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5FF" w:rsidRDefault="001762A5" w:rsidP="00F355FF">
      <w:pPr>
        <w:bidi w:val="0"/>
        <w:spacing w:line="240" w:lineRule="auto"/>
        <w:rPr>
          <w:rFonts w:asciiTheme="majorBidi" w:eastAsia="Times New Roman" w:hAnsiTheme="majorBidi" w:cstheme="majorBidi"/>
          <w:color w:val="222222"/>
          <w:sz w:val="24"/>
          <w:szCs w:val="24"/>
          <w:highlight w:val="lightGray"/>
          <w:rtl/>
        </w:rPr>
      </w:pPr>
      <w:bookmarkStart w:id="0" w:name="_GoBack"/>
      <w:bookmarkEnd w:id="0"/>
      <w:r w:rsidRPr="00F355FF">
        <w:rPr>
          <w:rFonts w:asciiTheme="majorBidi" w:eastAsia="Times New Roman" w:hAnsiTheme="majorBidi" w:cstheme="majorBidi"/>
          <w:color w:val="222222"/>
          <w:sz w:val="24"/>
          <w:szCs w:val="24"/>
        </w:rPr>
        <w:t>(</w:t>
      </w:r>
      <w:r w:rsidRPr="00F355FF">
        <w:rPr>
          <w:rFonts w:asciiTheme="majorBidi" w:eastAsia="Times New Roman" w:hAnsiTheme="majorBidi" w:cstheme="majorBidi"/>
          <w:color w:val="222222"/>
          <w:sz w:val="24"/>
          <w:szCs w:val="24"/>
          <w:highlight w:val="yellow"/>
        </w:rPr>
        <w:t>8</w:t>
      </w:r>
      <w:r w:rsidRPr="00F355FF">
        <w:rPr>
          <w:rFonts w:asciiTheme="majorBidi" w:eastAsia="Times New Roman" w:hAnsiTheme="majorBidi" w:cstheme="majorBidi"/>
          <w:color w:val="222222"/>
          <w:sz w:val="24"/>
          <w:szCs w:val="24"/>
        </w:rPr>
        <w:t>)</w:t>
      </w:r>
      <w:r w:rsidRPr="00F355FF">
        <w:rPr>
          <w:rFonts w:asciiTheme="majorBidi" w:eastAsia="Times New Roman" w:hAnsiTheme="majorBidi" w:cstheme="majorBidi"/>
          <w:color w:val="222222"/>
          <w:sz w:val="24"/>
          <w:szCs w:val="24"/>
          <w:highlight w:val="lightGray"/>
        </w:rPr>
        <w:t>Robinson, L. R., Hartwig, S. A., Smith, D. C., Lee, A. H., Forbes, L. W</w:t>
      </w:r>
      <w:r w:rsidRPr="00F355FF">
        <w:rPr>
          <w:rFonts w:asciiTheme="majorBidi" w:eastAsia="Times New Roman" w:hAnsiTheme="majorBidi" w:cstheme="majorBidi"/>
          <w:color w:val="222222"/>
          <w:sz w:val="24"/>
          <w:szCs w:val="24"/>
          <w:highlight w:val="lightGray"/>
          <w:rtl/>
        </w:rPr>
        <w:t>.,</w:t>
      </w:r>
      <w:r w:rsidRPr="00F355FF">
        <w:rPr>
          <w:rFonts w:asciiTheme="majorBidi" w:eastAsia="Times New Roman" w:hAnsiTheme="majorBidi" w:cstheme="majorBidi"/>
          <w:color w:val="222222"/>
          <w:sz w:val="24"/>
          <w:szCs w:val="24"/>
          <w:highlight w:val="lightGray"/>
          <w:rtl/>
        </w:rPr>
        <w:br/>
      </w:r>
      <w:r w:rsidRPr="00F355FF">
        <w:rPr>
          <w:rFonts w:asciiTheme="majorBidi" w:eastAsia="Times New Roman" w:hAnsiTheme="majorBidi" w:cstheme="majorBidi"/>
          <w:color w:val="222222"/>
          <w:sz w:val="24"/>
          <w:szCs w:val="24"/>
          <w:highlight w:val="lightGray"/>
        </w:rPr>
        <w:t>Perou, R</w:t>
      </w:r>
      <w:r w:rsidRPr="00F355FF">
        <w:rPr>
          <w:rFonts w:asciiTheme="majorBidi" w:eastAsia="Times New Roman" w:hAnsiTheme="majorBidi" w:cstheme="majorBidi"/>
          <w:color w:val="222222"/>
          <w:sz w:val="24"/>
          <w:szCs w:val="24"/>
          <w:highlight w:val="lightGray"/>
          <w:rtl/>
        </w:rPr>
        <w:t xml:space="preserve">., ... &amp; </w:t>
      </w:r>
      <w:r w:rsidRPr="00F355FF">
        <w:rPr>
          <w:rFonts w:asciiTheme="majorBidi" w:eastAsia="Times New Roman" w:hAnsiTheme="majorBidi" w:cstheme="majorBidi"/>
          <w:color w:val="222222"/>
          <w:sz w:val="24"/>
          <w:szCs w:val="24"/>
          <w:highlight w:val="lightGray"/>
        </w:rPr>
        <w:t>Fitzmorris, D. (2018). Supporting Early Social and</w:t>
      </w:r>
      <w:r w:rsidRPr="00F355FF">
        <w:rPr>
          <w:rFonts w:asciiTheme="majorBidi" w:eastAsia="Times New Roman" w:hAnsiTheme="majorBidi" w:cstheme="majorBidi"/>
          <w:color w:val="222222"/>
          <w:sz w:val="24"/>
          <w:szCs w:val="24"/>
          <w:highlight w:val="lightGray"/>
          <w:rtl/>
        </w:rPr>
        <w:br/>
      </w:r>
      <w:r w:rsidRPr="00F355FF">
        <w:rPr>
          <w:rFonts w:asciiTheme="majorBidi" w:eastAsia="Times New Roman" w:hAnsiTheme="majorBidi" w:cstheme="majorBidi"/>
          <w:color w:val="222222"/>
          <w:sz w:val="24"/>
          <w:szCs w:val="24"/>
          <w:highlight w:val="lightGray"/>
        </w:rPr>
        <w:t>Emotional Relationships Through a Public Health Parenting Program: The</w:t>
      </w:r>
      <w:r w:rsidRPr="00F355FF">
        <w:rPr>
          <w:rFonts w:asciiTheme="majorBidi" w:eastAsia="Times New Roman" w:hAnsiTheme="majorBidi" w:cstheme="majorBidi"/>
          <w:color w:val="222222"/>
          <w:sz w:val="24"/>
          <w:szCs w:val="24"/>
          <w:highlight w:val="lightGray"/>
          <w:rtl/>
        </w:rPr>
        <w:br/>
      </w:r>
      <w:r w:rsidRPr="00F355FF">
        <w:rPr>
          <w:rFonts w:asciiTheme="majorBidi" w:eastAsia="Times New Roman" w:hAnsiTheme="majorBidi" w:cstheme="majorBidi"/>
          <w:color w:val="222222"/>
          <w:sz w:val="24"/>
          <w:szCs w:val="24"/>
          <w:highlight w:val="lightGray"/>
        </w:rPr>
        <w:t xml:space="preserve">Legacy for Children™ Intervention. In </w:t>
      </w:r>
      <w:r w:rsidRPr="00F355FF">
        <w:rPr>
          <w:rFonts w:asciiTheme="majorBidi" w:eastAsia="Times New Roman" w:hAnsiTheme="majorBidi" w:cstheme="majorBidi"/>
          <w:i/>
          <w:iCs/>
          <w:color w:val="222222"/>
          <w:sz w:val="24"/>
          <w:szCs w:val="24"/>
          <w:highlight w:val="lightGray"/>
        </w:rPr>
        <w:t>Building Early Social and Emotional</w:t>
      </w:r>
      <w:r w:rsidRPr="00F355FF">
        <w:rPr>
          <w:rFonts w:asciiTheme="majorBidi" w:eastAsia="Times New Roman" w:hAnsiTheme="majorBidi" w:cstheme="majorBidi"/>
          <w:i/>
          <w:iCs/>
          <w:color w:val="222222"/>
          <w:sz w:val="24"/>
          <w:szCs w:val="24"/>
          <w:highlight w:val="lightGray"/>
          <w:rtl/>
        </w:rPr>
        <w:br/>
      </w:r>
      <w:r w:rsidRPr="00F355FF">
        <w:rPr>
          <w:rFonts w:asciiTheme="majorBidi" w:eastAsia="Times New Roman" w:hAnsiTheme="majorBidi" w:cstheme="majorBidi"/>
          <w:i/>
          <w:iCs/>
          <w:color w:val="222222"/>
          <w:sz w:val="24"/>
          <w:szCs w:val="24"/>
          <w:highlight w:val="lightGray"/>
        </w:rPr>
        <w:t>Relationships with Infants and Toddlers</w:t>
      </w:r>
      <w:r w:rsidRPr="00F355FF">
        <w:rPr>
          <w:rFonts w:asciiTheme="majorBidi" w:eastAsia="Times New Roman" w:hAnsiTheme="majorBidi" w:cstheme="majorBidi"/>
          <w:color w:val="222222"/>
          <w:sz w:val="24"/>
          <w:szCs w:val="24"/>
          <w:highlight w:val="lightGray"/>
        </w:rPr>
        <w:t xml:space="preserve"> (pp. 183-211). Springer, Cham</w:t>
      </w:r>
    </w:p>
    <w:p w:rsidR="00F355FF" w:rsidRDefault="00F355FF" w:rsidP="00F355FF">
      <w:pPr>
        <w:bidi w:val="0"/>
        <w:spacing w:line="240" w:lineRule="auto"/>
        <w:rPr>
          <w:rFonts w:asciiTheme="majorBidi" w:eastAsia="Times New Roman" w:hAnsiTheme="majorBidi" w:cstheme="majorBidi"/>
          <w:color w:val="222222"/>
          <w:sz w:val="24"/>
          <w:szCs w:val="24"/>
          <w:highlight w:val="lightGray"/>
          <w:rtl/>
        </w:rPr>
      </w:pPr>
    </w:p>
    <w:p w:rsidR="00587F61" w:rsidRPr="00587F61" w:rsidRDefault="00587F61" w:rsidP="00587F61">
      <w:pPr>
        <w:spacing w:after="0" w:line="360" w:lineRule="auto"/>
        <w:rPr>
          <w:rFonts w:asciiTheme="minorBidi" w:eastAsia="Times New Roman" w:hAnsiTheme="minorBidi"/>
          <w:b/>
          <w:bCs/>
          <w:color w:val="222222"/>
          <w:sz w:val="24"/>
          <w:szCs w:val="24"/>
          <w:rtl/>
        </w:rPr>
      </w:pPr>
      <w:r w:rsidRPr="00587F61">
        <w:rPr>
          <w:rFonts w:asciiTheme="minorBidi" w:eastAsia="Times New Roman" w:hAnsiTheme="minorBidi" w:hint="cs"/>
          <w:b/>
          <w:bCs/>
          <w:color w:val="222222"/>
          <w:sz w:val="24"/>
          <w:szCs w:val="24"/>
          <w:rtl/>
        </w:rPr>
        <w:t>תקציר</w:t>
      </w:r>
    </w:p>
    <w:p w:rsidR="00D652AF" w:rsidRPr="00587F61" w:rsidRDefault="00CC42D1" w:rsidP="00CC42D1">
      <w:pPr>
        <w:spacing w:after="0" w:line="360" w:lineRule="auto"/>
        <w:rPr>
          <w:rFonts w:asciiTheme="minorBidi" w:eastAsia="Times New Roman" w:hAnsiTheme="minorBidi"/>
          <w:color w:val="222222"/>
          <w:sz w:val="24"/>
          <w:szCs w:val="24"/>
          <w:rtl/>
        </w:rPr>
      </w:pPr>
      <w:r>
        <w:rPr>
          <w:rFonts w:asciiTheme="minorBidi" w:eastAsia="Times New Roman" w:hAnsiTheme="minorBidi"/>
          <w:color w:val="222222"/>
          <w:sz w:val="24"/>
          <w:szCs w:val="24"/>
          <w:rtl/>
        </w:rPr>
        <w:t>הפרק מתאר גיש</w:t>
      </w:r>
      <w:r>
        <w:rPr>
          <w:rFonts w:asciiTheme="minorBidi" w:eastAsia="Times New Roman" w:hAnsiTheme="minorBidi" w:hint="cs"/>
          <w:color w:val="222222"/>
          <w:sz w:val="24"/>
          <w:szCs w:val="24"/>
          <w:rtl/>
        </w:rPr>
        <w:t>ה קבוצתית</w:t>
      </w:r>
      <w:r w:rsidR="00F355FF" w:rsidRPr="00587F61">
        <w:rPr>
          <w:rFonts w:asciiTheme="minorBidi" w:eastAsia="Times New Roman" w:hAnsiTheme="minorBidi"/>
          <w:color w:val="222222"/>
          <w:sz w:val="24"/>
          <w:szCs w:val="24"/>
          <w:rtl/>
        </w:rPr>
        <w:t xml:space="preserve"> </w:t>
      </w:r>
      <w:r>
        <w:rPr>
          <w:rFonts w:asciiTheme="minorBidi" w:eastAsia="Times New Roman" w:hAnsiTheme="minorBidi" w:hint="cs"/>
          <w:color w:val="222222"/>
          <w:sz w:val="24"/>
          <w:szCs w:val="24"/>
          <w:rtl/>
        </w:rPr>
        <w:t>ל</w:t>
      </w:r>
      <w:r w:rsidR="00F355FF" w:rsidRPr="00587F61">
        <w:rPr>
          <w:rFonts w:asciiTheme="minorBidi" w:eastAsia="Times New Roman" w:hAnsiTheme="minorBidi"/>
          <w:color w:val="222222"/>
          <w:sz w:val="24"/>
          <w:szCs w:val="24"/>
          <w:rtl/>
        </w:rPr>
        <w:t xml:space="preserve">בריאות הציבור למניעת עיכובי התפתחות הקשורים בעוני ובתמיכה חיובית בהורים. </w:t>
      </w:r>
      <w:r w:rsidR="00F355FF" w:rsidRPr="00CC42D1">
        <w:rPr>
          <w:rFonts w:asciiTheme="minorBidi" w:eastAsia="Times New Roman" w:hAnsiTheme="minorBidi"/>
          <w:i/>
          <w:iCs/>
          <w:color w:val="222222"/>
          <w:sz w:val="24"/>
          <w:szCs w:val="24"/>
          <w:rtl/>
        </w:rPr>
        <w:t>מורשת</w:t>
      </w:r>
      <w:r w:rsidR="00F355FF" w:rsidRPr="00587F61">
        <w:rPr>
          <w:rFonts w:asciiTheme="minorBidi" w:eastAsia="Times New Roman" w:hAnsiTheme="minorBidi"/>
          <w:color w:val="222222"/>
          <w:sz w:val="24"/>
          <w:szCs w:val="24"/>
          <w:rtl/>
        </w:rPr>
        <w:t xml:space="preserve"> לילדים היא תוכנית לתמיכה רגשית ונענית ביחסי הורה-יל</w:t>
      </w:r>
      <w:r>
        <w:rPr>
          <w:rFonts w:asciiTheme="minorBidi" w:eastAsia="Times New Roman" w:hAnsiTheme="minorBidi"/>
          <w:color w:val="222222"/>
          <w:sz w:val="24"/>
          <w:szCs w:val="24"/>
          <w:rtl/>
        </w:rPr>
        <w:t>ד, בניית מסוגלות עצמית של האם ו</w:t>
      </w:r>
      <w:r w:rsidR="00F355FF" w:rsidRPr="00587F61">
        <w:rPr>
          <w:rFonts w:asciiTheme="minorBidi" w:eastAsia="Times New Roman" w:hAnsiTheme="minorBidi"/>
          <w:color w:val="222222"/>
          <w:sz w:val="24"/>
          <w:szCs w:val="24"/>
          <w:rtl/>
        </w:rPr>
        <w:t>חיזוק רשתות חברים לתמיכה בקרב אמהות החיות בתנאים קשים. ה</w:t>
      </w:r>
      <w:r w:rsidR="00587F61">
        <w:rPr>
          <w:rFonts w:asciiTheme="minorBidi" w:eastAsia="Times New Roman" w:hAnsiTheme="minorBidi" w:hint="cs"/>
          <w:color w:val="222222"/>
          <w:sz w:val="24"/>
          <w:szCs w:val="24"/>
          <w:rtl/>
        </w:rPr>
        <w:t>ת</w:t>
      </w:r>
      <w:r w:rsidR="00F355FF" w:rsidRPr="00587F61">
        <w:rPr>
          <w:rFonts w:asciiTheme="minorBidi" w:eastAsia="Times New Roman" w:hAnsiTheme="minorBidi"/>
          <w:color w:val="222222"/>
          <w:sz w:val="24"/>
          <w:szCs w:val="24"/>
          <w:rtl/>
        </w:rPr>
        <w:t>וכנית מת</w:t>
      </w:r>
      <w:r>
        <w:rPr>
          <w:rFonts w:asciiTheme="minorBidi" w:eastAsia="Times New Roman" w:hAnsiTheme="minorBidi"/>
          <w:color w:val="222222"/>
          <w:sz w:val="24"/>
          <w:szCs w:val="24"/>
          <w:rtl/>
        </w:rPr>
        <w:t>חילה ב</w:t>
      </w:r>
      <w:r w:rsidR="00F355FF" w:rsidRPr="00587F61">
        <w:rPr>
          <w:rFonts w:asciiTheme="minorBidi" w:eastAsia="Times New Roman" w:hAnsiTheme="minorBidi"/>
          <w:color w:val="222222"/>
          <w:sz w:val="24"/>
          <w:szCs w:val="24"/>
          <w:rtl/>
        </w:rPr>
        <w:t>ה</w:t>
      </w:r>
      <w:r w:rsidR="00587F61">
        <w:rPr>
          <w:rFonts w:asciiTheme="minorBidi" w:eastAsia="Times New Roman" w:hAnsiTheme="minorBidi" w:hint="cs"/>
          <w:color w:val="222222"/>
          <w:sz w:val="24"/>
          <w:szCs w:val="24"/>
          <w:rtl/>
        </w:rPr>
        <w:t>י</w:t>
      </w:r>
      <w:r>
        <w:rPr>
          <w:rFonts w:asciiTheme="minorBidi" w:eastAsia="Times New Roman" w:hAnsiTheme="minorBidi"/>
          <w:color w:val="222222"/>
          <w:sz w:val="24"/>
          <w:szCs w:val="24"/>
          <w:rtl/>
        </w:rPr>
        <w:t xml:space="preserve">ריון או </w:t>
      </w:r>
      <w:r>
        <w:rPr>
          <w:rFonts w:asciiTheme="minorBidi" w:eastAsia="Times New Roman" w:hAnsiTheme="minorBidi" w:hint="cs"/>
          <w:color w:val="222222"/>
          <w:sz w:val="24"/>
          <w:szCs w:val="24"/>
          <w:rtl/>
        </w:rPr>
        <w:t>ב</w:t>
      </w:r>
      <w:r w:rsidR="00F355FF" w:rsidRPr="00587F61">
        <w:rPr>
          <w:rFonts w:asciiTheme="minorBidi" w:eastAsia="Times New Roman" w:hAnsiTheme="minorBidi"/>
          <w:color w:val="222222"/>
          <w:sz w:val="24"/>
          <w:szCs w:val="24"/>
          <w:rtl/>
        </w:rPr>
        <w:t xml:space="preserve">ינקות </w:t>
      </w:r>
      <w:r>
        <w:rPr>
          <w:rFonts w:asciiTheme="minorBidi" w:eastAsia="Times New Roman" w:hAnsiTheme="minorBidi" w:hint="cs"/>
          <w:color w:val="222222"/>
          <w:sz w:val="24"/>
          <w:szCs w:val="24"/>
          <w:rtl/>
        </w:rPr>
        <w:t>כאשר ל</w:t>
      </w:r>
      <w:r w:rsidR="00F355FF" w:rsidRPr="00587F61">
        <w:rPr>
          <w:rFonts w:asciiTheme="minorBidi" w:eastAsia="Times New Roman" w:hAnsiTheme="minorBidi"/>
          <w:color w:val="222222"/>
          <w:sz w:val="24"/>
          <w:szCs w:val="24"/>
          <w:rtl/>
        </w:rPr>
        <w:t>כל האמהות בקבוצה יש ילדים בני מספר חודשים והאמהות יכולות להשתתף בקבוצה עד לגיל 3 -5 של הילד. ככל שהילדים מתבגרים, תוכנית הלימודים מכסה נושאים הולמים מבחינת התפתחותית כמו התקשרות, משמעת, טיפול עצמי של האם וצמצום לחצים, קריאה ואורי</w:t>
      </w:r>
      <w:r w:rsidR="00587F61">
        <w:rPr>
          <w:rFonts w:asciiTheme="minorBidi" w:eastAsia="Times New Roman" w:hAnsiTheme="minorBidi" w:hint="cs"/>
          <w:color w:val="222222"/>
          <w:sz w:val="24"/>
          <w:szCs w:val="24"/>
          <w:rtl/>
        </w:rPr>
        <w:t>י</w:t>
      </w:r>
      <w:r w:rsidR="00F355FF" w:rsidRPr="00587F61">
        <w:rPr>
          <w:rFonts w:asciiTheme="minorBidi" w:eastAsia="Times New Roman" w:hAnsiTheme="minorBidi"/>
          <w:color w:val="222222"/>
          <w:sz w:val="24"/>
          <w:szCs w:val="24"/>
          <w:rtl/>
        </w:rPr>
        <w:t>נות, ב</w:t>
      </w:r>
      <w:r w:rsidR="00587F61">
        <w:rPr>
          <w:rFonts w:asciiTheme="minorBidi" w:eastAsia="Times New Roman" w:hAnsiTheme="minorBidi" w:hint="cs"/>
          <w:color w:val="222222"/>
          <w:sz w:val="24"/>
          <w:szCs w:val="24"/>
          <w:rtl/>
        </w:rPr>
        <w:t>י</w:t>
      </w:r>
      <w:r w:rsidR="00587F61">
        <w:rPr>
          <w:rFonts w:asciiTheme="minorBidi" w:eastAsia="Times New Roman" w:hAnsiTheme="minorBidi"/>
          <w:color w:val="222222"/>
          <w:sz w:val="24"/>
          <w:szCs w:val="24"/>
          <w:rtl/>
        </w:rPr>
        <w:t>טחו</w:t>
      </w:r>
      <w:r w:rsidR="00F355FF" w:rsidRPr="00587F61">
        <w:rPr>
          <w:rFonts w:asciiTheme="minorBidi" w:eastAsia="Times New Roman" w:hAnsiTheme="minorBidi"/>
          <w:color w:val="222222"/>
          <w:sz w:val="24"/>
          <w:szCs w:val="24"/>
          <w:rtl/>
        </w:rPr>
        <w:t>ן ותזונה וקידום מיומנויות חברתיות של הילד.</w:t>
      </w:r>
      <w:r w:rsidR="00D652AF" w:rsidRPr="00587F61">
        <w:rPr>
          <w:rFonts w:asciiTheme="minorBidi" w:eastAsia="Times New Roman" w:hAnsiTheme="minorBidi"/>
          <w:color w:val="222222"/>
          <w:sz w:val="24"/>
          <w:szCs w:val="24"/>
          <w:rtl/>
        </w:rPr>
        <w:t xml:space="preserve"> נתונים ממחקרים מבוקרים אקראיים של '</w:t>
      </w:r>
      <w:r w:rsidR="00D652AF" w:rsidRPr="00CC42D1">
        <w:rPr>
          <w:rFonts w:asciiTheme="minorBidi" w:eastAsia="Times New Roman" w:hAnsiTheme="minorBidi"/>
          <w:i/>
          <w:iCs/>
          <w:color w:val="222222"/>
          <w:sz w:val="24"/>
          <w:szCs w:val="24"/>
          <w:rtl/>
        </w:rPr>
        <w:t>מורשת</w:t>
      </w:r>
      <w:r w:rsidR="00D652AF" w:rsidRPr="00587F61">
        <w:rPr>
          <w:rFonts w:asciiTheme="minorBidi" w:eastAsia="Times New Roman" w:hAnsiTheme="minorBidi"/>
          <w:color w:val="222222"/>
          <w:sz w:val="24"/>
          <w:szCs w:val="24"/>
          <w:rtl/>
        </w:rPr>
        <w:t xml:space="preserve">' מראים השפעות של 3-6 שנים לאחר ההתערבות </w:t>
      </w:r>
      <w:r>
        <w:rPr>
          <w:rFonts w:asciiTheme="minorBidi" w:eastAsia="Times New Roman" w:hAnsiTheme="minorBidi" w:hint="cs"/>
          <w:color w:val="222222"/>
          <w:sz w:val="24"/>
          <w:szCs w:val="24"/>
          <w:rtl/>
        </w:rPr>
        <w:t>מבחינה</w:t>
      </w:r>
      <w:r>
        <w:rPr>
          <w:rFonts w:asciiTheme="minorBidi" w:eastAsia="Times New Roman" w:hAnsiTheme="minorBidi"/>
          <w:color w:val="222222"/>
          <w:sz w:val="24"/>
          <w:szCs w:val="24"/>
          <w:rtl/>
        </w:rPr>
        <w:t xml:space="preserve"> חברתית-רגשי</w:t>
      </w:r>
      <w:r w:rsidR="00D652AF" w:rsidRPr="00587F61">
        <w:rPr>
          <w:rFonts w:asciiTheme="minorBidi" w:eastAsia="Times New Roman" w:hAnsiTheme="minorBidi"/>
          <w:color w:val="222222"/>
          <w:sz w:val="24"/>
          <w:szCs w:val="24"/>
          <w:rtl/>
        </w:rPr>
        <w:t>ת וקוגניטי</w:t>
      </w:r>
      <w:r>
        <w:rPr>
          <w:rFonts w:asciiTheme="minorBidi" w:eastAsia="Times New Roman" w:hAnsiTheme="minorBidi"/>
          <w:color w:val="222222"/>
          <w:sz w:val="24"/>
          <w:szCs w:val="24"/>
          <w:rtl/>
        </w:rPr>
        <w:t>בי</w:t>
      </w:r>
      <w:r w:rsidR="00587F61">
        <w:rPr>
          <w:rFonts w:asciiTheme="minorBidi" w:eastAsia="Times New Roman" w:hAnsiTheme="minorBidi"/>
          <w:color w:val="222222"/>
          <w:sz w:val="24"/>
          <w:szCs w:val="24"/>
          <w:rtl/>
        </w:rPr>
        <w:t xml:space="preserve">ת. </w:t>
      </w:r>
      <w:r w:rsidR="00587F61" w:rsidRPr="00CC42D1">
        <w:rPr>
          <w:rFonts w:asciiTheme="minorBidi" w:eastAsia="Times New Roman" w:hAnsiTheme="minorBidi"/>
          <w:i/>
          <w:iCs/>
          <w:color w:val="222222"/>
          <w:sz w:val="24"/>
          <w:szCs w:val="24"/>
          <w:rtl/>
        </w:rPr>
        <w:t>מורשת</w:t>
      </w:r>
      <w:r w:rsidR="00587F61">
        <w:rPr>
          <w:rFonts w:asciiTheme="minorBidi" w:eastAsia="Times New Roman" w:hAnsiTheme="minorBidi"/>
          <w:color w:val="222222"/>
          <w:sz w:val="24"/>
          <w:szCs w:val="24"/>
          <w:rtl/>
        </w:rPr>
        <w:t xml:space="preserve"> מיושמת כיום באתרים </w:t>
      </w:r>
      <w:r w:rsidR="00587F61">
        <w:rPr>
          <w:rFonts w:asciiTheme="minorBidi" w:eastAsia="Times New Roman" w:hAnsiTheme="minorBidi" w:hint="cs"/>
          <w:color w:val="222222"/>
          <w:sz w:val="24"/>
          <w:szCs w:val="24"/>
          <w:rtl/>
        </w:rPr>
        <w:t>ב</w:t>
      </w:r>
      <w:r w:rsidR="00D652AF" w:rsidRPr="00587F61">
        <w:rPr>
          <w:rFonts w:asciiTheme="minorBidi" w:eastAsia="Times New Roman" w:hAnsiTheme="minorBidi"/>
          <w:color w:val="222222"/>
          <w:sz w:val="24"/>
          <w:szCs w:val="24"/>
          <w:rtl/>
        </w:rPr>
        <w:t>כל רחבי ארה"ב במגוון תשתיות: טיפול בילד, מרפאות, ארגוני קהילה. היישום נתמך ע"י המרכז לבקרה ומניעת מחלות ומחייב השכרה וסיוע טכני. התוכנית אומצה ותורגמה לספרדית.</w:t>
      </w:r>
      <w:r>
        <w:rPr>
          <w:rFonts w:asciiTheme="minorBidi" w:eastAsia="Times New Roman" w:hAnsiTheme="minorBidi" w:hint="cs"/>
          <w:color w:val="222222"/>
          <w:sz w:val="24"/>
          <w:szCs w:val="24"/>
          <w:rtl/>
        </w:rPr>
        <w:t xml:space="preserve"> </w:t>
      </w:r>
      <w:r w:rsidR="00D652AF" w:rsidRPr="00587F61">
        <w:rPr>
          <w:rFonts w:asciiTheme="minorBidi" w:eastAsia="Times New Roman" w:hAnsiTheme="minorBidi"/>
          <w:color w:val="222222"/>
          <w:sz w:val="24"/>
          <w:szCs w:val="24"/>
          <w:rtl/>
        </w:rPr>
        <w:t>הממצאים והמסקנות אינם</w:t>
      </w:r>
      <w:r w:rsidR="00587F61">
        <w:rPr>
          <w:rFonts w:asciiTheme="minorBidi" w:eastAsia="Times New Roman" w:hAnsiTheme="minorBidi"/>
          <w:color w:val="222222"/>
          <w:sz w:val="24"/>
          <w:szCs w:val="24"/>
          <w:rtl/>
        </w:rPr>
        <w:t xml:space="preserve"> מייצגים בהכרח עמדה רשמית של </w:t>
      </w:r>
      <w:r w:rsidR="00587F61" w:rsidRPr="00CC42D1">
        <w:rPr>
          <w:rFonts w:asciiTheme="minorBidi" w:eastAsia="Times New Roman" w:hAnsiTheme="minorBidi"/>
          <w:i/>
          <w:iCs/>
          <w:color w:val="222222"/>
          <w:sz w:val="24"/>
          <w:szCs w:val="24"/>
          <w:rtl/>
        </w:rPr>
        <w:t>המ</w:t>
      </w:r>
      <w:r w:rsidR="00D652AF" w:rsidRPr="00CC42D1">
        <w:rPr>
          <w:rFonts w:asciiTheme="minorBidi" w:eastAsia="Times New Roman" w:hAnsiTheme="minorBidi"/>
          <w:i/>
          <w:iCs/>
          <w:color w:val="222222"/>
          <w:sz w:val="24"/>
          <w:szCs w:val="24"/>
          <w:rtl/>
        </w:rPr>
        <w:t>רכז לבקרה ומניעת מחלות</w:t>
      </w:r>
      <w:r w:rsidR="00D652AF" w:rsidRPr="00587F61">
        <w:rPr>
          <w:rFonts w:asciiTheme="minorBidi" w:eastAsia="Times New Roman" w:hAnsiTheme="minorBidi"/>
          <w:color w:val="222222"/>
          <w:sz w:val="24"/>
          <w:szCs w:val="24"/>
          <w:rtl/>
        </w:rPr>
        <w:t xml:space="preserve"> והמחקר נעשה במשותף עם אונ' מיאמי</w:t>
      </w:r>
      <w:r w:rsidR="00F50432" w:rsidRPr="00587F61">
        <w:rPr>
          <w:rFonts w:asciiTheme="minorBidi" w:eastAsia="Times New Roman" w:hAnsiTheme="minorBidi"/>
          <w:color w:val="222222"/>
          <w:sz w:val="24"/>
          <w:szCs w:val="24"/>
          <w:rtl/>
        </w:rPr>
        <w:t xml:space="preserve">, קליפורניה ומשולש המחקר הבינלאומי. </w:t>
      </w:r>
      <w:r w:rsidR="00F50432" w:rsidRPr="00CC42D1">
        <w:rPr>
          <w:rFonts w:asciiTheme="minorBidi" w:eastAsia="Times New Roman" w:hAnsiTheme="minorBidi"/>
          <w:i/>
          <w:iCs/>
          <w:color w:val="222222"/>
          <w:sz w:val="24"/>
          <w:szCs w:val="24"/>
          <w:rtl/>
        </w:rPr>
        <w:t>מורשת</w:t>
      </w:r>
      <w:r w:rsidR="00F50432" w:rsidRPr="00587F61">
        <w:rPr>
          <w:rFonts w:asciiTheme="minorBidi" w:eastAsia="Times New Roman" w:hAnsiTheme="minorBidi"/>
          <w:color w:val="222222"/>
          <w:sz w:val="24"/>
          <w:szCs w:val="24"/>
          <w:rtl/>
        </w:rPr>
        <w:t xml:space="preserve"> הוא שם מסחרי רשום.</w:t>
      </w:r>
    </w:p>
    <w:p w:rsidR="00F50432" w:rsidRPr="00587F61" w:rsidRDefault="00F50432" w:rsidP="00587F61">
      <w:pPr>
        <w:spacing w:after="0" w:line="360" w:lineRule="auto"/>
        <w:rPr>
          <w:rFonts w:asciiTheme="minorBidi" w:eastAsia="Times New Roman" w:hAnsiTheme="minorBidi"/>
          <w:b/>
          <w:bCs/>
          <w:color w:val="222222"/>
          <w:sz w:val="24"/>
          <w:szCs w:val="24"/>
          <w:rtl/>
        </w:rPr>
      </w:pPr>
      <w:r w:rsidRPr="00587F61">
        <w:rPr>
          <w:rFonts w:asciiTheme="minorBidi" w:eastAsia="Times New Roman" w:hAnsiTheme="minorBidi"/>
          <w:b/>
          <w:bCs/>
          <w:color w:val="222222"/>
          <w:sz w:val="24"/>
          <w:szCs w:val="24"/>
          <w:rtl/>
        </w:rPr>
        <w:t>8.1. מבוא</w:t>
      </w:r>
    </w:p>
    <w:p w:rsidR="00F50432" w:rsidRPr="00587F61" w:rsidRDefault="00F50432" w:rsidP="00CC42D1">
      <w:pPr>
        <w:spacing w:after="0" w:line="360" w:lineRule="auto"/>
        <w:rPr>
          <w:rFonts w:asciiTheme="minorBidi" w:eastAsia="Times New Roman" w:hAnsiTheme="minorBidi"/>
          <w:color w:val="222222"/>
          <w:sz w:val="24"/>
          <w:szCs w:val="24"/>
          <w:rtl/>
        </w:rPr>
      </w:pPr>
      <w:r w:rsidRPr="00587F61">
        <w:rPr>
          <w:rFonts w:asciiTheme="minorBidi" w:eastAsia="Times New Roman" w:hAnsiTheme="minorBidi"/>
          <w:color w:val="222222"/>
          <w:sz w:val="24"/>
          <w:szCs w:val="24"/>
          <w:rtl/>
        </w:rPr>
        <w:t xml:space="preserve">מעל 22% מהילדים הקטנים בארה"ב חיים בתנאי עוני. הלחצים הקשורים למצב יכולים להביא לשינויים עצביים, מטבוליים ואימונולוגיים שמשפיעים באופן שלילי על ההתפתחות ועל הבריאות לכל החיים. לילדים ממשפחות עניות יש סיכוי גדול יותר להיוולד טרם זמנם, להיות בעלי בעיות בריאות כרוניות ולמות מוקדם יותר מחבריהם מסביבות עשירות יותר, לסבול מקשיים ועיכובים בהתפתחות חברתית-רגשית, התנהגותית, קוגניטיבית ושפתית שיש להן השלכות שליליות על למידה, בריאות ורווחה עתידית. הלחצים והסיכונים הקשורים בעוני יכולים להשפיע על הישגים בבית הספר ועל יחסי חברה בריאים. </w:t>
      </w:r>
      <w:r w:rsidR="00CC42D1">
        <w:rPr>
          <w:rFonts w:asciiTheme="minorBidi" w:eastAsia="Times New Roman" w:hAnsiTheme="minorBidi" w:hint="cs"/>
          <w:color w:val="222222"/>
          <w:sz w:val="24"/>
          <w:szCs w:val="24"/>
          <w:rtl/>
        </w:rPr>
        <w:t xml:space="preserve">הערכות </w:t>
      </w:r>
      <w:r w:rsidRPr="00587F61">
        <w:rPr>
          <w:rFonts w:asciiTheme="minorBidi" w:eastAsia="Times New Roman" w:hAnsiTheme="minorBidi"/>
          <w:color w:val="222222"/>
          <w:sz w:val="24"/>
          <w:szCs w:val="24"/>
          <w:rtl/>
        </w:rPr>
        <w:t xml:space="preserve">העלויות הכלכליות על החברה בכללותה </w:t>
      </w:r>
      <w:r w:rsidR="00CC42D1">
        <w:rPr>
          <w:rFonts w:asciiTheme="minorBidi" w:eastAsia="Times New Roman" w:hAnsiTheme="minorBidi" w:hint="cs"/>
          <w:color w:val="222222"/>
          <w:sz w:val="24"/>
          <w:szCs w:val="24"/>
          <w:rtl/>
        </w:rPr>
        <w:t xml:space="preserve">הן </w:t>
      </w:r>
      <w:r w:rsidRPr="00587F61">
        <w:rPr>
          <w:rFonts w:asciiTheme="minorBidi" w:eastAsia="Times New Roman" w:hAnsiTheme="minorBidi"/>
          <w:color w:val="222222"/>
          <w:sz w:val="24"/>
          <w:szCs w:val="24"/>
          <w:rtl/>
        </w:rPr>
        <w:t>-3.8% מהתמ"ג האמריקאי או 500 מיליארד $ לשנה.</w:t>
      </w:r>
    </w:p>
    <w:p w:rsidR="004001FA" w:rsidRPr="00587F61" w:rsidRDefault="00F50432" w:rsidP="0068102A">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עם זאת, התערבות מוקדמת יכולה לפרוץ את מעגל המצוקה ולסייע לילדים לממש את מלוא הפוטנציאל. הצמיחה המהירה של המוח בחמש השנים הראשונות לחיים והחשיבות של היחסים עם המטפל לעיצוב וצמיחה מספקים הזדמנויות מוקדמות לקידום </w:t>
      </w:r>
      <w:r w:rsidR="00CC42D1">
        <w:rPr>
          <w:rFonts w:asciiTheme="minorBidi" w:hAnsiTheme="minorBidi" w:hint="cs"/>
          <w:color w:val="000000"/>
          <w:sz w:val="24"/>
          <w:szCs w:val="24"/>
          <w:rtl/>
        </w:rPr>
        <w:t>ה</w:t>
      </w:r>
      <w:r w:rsidRPr="00587F61">
        <w:rPr>
          <w:rFonts w:asciiTheme="minorBidi" w:hAnsiTheme="minorBidi"/>
          <w:color w:val="000000"/>
          <w:sz w:val="24"/>
          <w:szCs w:val="24"/>
          <w:rtl/>
        </w:rPr>
        <w:t xml:space="preserve">התפתחות </w:t>
      </w:r>
      <w:r w:rsidR="00CC42D1">
        <w:rPr>
          <w:rFonts w:asciiTheme="minorBidi" w:hAnsiTheme="minorBidi" w:hint="cs"/>
          <w:color w:val="000000"/>
          <w:sz w:val="24"/>
          <w:szCs w:val="24"/>
          <w:rtl/>
        </w:rPr>
        <w:t>ה</w:t>
      </w:r>
      <w:r w:rsidR="0068102A">
        <w:rPr>
          <w:rFonts w:asciiTheme="minorBidi" w:hAnsiTheme="minorBidi"/>
          <w:color w:val="000000"/>
          <w:sz w:val="24"/>
          <w:szCs w:val="24"/>
          <w:rtl/>
        </w:rPr>
        <w:t xml:space="preserve">בריאה. גישות </w:t>
      </w:r>
      <w:r w:rsidRPr="00587F61">
        <w:rPr>
          <w:rFonts w:asciiTheme="minorBidi" w:hAnsiTheme="minorBidi"/>
          <w:color w:val="000000"/>
          <w:sz w:val="24"/>
          <w:szCs w:val="24"/>
          <w:rtl/>
        </w:rPr>
        <w:t xml:space="preserve">בריאות הציבור </w:t>
      </w:r>
      <w:r w:rsidR="00CC42D1">
        <w:rPr>
          <w:rFonts w:asciiTheme="minorBidi" w:hAnsiTheme="minorBidi" w:hint="cs"/>
          <w:color w:val="000000"/>
          <w:sz w:val="24"/>
          <w:szCs w:val="24"/>
          <w:rtl/>
        </w:rPr>
        <w:t>ו</w:t>
      </w:r>
      <w:r w:rsidRPr="00587F61">
        <w:rPr>
          <w:rFonts w:asciiTheme="minorBidi" w:hAnsiTheme="minorBidi"/>
          <w:color w:val="000000"/>
          <w:sz w:val="24"/>
          <w:szCs w:val="24"/>
          <w:rtl/>
        </w:rPr>
        <w:t xml:space="preserve">קידום </w:t>
      </w:r>
      <w:r w:rsidR="00CC42D1">
        <w:rPr>
          <w:rFonts w:asciiTheme="minorBidi" w:hAnsiTheme="minorBidi" w:hint="cs"/>
          <w:color w:val="000000"/>
          <w:sz w:val="24"/>
          <w:szCs w:val="24"/>
          <w:rtl/>
        </w:rPr>
        <w:t>ה</w:t>
      </w:r>
      <w:r w:rsidRPr="00587F61">
        <w:rPr>
          <w:rFonts w:asciiTheme="minorBidi" w:hAnsiTheme="minorBidi"/>
          <w:color w:val="000000"/>
          <w:sz w:val="24"/>
          <w:szCs w:val="24"/>
          <w:rtl/>
        </w:rPr>
        <w:t xml:space="preserve">התפתחות </w:t>
      </w:r>
      <w:r w:rsidR="00CC42D1">
        <w:rPr>
          <w:rFonts w:asciiTheme="minorBidi" w:hAnsiTheme="minorBidi" w:hint="cs"/>
          <w:color w:val="000000"/>
          <w:sz w:val="24"/>
          <w:szCs w:val="24"/>
          <w:rtl/>
        </w:rPr>
        <w:t>ה</w:t>
      </w:r>
      <w:r w:rsidRPr="00587F61">
        <w:rPr>
          <w:rFonts w:asciiTheme="minorBidi" w:hAnsiTheme="minorBidi"/>
          <w:color w:val="000000"/>
          <w:sz w:val="24"/>
          <w:szCs w:val="24"/>
          <w:rtl/>
        </w:rPr>
        <w:t>בריאה עוסקות בגורמי הסיכון לפני שהם מובילים להפרעות. תוכניות מניעה בגיל הרך יכולות לקזז את העלות</w:t>
      </w:r>
      <w:r w:rsidR="0068102A">
        <w:rPr>
          <w:rFonts w:asciiTheme="minorBidi" w:hAnsiTheme="minorBidi" w:hint="cs"/>
          <w:color w:val="000000"/>
          <w:sz w:val="24"/>
          <w:szCs w:val="24"/>
          <w:rtl/>
        </w:rPr>
        <w:t xml:space="preserve"> בשל יעילותן</w:t>
      </w:r>
      <w:r w:rsidRPr="00587F61">
        <w:rPr>
          <w:rFonts w:asciiTheme="minorBidi" w:hAnsiTheme="minorBidi"/>
          <w:color w:val="000000"/>
          <w:sz w:val="24"/>
          <w:szCs w:val="24"/>
          <w:rtl/>
        </w:rPr>
        <w:t xml:space="preserve">. </w:t>
      </w:r>
      <w:r w:rsidRPr="00587F61">
        <w:rPr>
          <w:rFonts w:asciiTheme="minorBidi" w:hAnsiTheme="minorBidi"/>
          <w:color w:val="000000"/>
          <w:sz w:val="24"/>
          <w:szCs w:val="24"/>
          <w:rtl/>
        </w:rPr>
        <w:lastRenderedPageBreak/>
        <w:t xml:space="preserve">מודלים </w:t>
      </w:r>
      <w:r w:rsidR="0068102A">
        <w:rPr>
          <w:rFonts w:asciiTheme="minorBidi" w:hAnsiTheme="minorBidi" w:hint="cs"/>
          <w:color w:val="000000"/>
          <w:sz w:val="24"/>
          <w:szCs w:val="24"/>
          <w:rtl/>
        </w:rPr>
        <w:t>של</w:t>
      </w:r>
      <w:r w:rsidRPr="00587F61">
        <w:rPr>
          <w:rFonts w:asciiTheme="minorBidi" w:hAnsiTheme="minorBidi"/>
          <w:color w:val="000000"/>
          <w:sz w:val="24"/>
          <w:szCs w:val="24"/>
          <w:rtl/>
        </w:rPr>
        <w:t xml:space="preserve"> מניעה שמדגישים השפעה חיובית של יחסים נענים, מטפחים </w:t>
      </w:r>
      <w:r w:rsidR="0068102A">
        <w:rPr>
          <w:rFonts w:asciiTheme="minorBidi" w:hAnsiTheme="minorBidi" w:hint="cs"/>
          <w:color w:val="000000"/>
          <w:sz w:val="24"/>
          <w:szCs w:val="24"/>
          <w:rtl/>
        </w:rPr>
        <w:t xml:space="preserve">של </w:t>
      </w:r>
      <w:r w:rsidRPr="00587F61">
        <w:rPr>
          <w:rFonts w:asciiTheme="minorBidi" w:hAnsiTheme="minorBidi"/>
          <w:color w:val="000000"/>
          <w:sz w:val="24"/>
          <w:szCs w:val="24"/>
          <w:rtl/>
        </w:rPr>
        <w:t>הורה-ילד ותמיכה עבור ההורים מעידים על השפעה חיובית על בריאות הילד ורווחתו.</w:t>
      </w:r>
    </w:p>
    <w:p w:rsidR="00F50432" w:rsidRPr="00587F61" w:rsidRDefault="00F50432" w:rsidP="0068102A">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עוני נקשר להישגים חינוכיים ולהתפתחות חברתית-רגשית הן ע"י </w:t>
      </w:r>
      <w:r w:rsidR="0068102A">
        <w:rPr>
          <w:rFonts w:asciiTheme="minorBidi" w:hAnsiTheme="minorBidi" w:hint="cs"/>
          <w:color w:val="000000"/>
          <w:sz w:val="24"/>
          <w:szCs w:val="24"/>
          <w:rtl/>
        </w:rPr>
        <w:t xml:space="preserve">הגברת </w:t>
      </w:r>
      <w:r w:rsidRPr="00587F61">
        <w:rPr>
          <w:rFonts w:asciiTheme="minorBidi" w:hAnsiTheme="minorBidi"/>
          <w:color w:val="000000"/>
          <w:sz w:val="24"/>
          <w:szCs w:val="24"/>
          <w:rtl/>
        </w:rPr>
        <w:t xml:space="preserve">גורמי </w:t>
      </w:r>
      <w:r w:rsidR="0068102A">
        <w:rPr>
          <w:rFonts w:asciiTheme="minorBidi" w:hAnsiTheme="minorBidi" w:hint="cs"/>
          <w:color w:val="000000"/>
          <w:sz w:val="24"/>
          <w:szCs w:val="24"/>
          <w:rtl/>
        </w:rPr>
        <w:t>ה</w:t>
      </w:r>
      <w:r w:rsidRPr="00587F61">
        <w:rPr>
          <w:rFonts w:asciiTheme="minorBidi" w:hAnsiTheme="minorBidi"/>
          <w:color w:val="000000"/>
          <w:sz w:val="24"/>
          <w:szCs w:val="24"/>
          <w:rtl/>
        </w:rPr>
        <w:t xml:space="preserve">סיכון </w:t>
      </w:r>
      <w:r w:rsidR="0068102A">
        <w:rPr>
          <w:rFonts w:asciiTheme="minorBidi" w:hAnsiTheme="minorBidi"/>
          <w:color w:val="000000"/>
          <w:sz w:val="24"/>
          <w:szCs w:val="24"/>
          <w:rtl/>
        </w:rPr>
        <w:t>והן ע"י הגבלת גורמי</w:t>
      </w:r>
      <w:r w:rsidRPr="00587F61">
        <w:rPr>
          <w:rFonts w:asciiTheme="minorBidi" w:hAnsiTheme="minorBidi"/>
          <w:color w:val="000000"/>
          <w:sz w:val="24"/>
          <w:szCs w:val="24"/>
          <w:rtl/>
        </w:rPr>
        <w:t xml:space="preserve"> </w:t>
      </w:r>
      <w:r w:rsidR="0068102A">
        <w:rPr>
          <w:rFonts w:asciiTheme="minorBidi" w:hAnsiTheme="minorBidi" w:hint="cs"/>
          <w:color w:val="000000"/>
          <w:sz w:val="24"/>
          <w:szCs w:val="24"/>
          <w:rtl/>
        </w:rPr>
        <w:t>הגנה</w:t>
      </w:r>
      <w:r w:rsidRPr="00587F61">
        <w:rPr>
          <w:rFonts w:asciiTheme="minorBidi" w:hAnsiTheme="minorBidi"/>
          <w:color w:val="000000"/>
          <w:sz w:val="24"/>
          <w:szCs w:val="24"/>
          <w:rtl/>
        </w:rPr>
        <w:t xml:space="preserve"> ביחסי הורה-ילד. </w:t>
      </w:r>
      <w:r w:rsidR="0068102A">
        <w:rPr>
          <w:rFonts w:asciiTheme="minorBidi" w:hAnsiTheme="minorBidi" w:hint="cs"/>
          <w:color w:val="000000"/>
          <w:sz w:val="24"/>
          <w:szCs w:val="24"/>
          <w:rtl/>
        </w:rPr>
        <w:t>סביבות עניות מאופיינות בד"כ ב</w:t>
      </w:r>
      <w:r w:rsidRPr="00587F61">
        <w:rPr>
          <w:rFonts w:asciiTheme="minorBidi" w:hAnsiTheme="minorBidi"/>
          <w:color w:val="000000"/>
          <w:sz w:val="24"/>
          <w:szCs w:val="24"/>
          <w:rtl/>
        </w:rPr>
        <w:t>לחצים וכאוס. לחצים משפחתיים יכולים להשפיע באופן שלילי על הרווחה הרגשית של ההורים ועל בריאותם הנפשית ולה</w:t>
      </w:r>
      <w:r w:rsidR="0068102A">
        <w:rPr>
          <w:rFonts w:asciiTheme="minorBidi" w:hAnsiTheme="minorBidi" w:hint="cs"/>
          <w:color w:val="000000"/>
          <w:sz w:val="24"/>
          <w:szCs w:val="24"/>
          <w:rtl/>
        </w:rPr>
        <w:t>וביל</w:t>
      </w:r>
      <w:r w:rsidRPr="00587F61">
        <w:rPr>
          <w:rFonts w:asciiTheme="minorBidi" w:hAnsiTheme="minorBidi"/>
          <w:color w:val="000000"/>
          <w:sz w:val="24"/>
          <w:szCs w:val="24"/>
          <w:rtl/>
        </w:rPr>
        <w:t xml:space="preserve"> למנהגים הוריים שתלטניים ונוקשים יותר. בנוסף, להורים אלה אין ד</w:t>
      </w:r>
      <w:r w:rsidR="0068102A">
        <w:rPr>
          <w:rFonts w:asciiTheme="minorBidi" w:hAnsiTheme="minorBidi"/>
          <w:color w:val="000000"/>
          <w:sz w:val="24"/>
          <w:szCs w:val="24"/>
          <w:rtl/>
        </w:rPr>
        <w:t>י משאבים לרכישת צעצועים וספרים</w:t>
      </w:r>
      <w:r w:rsidR="0068102A">
        <w:rPr>
          <w:rFonts w:asciiTheme="minorBidi" w:hAnsiTheme="minorBidi" w:hint="cs"/>
          <w:color w:val="000000"/>
          <w:sz w:val="24"/>
          <w:szCs w:val="24"/>
          <w:rtl/>
        </w:rPr>
        <w:t xml:space="preserve"> - </w:t>
      </w:r>
      <w:r w:rsidRPr="00587F61">
        <w:rPr>
          <w:rFonts w:asciiTheme="minorBidi" w:hAnsiTheme="minorBidi"/>
          <w:color w:val="000000"/>
          <w:sz w:val="24"/>
          <w:szCs w:val="24"/>
          <w:rtl/>
        </w:rPr>
        <w:t>הזדמנויות ל</w:t>
      </w:r>
      <w:r w:rsidR="00DC65C7" w:rsidRPr="00587F61">
        <w:rPr>
          <w:rFonts w:asciiTheme="minorBidi" w:hAnsiTheme="minorBidi"/>
          <w:color w:val="000000"/>
          <w:sz w:val="24"/>
          <w:szCs w:val="24"/>
          <w:rtl/>
        </w:rPr>
        <w:t>גירוי קוגניטיבי. עם זאת, מסוגלות עצמית של האם ואינטראקציות רגישות ונענות יכולות להגן מפני ההשפעות השליליות. אמהות שחשות מסוגלות עצמית נוטות לבנות יחסים חמים והרמוניים יותר עם הילדים ולהפגין יותר ביטחון ומיומנויות פתרון בעיות.</w:t>
      </w:r>
    </w:p>
    <w:p w:rsidR="00DC65C7" w:rsidRPr="00587F61" w:rsidRDefault="0068102A" w:rsidP="0068102A">
      <w:pPr>
        <w:autoSpaceDE w:val="0"/>
        <w:autoSpaceDN w:val="0"/>
        <w:adjustRightInd w:val="0"/>
        <w:spacing w:after="0" w:line="360" w:lineRule="auto"/>
        <w:rPr>
          <w:rFonts w:asciiTheme="minorBidi" w:hAnsiTheme="minorBidi"/>
          <w:color w:val="000000"/>
          <w:sz w:val="24"/>
          <w:szCs w:val="24"/>
          <w:rtl/>
        </w:rPr>
      </w:pPr>
      <w:r>
        <w:rPr>
          <w:rFonts w:asciiTheme="minorBidi" w:hAnsiTheme="minorBidi" w:hint="cs"/>
          <w:color w:val="000000"/>
          <w:sz w:val="24"/>
          <w:szCs w:val="24"/>
          <w:rtl/>
        </w:rPr>
        <w:t>גם ה</w:t>
      </w:r>
      <w:r w:rsidR="00DC65C7" w:rsidRPr="00587F61">
        <w:rPr>
          <w:rFonts w:asciiTheme="minorBidi" w:hAnsiTheme="minorBidi"/>
          <w:color w:val="000000"/>
          <w:sz w:val="24"/>
          <w:szCs w:val="24"/>
          <w:rtl/>
        </w:rPr>
        <w:t xml:space="preserve">תמיכה </w:t>
      </w:r>
      <w:r>
        <w:rPr>
          <w:rFonts w:asciiTheme="minorBidi" w:hAnsiTheme="minorBidi" w:hint="cs"/>
          <w:color w:val="000000"/>
          <w:sz w:val="24"/>
          <w:szCs w:val="24"/>
          <w:rtl/>
        </w:rPr>
        <w:t>ה</w:t>
      </w:r>
      <w:r w:rsidR="00DC65C7" w:rsidRPr="00587F61">
        <w:rPr>
          <w:rFonts w:asciiTheme="minorBidi" w:hAnsiTheme="minorBidi"/>
          <w:color w:val="000000"/>
          <w:sz w:val="24"/>
          <w:szCs w:val="24"/>
          <w:rtl/>
        </w:rPr>
        <w:t xml:space="preserve">חברתית חשובה למשפחות אלה. חיי עוני יכולים להגביל את יכולת המשפחה להשתלב בקהילה המקומית וליצור רשת חברתית. לדוגמה, זמינות מוגבלת של אזורים בטוחים ואטרקטיביים בשכונה יכולים למנוע מפגשים בין הילדים ובילוי עם חברים. השכיחות </w:t>
      </w:r>
      <w:r>
        <w:rPr>
          <w:rFonts w:asciiTheme="minorBidi" w:hAnsiTheme="minorBidi"/>
          <w:color w:val="000000"/>
          <w:sz w:val="24"/>
          <w:szCs w:val="24"/>
          <w:rtl/>
        </w:rPr>
        <w:t>הגבוהה של בידוד חברתי בשכונות ה</w:t>
      </w:r>
      <w:r>
        <w:rPr>
          <w:rFonts w:asciiTheme="minorBidi" w:hAnsiTheme="minorBidi" w:hint="cs"/>
          <w:color w:val="000000"/>
          <w:sz w:val="24"/>
          <w:szCs w:val="24"/>
          <w:rtl/>
        </w:rPr>
        <w:t>י</w:t>
      </w:r>
      <w:r>
        <w:rPr>
          <w:rFonts w:asciiTheme="minorBidi" w:hAnsiTheme="minorBidi"/>
          <w:color w:val="000000"/>
          <w:sz w:val="24"/>
          <w:szCs w:val="24"/>
          <w:rtl/>
        </w:rPr>
        <w:t>א בחלק</w:t>
      </w:r>
      <w:r>
        <w:rPr>
          <w:rFonts w:asciiTheme="minorBidi" w:hAnsiTheme="minorBidi" w:hint="cs"/>
          <w:color w:val="000000"/>
          <w:sz w:val="24"/>
          <w:szCs w:val="24"/>
          <w:rtl/>
        </w:rPr>
        <w:t>ה</w:t>
      </w:r>
      <w:r w:rsidR="00DC65C7" w:rsidRPr="00587F61">
        <w:rPr>
          <w:rFonts w:asciiTheme="minorBidi" w:hAnsiTheme="minorBidi"/>
          <w:color w:val="000000"/>
          <w:sz w:val="24"/>
          <w:szCs w:val="24"/>
          <w:rtl/>
        </w:rPr>
        <w:t xml:space="preserve"> תוצאה של גורמים אלה ויכול</w:t>
      </w:r>
      <w:r>
        <w:rPr>
          <w:rFonts w:asciiTheme="minorBidi" w:hAnsiTheme="minorBidi" w:hint="cs"/>
          <w:color w:val="000000"/>
          <w:sz w:val="24"/>
          <w:szCs w:val="24"/>
          <w:rtl/>
        </w:rPr>
        <w:t>ה</w:t>
      </w:r>
      <w:r w:rsidR="00DC65C7" w:rsidRPr="00587F61">
        <w:rPr>
          <w:rFonts w:asciiTheme="minorBidi" w:hAnsiTheme="minorBidi"/>
          <w:color w:val="000000"/>
          <w:sz w:val="24"/>
          <w:szCs w:val="24"/>
          <w:rtl/>
        </w:rPr>
        <w:t xml:space="preserve"> לצמצם את תחושת הקהילה והלכידות החברתית בקרב </w:t>
      </w:r>
      <w:r>
        <w:rPr>
          <w:rFonts w:asciiTheme="minorBidi" w:hAnsiTheme="minorBidi" w:hint="cs"/>
          <w:color w:val="000000"/>
          <w:sz w:val="24"/>
          <w:szCs w:val="24"/>
          <w:rtl/>
        </w:rPr>
        <w:t>ה</w:t>
      </w:r>
      <w:r w:rsidR="00DC65C7" w:rsidRPr="00587F61">
        <w:rPr>
          <w:rFonts w:asciiTheme="minorBidi" w:hAnsiTheme="minorBidi"/>
          <w:color w:val="000000"/>
          <w:sz w:val="24"/>
          <w:szCs w:val="24"/>
          <w:rtl/>
        </w:rPr>
        <w:t xml:space="preserve">משפחות. </w:t>
      </w:r>
      <w:r>
        <w:rPr>
          <w:rFonts w:asciiTheme="minorBidi" w:hAnsiTheme="minorBidi" w:hint="cs"/>
          <w:color w:val="000000"/>
          <w:sz w:val="24"/>
          <w:szCs w:val="24"/>
          <w:rtl/>
        </w:rPr>
        <w:t>ל</w:t>
      </w:r>
      <w:r w:rsidR="00DC65C7" w:rsidRPr="00587F61">
        <w:rPr>
          <w:rFonts w:asciiTheme="minorBidi" w:hAnsiTheme="minorBidi"/>
          <w:color w:val="000000"/>
          <w:sz w:val="24"/>
          <w:szCs w:val="24"/>
          <w:rtl/>
        </w:rPr>
        <w:t>אמהות ב-</w:t>
      </w:r>
      <w:r w:rsidR="00DC65C7" w:rsidRPr="00587F61">
        <w:rPr>
          <w:rFonts w:asciiTheme="minorBidi" w:hAnsiTheme="minorBidi"/>
          <w:color w:val="000000"/>
          <w:sz w:val="24"/>
          <w:szCs w:val="24"/>
        </w:rPr>
        <w:t>SES</w:t>
      </w:r>
      <w:r w:rsidR="00DC65C7" w:rsidRPr="00587F61">
        <w:rPr>
          <w:rFonts w:asciiTheme="minorBidi" w:hAnsiTheme="minorBidi"/>
          <w:color w:val="000000"/>
          <w:sz w:val="24"/>
          <w:szCs w:val="24"/>
          <w:rtl/>
        </w:rPr>
        <w:t xml:space="preserve"> נמוך </w:t>
      </w:r>
      <w:r>
        <w:rPr>
          <w:rFonts w:asciiTheme="minorBidi" w:hAnsiTheme="minorBidi" w:hint="cs"/>
          <w:color w:val="000000"/>
          <w:sz w:val="24"/>
          <w:szCs w:val="24"/>
          <w:rtl/>
        </w:rPr>
        <w:t>יש סיכוי גבוה ל</w:t>
      </w:r>
      <w:r w:rsidR="00DC65C7" w:rsidRPr="00587F61">
        <w:rPr>
          <w:rFonts w:asciiTheme="minorBidi" w:hAnsiTheme="minorBidi"/>
          <w:color w:val="000000"/>
          <w:sz w:val="24"/>
          <w:szCs w:val="24"/>
          <w:rtl/>
        </w:rPr>
        <w:t>חוות קשרים חברתיים עם רמות לחץ גבוהות ותמיכה חברתית מוגברת יכולה לצמצם לחצים אלה ולקדם את הרווחה הנפשית והגופנית, את ויסות ההתמודדות והרגש ואת המסוגלות העצמית. תמיכה חברתית קשורה להתנהגויות הוריות חיוביות ולפחות בעיות מצד הילד ויכולה לבלום את ההשפעה של לחצים הקשורים לקשיים כלכל</w:t>
      </w:r>
      <w:r>
        <w:rPr>
          <w:rFonts w:asciiTheme="minorBidi" w:hAnsiTheme="minorBidi"/>
          <w:color w:val="000000"/>
          <w:sz w:val="24"/>
          <w:szCs w:val="24"/>
          <w:rtl/>
        </w:rPr>
        <w:t>יים ואינטראקציות שליליות עם היל</w:t>
      </w:r>
      <w:r w:rsidR="00DC65C7" w:rsidRPr="00587F61">
        <w:rPr>
          <w:rFonts w:asciiTheme="minorBidi" w:hAnsiTheme="minorBidi"/>
          <w:color w:val="000000"/>
          <w:sz w:val="24"/>
          <w:szCs w:val="24"/>
          <w:rtl/>
        </w:rPr>
        <w:t>ד.</w:t>
      </w:r>
      <w:r w:rsidR="009A30F6" w:rsidRPr="00587F61">
        <w:rPr>
          <w:rFonts w:asciiTheme="minorBidi" w:hAnsiTheme="minorBidi"/>
          <w:color w:val="000000"/>
          <w:sz w:val="24"/>
          <w:szCs w:val="24"/>
          <w:rtl/>
        </w:rPr>
        <w:t xml:space="preserve"> בתגובה לצורך למנוע עיכובי התפתחות הקשורים לעוני, ה-</w:t>
      </w:r>
      <w:r w:rsidR="009A30F6" w:rsidRPr="00587F61">
        <w:rPr>
          <w:rFonts w:asciiTheme="minorBidi" w:hAnsiTheme="minorBidi"/>
          <w:color w:val="000000"/>
          <w:sz w:val="24"/>
          <w:szCs w:val="24"/>
        </w:rPr>
        <w:t>CDC</w:t>
      </w:r>
      <w:r w:rsidR="009A30F6" w:rsidRPr="00587F61">
        <w:rPr>
          <w:rFonts w:asciiTheme="minorBidi" w:hAnsiTheme="minorBidi"/>
          <w:color w:val="000000"/>
          <w:sz w:val="24"/>
          <w:szCs w:val="24"/>
          <w:rtl/>
        </w:rPr>
        <w:t xml:space="preserve"> (</w:t>
      </w:r>
      <w:r w:rsidR="009A30F6" w:rsidRPr="0068102A">
        <w:rPr>
          <w:rFonts w:asciiTheme="minorBidi" w:hAnsiTheme="minorBidi"/>
          <w:i/>
          <w:iCs/>
          <w:color w:val="000000"/>
          <w:sz w:val="24"/>
          <w:szCs w:val="24"/>
          <w:rtl/>
        </w:rPr>
        <w:t>מרכזים לבקרה ומניעת מחלות</w:t>
      </w:r>
      <w:r w:rsidR="009A30F6" w:rsidRPr="00587F61">
        <w:rPr>
          <w:rFonts w:asciiTheme="minorBidi" w:hAnsiTheme="minorBidi"/>
          <w:color w:val="000000"/>
          <w:sz w:val="24"/>
          <w:szCs w:val="24"/>
          <w:rtl/>
        </w:rPr>
        <w:t>) שיתף פעולה עם מומחים בתחומי מניעה מוקדמים ומוסדות פרטי</w:t>
      </w:r>
      <w:r>
        <w:rPr>
          <w:rFonts w:asciiTheme="minorBidi" w:hAnsiTheme="minorBidi"/>
          <w:color w:val="000000"/>
          <w:sz w:val="24"/>
          <w:szCs w:val="24"/>
          <w:rtl/>
        </w:rPr>
        <w:t xml:space="preserve">ים כדי לפתח גישה לבריאות </w:t>
      </w:r>
      <w:r>
        <w:rPr>
          <w:rFonts w:asciiTheme="minorBidi" w:hAnsiTheme="minorBidi" w:hint="cs"/>
          <w:color w:val="000000"/>
          <w:sz w:val="24"/>
          <w:szCs w:val="24"/>
          <w:rtl/>
        </w:rPr>
        <w:t>ה</w:t>
      </w:r>
      <w:r>
        <w:rPr>
          <w:rFonts w:asciiTheme="minorBidi" w:hAnsiTheme="minorBidi"/>
          <w:color w:val="000000"/>
          <w:sz w:val="24"/>
          <w:szCs w:val="24"/>
          <w:rtl/>
        </w:rPr>
        <w:t>ציבור</w:t>
      </w:r>
      <w:r w:rsidR="009A30F6" w:rsidRPr="00587F61">
        <w:rPr>
          <w:rFonts w:asciiTheme="minorBidi" w:hAnsiTheme="minorBidi"/>
          <w:color w:val="000000"/>
          <w:sz w:val="24"/>
          <w:szCs w:val="24"/>
          <w:rtl/>
        </w:rPr>
        <w:t xml:space="preserve"> שמתמקדת בקידום הורות חיובית. המודל </w:t>
      </w:r>
      <w:r>
        <w:rPr>
          <w:rFonts w:asciiTheme="minorBidi" w:hAnsiTheme="minorBidi" w:hint="cs"/>
          <w:color w:val="000000"/>
          <w:sz w:val="24"/>
          <w:szCs w:val="24"/>
          <w:rtl/>
        </w:rPr>
        <w:t>עסק בהערכה מוקפדת</w:t>
      </w:r>
      <w:r w:rsidR="009A30F6" w:rsidRPr="00587F61">
        <w:rPr>
          <w:rFonts w:asciiTheme="minorBidi" w:hAnsiTheme="minorBidi"/>
          <w:color w:val="000000"/>
          <w:sz w:val="24"/>
          <w:szCs w:val="24"/>
          <w:rtl/>
        </w:rPr>
        <w:t xml:space="preserve"> והניב את תוכנית </w:t>
      </w:r>
      <w:r w:rsidR="009A30F6" w:rsidRPr="0068102A">
        <w:rPr>
          <w:rFonts w:asciiTheme="minorBidi" w:hAnsiTheme="minorBidi"/>
          <w:i/>
          <w:iCs/>
          <w:color w:val="000000"/>
          <w:sz w:val="24"/>
          <w:szCs w:val="24"/>
          <w:rtl/>
        </w:rPr>
        <w:t>מורשת</w:t>
      </w:r>
      <w:r w:rsidR="009A30F6" w:rsidRPr="00587F61">
        <w:rPr>
          <w:rFonts w:asciiTheme="minorBidi" w:hAnsiTheme="minorBidi"/>
          <w:color w:val="000000"/>
          <w:sz w:val="24"/>
          <w:szCs w:val="24"/>
          <w:rtl/>
        </w:rPr>
        <w:t xml:space="preserve"> – תו</w:t>
      </w:r>
      <w:r>
        <w:rPr>
          <w:rFonts w:asciiTheme="minorBidi" w:hAnsiTheme="minorBidi" w:hint="cs"/>
          <w:color w:val="000000"/>
          <w:sz w:val="24"/>
          <w:szCs w:val="24"/>
          <w:rtl/>
        </w:rPr>
        <w:t>כ</w:t>
      </w:r>
      <w:r>
        <w:rPr>
          <w:rFonts w:asciiTheme="minorBidi" w:hAnsiTheme="minorBidi"/>
          <w:color w:val="000000"/>
          <w:sz w:val="24"/>
          <w:szCs w:val="24"/>
          <w:rtl/>
        </w:rPr>
        <w:t>נ</w:t>
      </w:r>
      <w:r w:rsidR="009A30F6" w:rsidRPr="00587F61">
        <w:rPr>
          <w:rFonts w:asciiTheme="minorBidi" w:hAnsiTheme="minorBidi"/>
          <w:color w:val="000000"/>
          <w:sz w:val="24"/>
          <w:szCs w:val="24"/>
          <w:rtl/>
        </w:rPr>
        <w:t xml:space="preserve">ית מניעה </w:t>
      </w:r>
      <w:r>
        <w:rPr>
          <w:rFonts w:asciiTheme="minorBidi" w:hAnsiTheme="minorBidi" w:hint="cs"/>
          <w:color w:val="000000"/>
          <w:sz w:val="24"/>
          <w:szCs w:val="24"/>
          <w:rtl/>
        </w:rPr>
        <w:t>קבוצתית</w:t>
      </w:r>
      <w:r w:rsidR="009A30F6" w:rsidRPr="00587F61">
        <w:rPr>
          <w:rFonts w:asciiTheme="minorBidi" w:hAnsiTheme="minorBidi"/>
          <w:color w:val="000000"/>
          <w:sz w:val="24"/>
          <w:szCs w:val="24"/>
          <w:rtl/>
        </w:rPr>
        <w:t xml:space="preserve"> לתמיכה ביחסי אם-ילד רגישים ונענים, בניית מסוגלות עצמית של האם וחיזוק רשתות חברים לתמיכה באמהות.</w:t>
      </w:r>
    </w:p>
    <w:p w:rsidR="009A30F6" w:rsidRPr="0068102A" w:rsidRDefault="009A30F6" w:rsidP="00587F61">
      <w:pPr>
        <w:autoSpaceDE w:val="0"/>
        <w:autoSpaceDN w:val="0"/>
        <w:adjustRightInd w:val="0"/>
        <w:spacing w:after="0" w:line="360" w:lineRule="auto"/>
        <w:rPr>
          <w:rFonts w:asciiTheme="minorBidi" w:hAnsiTheme="minorBidi"/>
          <w:b/>
          <w:bCs/>
          <w:color w:val="000000"/>
          <w:sz w:val="24"/>
          <w:szCs w:val="24"/>
          <w:rtl/>
        </w:rPr>
      </w:pPr>
      <w:r w:rsidRPr="0068102A">
        <w:rPr>
          <w:rFonts w:asciiTheme="minorBidi" w:hAnsiTheme="minorBidi"/>
          <w:b/>
          <w:bCs/>
          <w:color w:val="000000"/>
          <w:sz w:val="24"/>
          <w:szCs w:val="24"/>
          <w:rtl/>
        </w:rPr>
        <w:t>8.2 סקירה של מורשת לילדים</w:t>
      </w:r>
    </w:p>
    <w:p w:rsidR="009A30F6" w:rsidRPr="00587F61" w:rsidRDefault="00874B79" w:rsidP="00587F61">
      <w:pPr>
        <w:autoSpaceDE w:val="0"/>
        <w:autoSpaceDN w:val="0"/>
        <w:adjustRightInd w:val="0"/>
        <w:spacing w:after="0" w:line="360" w:lineRule="auto"/>
        <w:rPr>
          <w:rFonts w:asciiTheme="minorBidi" w:hAnsiTheme="minorBidi"/>
          <w:color w:val="000000"/>
          <w:sz w:val="24"/>
          <w:szCs w:val="24"/>
          <w:rtl/>
        </w:rPr>
      </w:pPr>
      <w:r w:rsidRPr="0068102A">
        <w:rPr>
          <w:rFonts w:asciiTheme="minorBidi" w:hAnsiTheme="minorBidi"/>
          <w:color w:val="000000"/>
          <w:sz w:val="24"/>
          <w:szCs w:val="24"/>
          <w:highlight w:val="yellow"/>
          <w:rtl/>
        </w:rPr>
        <w:t>פילוסופיית</w:t>
      </w:r>
      <w:r w:rsidRPr="0068102A">
        <w:rPr>
          <w:rFonts w:asciiTheme="minorBidi" w:hAnsiTheme="minorBidi"/>
          <w:i/>
          <w:iCs/>
          <w:color w:val="000000"/>
          <w:sz w:val="24"/>
          <w:szCs w:val="24"/>
          <w:highlight w:val="yellow"/>
          <w:rtl/>
        </w:rPr>
        <w:t xml:space="preserve"> מורשת</w:t>
      </w:r>
      <w:r w:rsidRPr="0068102A">
        <w:rPr>
          <w:rFonts w:asciiTheme="minorBidi" w:hAnsiTheme="minorBidi"/>
          <w:color w:val="000000"/>
          <w:sz w:val="24"/>
          <w:szCs w:val="24"/>
          <w:highlight w:val="yellow"/>
          <w:rtl/>
        </w:rPr>
        <w:t xml:space="preserve"> טוענת שהורות מוצלחת היא שילוב של קבלת החלטות ותחושת אחריות ואלה מתקיימות בתוך קהילה תומכת</w:t>
      </w:r>
      <w:r w:rsidRPr="00587F61">
        <w:rPr>
          <w:rFonts w:asciiTheme="minorBidi" w:hAnsiTheme="minorBidi"/>
          <w:color w:val="000000"/>
          <w:sz w:val="24"/>
          <w:szCs w:val="24"/>
          <w:rtl/>
        </w:rPr>
        <w:t>.</w:t>
      </w:r>
    </w:p>
    <w:p w:rsidR="00874B79" w:rsidRPr="00587F61" w:rsidRDefault="00874B79" w:rsidP="0068102A">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מבוססת על הקביעה כי הורים יכולים להשפיע חיובית על התפתחות הילד ללא קשר לנסיבות חייהם וכי יש יותר מדרך אחת "נכונה" להורות, כלומר </w:t>
      </w:r>
      <w:r w:rsidRPr="0068102A">
        <w:rPr>
          <w:rFonts w:asciiTheme="minorBidi" w:hAnsiTheme="minorBidi"/>
          <w:color w:val="000000"/>
          <w:sz w:val="24"/>
          <w:szCs w:val="24"/>
          <w:highlight w:val="yellow"/>
          <w:rtl/>
        </w:rPr>
        <w:t>איכות היחסים הורה-ילד חשובה יותר מכל פרקטיקה הורית</w:t>
      </w:r>
      <w:r w:rsidRPr="00587F61">
        <w:rPr>
          <w:rFonts w:asciiTheme="minorBidi" w:hAnsiTheme="minorBidi"/>
          <w:color w:val="000000"/>
          <w:sz w:val="24"/>
          <w:szCs w:val="24"/>
          <w:rtl/>
        </w:rPr>
        <w:t xml:space="preserve">. המטרות הן: (1) קידום אחריות, השקעה והקדשת זמן ואנרגיה של האם; (2) קידום יחסי אם-ילד אחראיים ורגישים; (3) אמהות כמדריכות </w:t>
      </w:r>
      <w:r w:rsidR="0068102A">
        <w:rPr>
          <w:rFonts w:asciiTheme="minorBidi" w:hAnsiTheme="minorBidi" w:hint="cs"/>
          <w:color w:val="000000"/>
          <w:sz w:val="24"/>
          <w:szCs w:val="24"/>
          <w:rtl/>
        </w:rPr>
        <w:t xml:space="preserve">בבניית </w:t>
      </w:r>
      <w:r w:rsidRPr="00587F61">
        <w:rPr>
          <w:rFonts w:asciiTheme="minorBidi" w:hAnsiTheme="minorBidi"/>
          <w:color w:val="000000"/>
          <w:sz w:val="24"/>
          <w:szCs w:val="24"/>
          <w:rtl/>
        </w:rPr>
        <w:t>ויסות התנהגותי ורגשי של הילד; (4) קידום באם כמסייעת למיומנויות שפה ולמידה של הילד; (5) קידום תחושת קהילה. לשם כל אלה האם זקוקה ל (1) מס</w:t>
      </w:r>
      <w:r w:rsidR="0068102A">
        <w:rPr>
          <w:rFonts w:asciiTheme="minorBidi" w:hAnsiTheme="minorBidi"/>
          <w:color w:val="000000"/>
          <w:sz w:val="24"/>
          <w:szCs w:val="24"/>
          <w:rtl/>
        </w:rPr>
        <w:t xml:space="preserve">וגלות עצמית ביחס </w:t>
      </w:r>
      <w:r w:rsidR="0068102A">
        <w:rPr>
          <w:rFonts w:asciiTheme="minorBidi" w:hAnsiTheme="minorBidi"/>
          <w:color w:val="000000"/>
          <w:sz w:val="24"/>
          <w:szCs w:val="24"/>
          <w:rtl/>
        </w:rPr>
        <w:lastRenderedPageBreak/>
        <w:t>להתנהגויות הור</w:t>
      </w:r>
      <w:r w:rsidRPr="00587F61">
        <w:rPr>
          <w:rFonts w:asciiTheme="minorBidi" w:hAnsiTheme="minorBidi"/>
          <w:color w:val="000000"/>
          <w:sz w:val="24"/>
          <w:szCs w:val="24"/>
          <w:rtl/>
        </w:rPr>
        <w:t>יות, מחויבות לתפקיד ההורי ותחושת תמיכה מ</w:t>
      </w:r>
      <w:r w:rsidR="006F6C82">
        <w:rPr>
          <w:rFonts w:asciiTheme="minorBidi" w:hAnsiTheme="minorBidi"/>
          <w:color w:val="000000"/>
          <w:sz w:val="24"/>
          <w:szCs w:val="24"/>
          <w:rtl/>
        </w:rPr>
        <w:t xml:space="preserve">הקהילה. </w:t>
      </w:r>
      <w:r w:rsidR="006F6C82" w:rsidRPr="006F6C82">
        <w:rPr>
          <w:rFonts w:asciiTheme="minorBidi" w:hAnsiTheme="minorBidi"/>
          <w:i/>
          <w:iCs/>
          <w:color w:val="000000"/>
          <w:sz w:val="24"/>
          <w:szCs w:val="24"/>
          <w:rtl/>
        </w:rPr>
        <w:t>מורשת</w:t>
      </w:r>
      <w:r w:rsidR="006F6C82">
        <w:rPr>
          <w:rFonts w:asciiTheme="minorBidi" w:hAnsiTheme="minorBidi"/>
          <w:color w:val="000000"/>
          <w:sz w:val="24"/>
          <w:szCs w:val="24"/>
          <w:rtl/>
        </w:rPr>
        <w:t xml:space="preserve"> היא תוכנית מניעה</w:t>
      </w:r>
      <w:r w:rsidR="006F6C82">
        <w:rPr>
          <w:rFonts w:asciiTheme="minorBidi" w:hAnsiTheme="minorBidi" w:hint="cs"/>
          <w:color w:val="000000"/>
          <w:sz w:val="24"/>
          <w:szCs w:val="24"/>
          <w:rtl/>
        </w:rPr>
        <w:t xml:space="preserve">, </w:t>
      </w:r>
      <w:r w:rsidRPr="00587F61">
        <w:rPr>
          <w:rFonts w:asciiTheme="minorBidi" w:hAnsiTheme="minorBidi"/>
          <w:color w:val="000000"/>
          <w:sz w:val="24"/>
          <w:szCs w:val="24"/>
          <w:rtl/>
        </w:rPr>
        <w:t>מתחילה בגיל מוקדם ועוסקת ביחסים מטפחים ונענים.</w:t>
      </w:r>
    </w:p>
    <w:p w:rsidR="00874B79" w:rsidRPr="00587F61" w:rsidRDefault="004D0E35"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אתרי היישום המקורי של </w:t>
      </w:r>
      <w:r w:rsidRPr="006F6C82">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w:t>
      </w:r>
      <w:r w:rsidR="006F6C82">
        <w:rPr>
          <w:rFonts w:asciiTheme="minorBidi" w:hAnsiTheme="minorBidi" w:hint="cs"/>
          <w:color w:val="000000"/>
          <w:sz w:val="24"/>
          <w:szCs w:val="24"/>
          <w:rtl/>
        </w:rPr>
        <w:t>זומנו</w:t>
      </w:r>
      <w:r w:rsidRPr="00587F61">
        <w:rPr>
          <w:rFonts w:asciiTheme="minorBidi" w:hAnsiTheme="minorBidi"/>
          <w:color w:val="000000"/>
          <w:sz w:val="24"/>
          <w:szCs w:val="24"/>
          <w:rtl/>
        </w:rPr>
        <w:t xml:space="preserve"> כדי לפתח תוכנית משלהם – אוטונומיה ליצור תוכנית שמשקפת את ההקשר הספציפי. כל תוכנית לימודים כוללת פגישות</w:t>
      </w:r>
      <w:r w:rsidR="006F6C82">
        <w:rPr>
          <w:rFonts w:asciiTheme="minorBidi" w:hAnsiTheme="minorBidi" w:hint="cs"/>
          <w:color w:val="000000"/>
          <w:sz w:val="24"/>
          <w:szCs w:val="24"/>
          <w:rtl/>
        </w:rPr>
        <w:t xml:space="preserve"> של</w:t>
      </w:r>
      <w:r w:rsidRPr="00587F61">
        <w:rPr>
          <w:rFonts w:asciiTheme="minorBidi" w:hAnsiTheme="minorBidi"/>
          <w:color w:val="000000"/>
          <w:sz w:val="24"/>
          <w:szCs w:val="24"/>
          <w:rtl/>
        </w:rPr>
        <w:t xml:space="preserve"> </w:t>
      </w:r>
      <w:r w:rsidR="006F6C82" w:rsidRPr="00587F61">
        <w:rPr>
          <w:rFonts w:asciiTheme="minorBidi" w:hAnsiTheme="minorBidi"/>
          <w:color w:val="000000"/>
          <w:sz w:val="24"/>
          <w:szCs w:val="24"/>
          <w:rtl/>
        </w:rPr>
        <w:t>מומחה התערבות (</w:t>
      </w:r>
      <w:r w:rsidR="006F6C82" w:rsidRPr="00587F61">
        <w:rPr>
          <w:rFonts w:asciiTheme="minorBidi" w:hAnsiTheme="minorBidi"/>
          <w:color w:val="000000"/>
          <w:sz w:val="24"/>
          <w:szCs w:val="24"/>
        </w:rPr>
        <w:t>IS</w:t>
      </w:r>
      <w:r w:rsidR="006F6C82" w:rsidRPr="00587F61">
        <w:rPr>
          <w:rFonts w:asciiTheme="minorBidi" w:hAnsiTheme="minorBidi"/>
          <w:color w:val="000000"/>
          <w:sz w:val="24"/>
          <w:szCs w:val="24"/>
          <w:rtl/>
        </w:rPr>
        <w:t xml:space="preserve"> – מנהיג הקבוצה) </w:t>
      </w:r>
      <w:r w:rsidR="006F6C82">
        <w:rPr>
          <w:rFonts w:asciiTheme="minorBidi" w:hAnsiTheme="minorBidi"/>
          <w:color w:val="000000"/>
          <w:sz w:val="24"/>
          <w:szCs w:val="24"/>
          <w:rtl/>
        </w:rPr>
        <w:t>עם האם בלבד ו</w:t>
      </w:r>
      <w:r w:rsidRPr="00587F61">
        <w:rPr>
          <w:rFonts w:asciiTheme="minorBidi" w:hAnsiTheme="minorBidi"/>
          <w:color w:val="000000"/>
          <w:sz w:val="24"/>
          <w:szCs w:val="24"/>
          <w:rtl/>
        </w:rPr>
        <w:t>עם אם-ילד ואירועים ופעילויות בוני-קהילה. המפגשים עם אמהות בלבד כוללים דיון במושגים כמו אבני דרך בהתפתחות הילד, טכניקות הורות חדשות או חל</w:t>
      </w:r>
      <w:r w:rsidR="006F6C82">
        <w:rPr>
          <w:rFonts w:asciiTheme="minorBidi" w:hAnsiTheme="minorBidi"/>
          <w:color w:val="000000"/>
          <w:sz w:val="24"/>
          <w:szCs w:val="24"/>
          <w:rtl/>
        </w:rPr>
        <w:t xml:space="preserve">ופיות וחשיבות </w:t>
      </w:r>
      <w:r w:rsidRPr="00587F61">
        <w:rPr>
          <w:rFonts w:asciiTheme="minorBidi" w:hAnsiTheme="minorBidi"/>
          <w:color w:val="000000"/>
          <w:sz w:val="24"/>
          <w:szCs w:val="24"/>
          <w:rtl/>
        </w:rPr>
        <w:t>תפקיד האם בהתפתחות הילד. הזמן המוקדש לקבוצת אם-ילד מאפשר לאמהות ליישם מושג</w:t>
      </w:r>
      <w:r w:rsidR="006F6C82">
        <w:rPr>
          <w:rFonts w:asciiTheme="minorBidi" w:hAnsiTheme="minorBidi"/>
          <w:color w:val="000000"/>
          <w:sz w:val="24"/>
          <w:szCs w:val="24"/>
          <w:rtl/>
        </w:rPr>
        <w:t xml:space="preserve">ים ואסטרטגיות שנסקרו במהלך </w:t>
      </w:r>
      <w:r w:rsidR="006F6C82">
        <w:rPr>
          <w:rFonts w:asciiTheme="minorBidi" w:hAnsiTheme="minorBidi" w:hint="cs"/>
          <w:color w:val="000000"/>
          <w:sz w:val="24"/>
          <w:szCs w:val="24"/>
          <w:rtl/>
        </w:rPr>
        <w:t>ה</w:t>
      </w:r>
      <w:r w:rsidRPr="00587F61">
        <w:rPr>
          <w:rFonts w:asciiTheme="minorBidi" w:hAnsiTheme="minorBidi"/>
          <w:color w:val="000000"/>
          <w:sz w:val="24"/>
          <w:szCs w:val="24"/>
          <w:rtl/>
        </w:rPr>
        <w:t xml:space="preserve">פגישות </w:t>
      </w:r>
      <w:r w:rsidR="006F6C82">
        <w:rPr>
          <w:rFonts w:asciiTheme="minorBidi" w:hAnsiTheme="minorBidi" w:hint="cs"/>
          <w:color w:val="000000"/>
          <w:sz w:val="24"/>
          <w:szCs w:val="24"/>
          <w:rtl/>
        </w:rPr>
        <w:t xml:space="preserve">עם </w:t>
      </w:r>
      <w:r w:rsidRPr="00587F61">
        <w:rPr>
          <w:rFonts w:asciiTheme="minorBidi" w:hAnsiTheme="minorBidi"/>
          <w:color w:val="000000"/>
          <w:sz w:val="24"/>
          <w:szCs w:val="24"/>
          <w:rtl/>
        </w:rPr>
        <w:t>האם בלבד; בפגישות אלה ה-</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מחזק באופן פעיל התנהגויות הורות חיוביות של האם.</w:t>
      </w:r>
    </w:p>
    <w:p w:rsidR="004D0E35" w:rsidRPr="00587F61" w:rsidRDefault="004D0E35"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נכון להיום פותחו ונבדקו שתי תכניות ושיטות יישום המבוססות על מודל מורשת, אחת ע"י אונ' קליפורניה (</w:t>
      </w:r>
      <w:r w:rsidRPr="00587F61">
        <w:rPr>
          <w:rFonts w:asciiTheme="minorBidi" w:hAnsiTheme="minorBidi"/>
          <w:color w:val="000000"/>
          <w:sz w:val="24"/>
          <w:szCs w:val="24"/>
        </w:rPr>
        <w:t>UCLA</w:t>
      </w:r>
      <w:r w:rsidRPr="00587F61">
        <w:rPr>
          <w:rFonts w:asciiTheme="minorBidi" w:hAnsiTheme="minorBidi"/>
          <w:color w:val="000000"/>
          <w:sz w:val="24"/>
          <w:szCs w:val="24"/>
          <w:rtl/>
        </w:rPr>
        <w:t>)</w:t>
      </w:r>
      <w:r w:rsidR="006F6C82">
        <w:rPr>
          <w:rFonts w:asciiTheme="minorBidi" w:hAnsiTheme="minorBidi" w:hint="cs"/>
          <w:color w:val="000000"/>
          <w:sz w:val="24"/>
          <w:szCs w:val="24"/>
          <w:rtl/>
        </w:rPr>
        <w:t xml:space="preserve"> בלוס אנג'לס</w:t>
      </w:r>
      <w:r w:rsidRPr="00587F61">
        <w:rPr>
          <w:rFonts w:asciiTheme="minorBidi" w:hAnsiTheme="minorBidi"/>
          <w:color w:val="000000"/>
          <w:sz w:val="24"/>
          <w:szCs w:val="24"/>
          <w:rtl/>
        </w:rPr>
        <w:t xml:space="preserve"> ואחת ע"י אונ' מיאמי (</w:t>
      </w:r>
      <w:r w:rsidRPr="00587F61">
        <w:rPr>
          <w:rFonts w:asciiTheme="minorBidi" w:hAnsiTheme="minorBidi"/>
          <w:color w:val="000000"/>
          <w:sz w:val="24"/>
          <w:szCs w:val="24"/>
        </w:rPr>
        <w:t>UM</w:t>
      </w:r>
      <w:r w:rsidR="006F6C82">
        <w:rPr>
          <w:rFonts w:asciiTheme="minorBidi" w:hAnsiTheme="minorBidi"/>
          <w:color w:val="000000"/>
          <w:sz w:val="24"/>
          <w:szCs w:val="24"/>
          <w:rtl/>
        </w:rPr>
        <w:t xml:space="preserve">). הראשונה </w:t>
      </w:r>
      <w:r w:rsidRPr="00587F61">
        <w:rPr>
          <w:rFonts w:asciiTheme="minorBidi" w:hAnsiTheme="minorBidi"/>
          <w:color w:val="000000"/>
          <w:sz w:val="24"/>
          <w:szCs w:val="24"/>
          <w:rtl/>
        </w:rPr>
        <w:t>מתחילה בשליש האחרון של ההיר</w:t>
      </w:r>
      <w:r w:rsidR="006F6C82">
        <w:rPr>
          <w:rFonts w:asciiTheme="minorBidi" w:hAnsiTheme="minorBidi" w:hint="cs"/>
          <w:color w:val="000000"/>
          <w:sz w:val="24"/>
          <w:szCs w:val="24"/>
          <w:rtl/>
        </w:rPr>
        <w:t>י</w:t>
      </w:r>
      <w:r w:rsidRPr="00587F61">
        <w:rPr>
          <w:rFonts w:asciiTheme="minorBidi" w:hAnsiTheme="minorBidi"/>
          <w:color w:val="000000"/>
          <w:sz w:val="24"/>
          <w:szCs w:val="24"/>
          <w:rtl/>
        </w:rPr>
        <w:t>ון ועד גיל 3 והשנייה מהלידה ועד גיל 5.</w:t>
      </w:r>
      <w:r w:rsidR="006F6C82">
        <w:rPr>
          <w:rFonts w:asciiTheme="minorBidi" w:hAnsiTheme="minorBidi" w:hint="cs"/>
          <w:color w:val="000000"/>
          <w:sz w:val="24"/>
          <w:szCs w:val="24"/>
          <w:rtl/>
        </w:rPr>
        <w:t xml:space="preserve"> לאחר ההכשרה ל-</w:t>
      </w:r>
      <w:r w:rsidRPr="00587F61">
        <w:rPr>
          <w:rFonts w:asciiTheme="minorBidi" w:hAnsiTheme="minorBidi"/>
          <w:color w:val="000000"/>
          <w:sz w:val="24"/>
          <w:szCs w:val="24"/>
          <w:rtl/>
        </w:rPr>
        <w:t xml:space="preserve"> </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יש תפקיד ייחודי במודל</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 שלא מסתכם</w:t>
      </w:r>
      <w:r w:rsidR="006F6C82">
        <w:rPr>
          <w:rFonts w:asciiTheme="minorBidi" w:hAnsiTheme="minorBidi" w:hint="cs"/>
          <w:color w:val="000000"/>
          <w:sz w:val="24"/>
          <w:szCs w:val="24"/>
          <w:rtl/>
        </w:rPr>
        <w:t xml:space="preserve"> רק</w:t>
      </w:r>
      <w:r w:rsidRPr="00587F61">
        <w:rPr>
          <w:rFonts w:asciiTheme="minorBidi" w:hAnsiTheme="minorBidi"/>
          <w:color w:val="000000"/>
          <w:sz w:val="24"/>
          <w:szCs w:val="24"/>
          <w:rtl/>
        </w:rPr>
        <w:t xml:space="preserve"> בהובלת הפגישה השבועית אלא עוסק גם בבניית יחסים חזקים עם חברי הקבוצה במהלך מספר שנים. ה-</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מ</w:t>
      </w:r>
      <w:r w:rsidR="006F6C82">
        <w:rPr>
          <w:rFonts w:asciiTheme="minorBidi" w:hAnsiTheme="minorBidi" w:hint="cs"/>
          <w:color w:val="000000"/>
          <w:sz w:val="24"/>
          <w:szCs w:val="24"/>
          <w:rtl/>
        </w:rPr>
        <w:t>כוון</w:t>
      </w:r>
      <w:r w:rsidR="006F6C82">
        <w:rPr>
          <w:rFonts w:asciiTheme="minorBidi" w:hAnsiTheme="minorBidi"/>
          <w:color w:val="000000"/>
          <w:sz w:val="24"/>
          <w:szCs w:val="24"/>
          <w:rtl/>
        </w:rPr>
        <w:t xml:space="preserve"> </w:t>
      </w:r>
      <w:r w:rsidRPr="00587F61">
        <w:rPr>
          <w:rFonts w:asciiTheme="minorBidi" w:hAnsiTheme="minorBidi"/>
          <w:color w:val="000000"/>
          <w:sz w:val="24"/>
          <w:szCs w:val="24"/>
          <w:rtl/>
        </w:rPr>
        <w:t xml:space="preserve">פגישות </w:t>
      </w:r>
      <w:r w:rsidR="006F6C82">
        <w:rPr>
          <w:rFonts w:asciiTheme="minorBidi" w:hAnsiTheme="minorBidi" w:hint="cs"/>
          <w:color w:val="000000"/>
          <w:sz w:val="24"/>
          <w:szCs w:val="24"/>
          <w:rtl/>
        </w:rPr>
        <w:t>של</w:t>
      </w:r>
      <w:r w:rsidRPr="00587F61">
        <w:rPr>
          <w:rFonts w:asciiTheme="minorBidi" w:hAnsiTheme="minorBidi"/>
          <w:color w:val="000000"/>
          <w:sz w:val="24"/>
          <w:szCs w:val="24"/>
          <w:rtl/>
        </w:rPr>
        <w:t xml:space="preserve"> שעה וחצי (מיאמי) עד שעתיים (קליפורניה)</w:t>
      </w:r>
      <w:r w:rsidR="000F1A56" w:rsidRPr="00587F61">
        <w:rPr>
          <w:rFonts w:asciiTheme="minorBidi" w:hAnsiTheme="minorBidi"/>
          <w:color w:val="000000"/>
          <w:sz w:val="24"/>
          <w:szCs w:val="24"/>
          <w:rtl/>
        </w:rPr>
        <w:t xml:space="preserve"> שכוללות גם פגישות עם אם בלבד וגם עם הילד. הקבוצה מורכבת מ- 7-10 אמהות. למרות שלמשפחות יש לעתים יותר מילד אחד רק הילד שנרשם מלכתחילה</w:t>
      </w:r>
      <w:r w:rsidR="006F6C82">
        <w:rPr>
          <w:rFonts w:asciiTheme="minorBidi" w:hAnsiTheme="minorBidi" w:hint="cs"/>
          <w:color w:val="000000"/>
          <w:sz w:val="24"/>
          <w:szCs w:val="24"/>
          <w:rtl/>
        </w:rPr>
        <w:t xml:space="preserve"> לתוכנית</w:t>
      </w:r>
      <w:r w:rsidR="000F1A56" w:rsidRPr="00587F61">
        <w:rPr>
          <w:rFonts w:asciiTheme="minorBidi" w:hAnsiTheme="minorBidi"/>
          <w:color w:val="000000"/>
          <w:sz w:val="24"/>
          <w:szCs w:val="24"/>
          <w:rtl/>
        </w:rPr>
        <w:t xml:space="preserve"> עומד במוקד פעילויות ההתערבות.</w:t>
      </w:r>
    </w:p>
    <w:p w:rsidR="000F1A56" w:rsidRPr="00587F61" w:rsidRDefault="006F6C82" w:rsidP="006F6C82">
      <w:pPr>
        <w:autoSpaceDE w:val="0"/>
        <w:autoSpaceDN w:val="0"/>
        <w:adjustRightInd w:val="0"/>
        <w:spacing w:after="0" w:line="360" w:lineRule="auto"/>
        <w:rPr>
          <w:rFonts w:asciiTheme="minorBidi" w:hAnsiTheme="minorBidi"/>
          <w:color w:val="000000"/>
          <w:sz w:val="24"/>
          <w:szCs w:val="24"/>
          <w:rtl/>
        </w:rPr>
      </w:pPr>
      <w:r>
        <w:rPr>
          <w:rFonts w:asciiTheme="minorBidi" w:hAnsiTheme="minorBidi"/>
          <w:color w:val="000000"/>
          <w:sz w:val="24"/>
          <w:szCs w:val="24"/>
          <w:rtl/>
        </w:rPr>
        <w:t>נ</w:t>
      </w:r>
      <w:r>
        <w:rPr>
          <w:rFonts w:asciiTheme="minorBidi" w:hAnsiTheme="minorBidi" w:hint="cs"/>
          <w:color w:val="000000"/>
          <w:sz w:val="24"/>
          <w:szCs w:val="24"/>
          <w:rtl/>
        </w:rPr>
        <w:t>ו</w:t>
      </w:r>
      <w:r w:rsidR="006D5F3E" w:rsidRPr="00587F61">
        <w:rPr>
          <w:rFonts w:asciiTheme="minorBidi" w:hAnsiTheme="minorBidi"/>
          <w:color w:val="000000"/>
          <w:sz w:val="24"/>
          <w:szCs w:val="24"/>
          <w:rtl/>
        </w:rPr>
        <w:t xml:space="preserve">שאי הפגישות כוללים טיפול בסיסי וביטחון; מטרות, שאיפות, הורדת לחצים ותמיכה חברתית </w:t>
      </w:r>
      <w:r>
        <w:rPr>
          <w:rFonts w:asciiTheme="minorBidi" w:hAnsiTheme="minorBidi" w:hint="cs"/>
          <w:color w:val="000000"/>
          <w:sz w:val="24"/>
          <w:szCs w:val="24"/>
          <w:rtl/>
        </w:rPr>
        <w:t>ל</w:t>
      </w:r>
      <w:r w:rsidR="006D5F3E" w:rsidRPr="00587F61">
        <w:rPr>
          <w:rFonts w:asciiTheme="minorBidi" w:hAnsiTheme="minorBidi"/>
          <w:color w:val="000000"/>
          <w:sz w:val="24"/>
          <w:szCs w:val="24"/>
          <w:rtl/>
        </w:rPr>
        <w:t>אם; קידום משחק ועשיית צעצועים; תגובות אמהיות רגישות; ניהול התנהגותי תוך שימוש בטכניקות משמעת שקטות כמו בניית רוטינות עקביות בשלב מוקדם, צפייה והכוונה מחדש; הבדלים אישיים בסגנון התינוק; התקשרות ואוטונומיה; והתנהגויות תקשורת של האם שמסייעות לע</w:t>
      </w:r>
      <w:r>
        <w:rPr>
          <w:rFonts w:asciiTheme="minorBidi" w:hAnsiTheme="minorBidi" w:hint="cs"/>
          <w:color w:val="000000"/>
          <w:sz w:val="24"/>
          <w:szCs w:val="24"/>
          <w:rtl/>
        </w:rPr>
        <w:t>ורר את התינוק</w:t>
      </w:r>
      <w:r w:rsidR="006D5F3E" w:rsidRPr="00587F61">
        <w:rPr>
          <w:rFonts w:asciiTheme="minorBidi" w:hAnsiTheme="minorBidi"/>
          <w:color w:val="000000"/>
          <w:sz w:val="24"/>
          <w:szCs w:val="24"/>
          <w:rtl/>
        </w:rPr>
        <w:t xml:space="preserve"> קוגניטיבי</w:t>
      </w:r>
      <w:r>
        <w:rPr>
          <w:rFonts w:asciiTheme="minorBidi" w:hAnsiTheme="minorBidi" w:hint="cs"/>
          <w:color w:val="000000"/>
          <w:sz w:val="24"/>
          <w:szCs w:val="24"/>
          <w:rtl/>
        </w:rPr>
        <w:t>ת</w:t>
      </w:r>
      <w:r w:rsidR="006D5F3E" w:rsidRPr="00587F61">
        <w:rPr>
          <w:rFonts w:asciiTheme="minorBidi" w:hAnsiTheme="minorBidi"/>
          <w:color w:val="000000"/>
          <w:sz w:val="24"/>
          <w:szCs w:val="24"/>
          <w:rtl/>
        </w:rPr>
        <w:t xml:space="preserve"> ומילולי</w:t>
      </w:r>
      <w:r>
        <w:rPr>
          <w:rFonts w:asciiTheme="minorBidi" w:hAnsiTheme="minorBidi" w:hint="cs"/>
          <w:color w:val="000000"/>
          <w:sz w:val="24"/>
          <w:szCs w:val="24"/>
          <w:rtl/>
        </w:rPr>
        <w:t>ת</w:t>
      </w:r>
      <w:r w:rsidR="006D5F3E" w:rsidRPr="00587F61">
        <w:rPr>
          <w:rFonts w:asciiTheme="minorBidi" w:hAnsiTheme="minorBidi"/>
          <w:color w:val="000000"/>
          <w:sz w:val="24"/>
          <w:szCs w:val="24"/>
          <w:rtl/>
        </w:rPr>
        <w:t>. הנושאים חוזרים על עצמם</w:t>
      </w:r>
      <w:r>
        <w:rPr>
          <w:rFonts w:asciiTheme="minorBidi" w:hAnsiTheme="minorBidi" w:hint="cs"/>
          <w:color w:val="000000"/>
          <w:sz w:val="24"/>
          <w:szCs w:val="24"/>
          <w:rtl/>
        </w:rPr>
        <w:t xml:space="preserve"> בכל שלב</w:t>
      </w:r>
      <w:r w:rsidR="006D5F3E" w:rsidRPr="00587F61">
        <w:rPr>
          <w:rFonts w:asciiTheme="minorBidi" w:hAnsiTheme="minorBidi"/>
          <w:color w:val="000000"/>
          <w:sz w:val="24"/>
          <w:szCs w:val="24"/>
          <w:rtl/>
        </w:rPr>
        <w:t xml:space="preserve"> ועם הזמן </w:t>
      </w:r>
      <w:r>
        <w:rPr>
          <w:rFonts w:asciiTheme="minorBidi" w:hAnsiTheme="minorBidi" w:hint="cs"/>
          <w:color w:val="000000"/>
          <w:sz w:val="24"/>
          <w:szCs w:val="24"/>
          <w:rtl/>
        </w:rPr>
        <w:t>מעמיקים</w:t>
      </w:r>
      <w:r w:rsidR="006D5F3E" w:rsidRPr="00587F61">
        <w:rPr>
          <w:rFonts w:asciiTheme="minorBidi" w:hAnsiTheme="minorBidi"/>
          <w:color w:val="000000"/>
          <w:sz w:val="24"/>
          <w:szCs w:val="24"/>
          <w:rtl/>
        </w:rPr>
        <w:t xml:space="preserve"> </w:t>
      </w:r>
      <w:r>
        <w:rPr>
          <w:rFonts w:asciiTheme="minorBidi" w:hAnsiTheme="minorBidi" w:hint="cs"/>
          <w:color w:val="000000"/>
          <w:sz w:val="24"/>
          <w:szCs w:val="24"/>
          <w:rtl/>
        </w:rPr>
        <w:t>והופכים מורכבים יותר</w:t>
      </w:r>
      <w:r w:rsidR="006D5F3E" w:rsidRPr="00587F61">
        <w:rPr>
          <w:rFonts w:asciiTheme="minorBidi" w:hAnsiTheme="minorBidi"/>
          <w:color w:val="000000"/>
          <w:sz w:val="24"/>
          <w:szCs w:val="24"/>
          <w:rtl/>
        </w:rPr>
        <w:t xml:space="preserve"> ו</w:t>
      </w:r>
      <w:r>
        <w:rPr>
          <w:rFonts w:asciiTheme="minorBidi" w:hAnsiTheme="minorBidi" w:hint="cs"/>
          <w:color w:val="000000"/>
          <w:sz w:val="24"/>
          <w:szCs w:val="24"/>
          <w:rtl/>
        </w:rPr>
        <w:t>מותאמים</w:t>
      </w:r>
      <w:r w:rsidR="006D5F3E" w:rsidRPr="00587F61">
        <w:rPr>
          <w:rFonts w:asciiTheme="minorBidi" w:hAnsiTheme="minorBidi"/>
          <w:color w:val="000000"/>
          <w:sz w:val="24"/>
          <w:szCs w:val="24"/>
          <w:rtl/>
        </w:rPr>
        <w:t xml:space="preserve"> לתקופת ההתפתחות הספציפית של הילד לאורך כל ההתערבות.</w:t>
      </w:r>
    </w:p>
    <w:p w:rsidR="004001FA" w:rsidRPr="006F6C82" w:rsidRDefault="006D5F3E" w:rsidP="00587F61">
      <w:pPr>
        <w:autoSpaceDE w:val="0"/>
        <w:autoSpaceDN w:val="0"/>
        <w:adjustRightInd w:val="0"/>
        <w:spacing w:after="0" w:line="360" w:lineRule="auto"/>
        <w:rPr>
          <w:rFonts w:asciiTheme="minorBidi" w:hAnsiTheme="minorBidi"/>
          <w:b/>
          <w:bCs/>
          <w:color w:val="000000"/>
          <w:sz w:val="24"/>
          <w:szCs w:val="24"/>
          <w:rtl/>
        </w:rPr>
      </w:pPr>
      <w:r w:rsidRPr="006F6C82">
        <w:rPr>
          <w:rFonts w:asciiTheme="minorBidi" w:hAnsiTheme="minorBidi"/>
          <w:b/>
          <w:bCs/>
          <w:color w:val="000000"/>
          <w:sz w:val="24"/>
          <w:szCs w:val="24"/>
          <w:rtl/>
        </w:rPr>
        <w:t>8.3 ראיות המחקר</w:t>
      </w:r>
    </w:p>
    <w:p w:rsidR="006D5F3E" w:rsidRPr="00587F61" w:rsidRDefault="0055576F"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כדי לבדוק את ערכה של התוכנית, ה-</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מימן שני ניסויים מבוקרים אקראיים בלוס אנג'לס ובמיאמי בין 2001-2009. קריטריון ההכללה היה אמהות בנות לפחות 18 עם הכנסה פחותה ב-200% מקו העוני הפדראלי</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 החיות באזור לוס אנג'לס ומיאמי וחשות בנוח לגבי ההשתתפות ב</w:t>
      </w:r>
      <w:r w:rsidR="006F6C82">
        <w:rPr>
          <w:rFonts w:asciiTheme="minorBidi" w:hAnsiTheme="minorBidi" w:hint="cs"/>
          <w:color w:val="000000"/>
          <w:sz w:val="24"/>
          <w:szCs w:val="24"/>
          <w:rtl/>
        </w:rPr>
        <w:t>שפה ה</w:t>
      </w:r>
      <w:r w:rsidRPr="00587F61">
        <w:rPr>
          <w:rFonts w:asciiTheme="minorBidi" w:hAnsiTheme="minorBidi"/>
          <w:color w:val="000000"/>
          <w:sz w:val="24"/>
          <w:szCs w:val="24"/>
          <w:rtl/>
        </w:rPr>
        <w:t>אנגלית וקיבלו לפחו</w:t>
      </w:r>
      <w:r w:rsidR="006F6C82">
        <w:rPr>
          <w:rFonts w:asciiTheme="minorBidi" w:hAnsiTheme="minorBidi"/>
          <w:color w:val="000000"/>
          <w:sz w:val="24"/>
          <w:szCs w:val="24"/>
          <w:rtl/>
        </w:rPr>
        <w:t>ת סוג כלשהו של טיפול טרום</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לידה. </w:t>
      </w:r>
      <w:r w:rsidR="006F6C82">
        <w:rPr>
          <w:rFonts w:asciiTheme="minorBidi" w:hAnsiTheme="minorBidi" w:hint="cs"/>
          <w:color w:val="000000"/>
          <w:sz w:val="24"/>
          <w:szCs w:val="24"/>
          <w:rtl/>
        </w:rPr>
        <w:t xml:space="preserve">לא נכללו </w:t>
      </w:r>
      <w:r w:rsidRPr="00587F61">
        <w:rPr>
          <w:rFonts w:asciiTheme="minorBidi" w:hAnsiTheme="minorBidi"/>
          <w:color w:val="000000"/>
          <w:sz w:val="24"/>
          <w:szCs w:val="24"/>
          <w:rtl/>
        </w:rPr>
        <w:t>אמהות שלא קיבלו אפוטרופסות על ילדיהם ובעלות בעיות נפשיות או התמכרות. המשתתפות חולקו באקראי לקבוצת התערבות והשוואה ומשפחות בקבוצ</w:t>
      </w:r>
      <w:r w:rsidR="006F6C82">
        <w:rPr>
          <w:rFonts w:asciiTheme="minorBidi" w:hAnsiTheme="minorBidi" w:hint="cs"/>
          <w:color w:val="000000"/>
          <w:sz w:val="24"/>
          <w:szCs w:val="24"/>
          <w:rtl/>
        </w:rPr>
        <w:t xml:space="preserve">ת ההשוואה </w:t>
      </w:r>
      <w:r w:rsidRPr="00587F61">
        <w:rPr>
          <w:rFonts w:asciiTheme="minorBidi" w:hAnsiTheme="minorBidi"/>
          <w:color w:val="000000"/>
          <w:sz w:val="24"/>
          <w:szCs w:val="24"/>
          <w:rtl/>
        </w:rPr>
        <w:t>קיבלו טיפול רגיל. המדגם הסופי כלל 300 משפחות במיאמי ו-315 בלוס אנג'לס.</w:t>
      </w:r>
    </w:p>
    <w:p w:rsidR="0055576F" w:rsidRPr="00587F61" w:rsidRDefault="0055576F"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עם זאת</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 היו הבדלים בין שתי הקבוצות </w:t>
      </w:r>
      <w:r w:rsidR="006F6C82">
        <w:rPr>
          <w:rFonts w:asciiTheme="minorBidi" w:hAnsiTheme="minorBidi" w:hint="cs"/>
          <w:color w:val="000000"/>
          <w:sz w:val="24"/>
          <w:szCs w:val="24"/>
          <w:rtl/>
        </w:rPr>
        <w:t>ב</w:t>
      </w:r>
      <w:r w:rsidRPr="00587F61">
        <w:rPr>
          <w:rFonts w:asciiTheme="minorBidi" w:hAnsiTheme="minorBidi"/>
          <w:color w:val="000000"/>
          <w:sz w:val="24"/>
          <w:szCs w:val="24"/>
          <w:rtl/>
        </w:rPr>
        <w:t xml:space="preserve">מספר גורמים סוציו-דמוגרפיים. אמהות </w:t>
      </w:r>
      <w:r w:rsidR="006F6C82">
        <w:rPr>
          <w:rFonts w:asciiTheme="minorBidi" w:hAnsiTheme="minorBidi" w:hint="cs"/>
          <w:color w:val="000000"/>
          <w:sz w:val="24"/>
          <w:szCs w:val="24"/>
        </w:rPr>
        <w:t>LA</w:t>
      </w:r>
      <w:r w:rsidRPr="00587F61">
        <w:rPr>
          <w:rFonts w:asciiTheme="minorBidi" w:hAnsiTheme="minorBidi"/>
          <w:color w:val="000000"/>
          <w:sz w:val="24"/>
          <w:szCs w:val="24"/>
          <w:rtl/>
        </w:rPr>
        <w:t xml:space="preserve"> היו מבוגרות יותר</w:t>
      </w:r>
      <w:r w:rsidR="006F6C82">
        <w:rPr>
          <w:rFonts w:asciiTheme="minorBidi" w:hAnsiTheme="minorBidi"/>
          <w:color w:val="000000"/>
          <w:sz w:val="24"/>
          <w:szCs w:val="24"/>
          <w:rtl/>
        </w:rPr>
        <w:t>, עם סיכוי גדול יותר להיות היס</w:t>
      </w:r>
      <w:r w:rsidRPr="00587F61">
        <w:rPr>
          <w:rFonts w:asciiTheme="minorBidi" w:hAnsiTheme="minorBidi"/>
          <w:color w:val="000000"/>
          <w:sz w:val="24"/>
          <w:szCs w:val="24"/>
          <w:rtl/>
        </w:rPr>
        <w:t xml:space="preserve">פניות ועם שפה עיקרית שאינה אנגלית, סיכוי </w:t>
      </w:r>
      <w:r w:rsidRPr="00587F61">
        <w:rPr>
          <w:rFonts w:asciiTheme="minorBidi" w:hAnsiTheme="minorBidi"/>
          <w:color w:val="000000"/>
          <w:sz w:val="24"/>
          <w:szCs w:val="24"/>
          <w:rtl/>
        </w:rPr>
        <w:lastRenderedPageBreak/>
        <w:t xml:space="preserve">גדול יותר לחיות עם בעל או בן זוג, </w:t>
      </w:r>
      <w:r w:rsidR="006F6C82">
        <w:rPr>
          <w:rFonts w:asciiTheme="minorBidi" w:hAnsiTheme="minorBidi" w:hint="cs"/>
          <w:color w:val="000000"/>
          <w:sz w:val="24"/>
          <w:szCs w:val="24"/>
          <w:rtl/>
        </w:rPr>
        <w:t>ל</w:t>
      </w:r>
      <w:r w:rsidRPr="00587F61">
        <w:rPr>
          <w:rFonts w:asciiTheme="minorBidi" w:hAnsiTheme="minorBidi"/>
          <w:color w:val="000000"/>
          <w:sz w:val="24"/>
          <w:szCs w:val="24"/>
          <w:rtl/>
        </w:rPr>
        <w:t>תעודת בגרות ו</w:t>
      </w:r>
      <w:r w:rsidR="006F6C82">
        <w:rPr>
          <w:rFonts w:asciiTheme="minorBidi" w:hAnsiTheme="minorBidi" w:hint="cs"/>
          <w:color w:val="000000"/>
          <w:sz w:val="24"/>
          <w:szCs w:val="24"/>
          <w:rtl/>
        </w:rPr>
        <w:t>ל</w:t>
      </w:r>
      <w:r w:rsidR="006F6C82">
        <w:rPr>
          <w:rFonts w:asciiTheme="minorBidi" w:hAnsiTheme="minorBidi"/>
          <w:color w:val="000000"/>
          <w:sz w:val="24"/>
          <w:szCs w:val="24"/>
          <w:rtl/>
        </w:rPr>
        <w:t>תעסוקה. אמהות שחורות לא</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היספניות ייצגו קבוצה גזעית גדולה יותר בכל אתר (69.2% במיאמי ו- 44.9% בלוס אנג'לס) אך בשני האתרים היו התפלגויות גזעיות/אתניות </w:t>
      </w:r>
      <w:r w:rsidR="006F6C82">
        <w:rPr>
          <w:rFonts w:asciiTheme="minorBidi" w:hAnsiTheme="minorBidi"/>
          <w:color w:val="000000"/>
          <w:sz w:val="24"/>
          <w:szCs w:val="24"/>
          <w:rtl/>
        </w:rPr>
        <w:t xml:space="preserve">שונות. מעצם התכנון, שני האתרים </w:t>
      </w:r>
      <w:r w:rsidR="006F6C82">
        <w:rPr>
          <w:rFonts w:asciiTheme="minorBidi" w:hAnsiTheme="minorBidi" w:hint="cs"/>
          <w:color w:val="000000"/>
          <w:sz w:val="24"/>
          <w:szCs w:val="24"/>
          <w:rtl/>
        </w:rPr>
        <w:t>ל</w:t>
      </w:r>
      <w:r w:rsidR="006F6C82">
        <w:rPr>
          <w:rFonts w:asciiTheme="minorBidi" w:hAnsiTheme="minorBidi"/>
          <w:color w:val="000000"/>
          <w:sz w:val="24"/>
          <w:szCs w:val="24"/>
          <w:rtl/>
        </w:rPr>
        <w:t>א היו שונים משמעותית בהכנס</w:t>
      </w:r>
      <w:r w:rsidR="006F6C82">
        <w:rPr>
          <w:rFonts w:asciiTheme="minorBidi" w:hAnsiTheme="minorBidi" w:hint="cs"/>
          <w:color w:val="000000"/>
          <w:sz w:val="24"/>
          <w:szCs w:val="24"/>
          <w:rtl/>
        </w:rPr>
        <w:t>ת המשפחה</w:t>
      </w:r>
      <w:r w:rsidRPr="00587F61">
        <w:rPr>
          <w:rFonts w:asciiTheme="minorBidi" w:hAnsiTheme="minorBidi"/>
          <w:color w:val="000000"/>
          <w:sz w:val="24"/>
          <w:szCs w:val="24"/>
          <w:rtl/>
        </w:rPr>
        <w:t>, כאשר בכל אתר כמחצית ממשפחות דיווחו על פחות מ-20,000$ לשנה.</w:t>
      </w:r>
    </w:p>
    <w:p w:rsidR="0055576F" w:rsidRPr="00587F61" w:rsidRDefault="0055576F"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בכל אתר, זוגות אם-ילד הוערכו בשמונה נק</w:t>
      </w:r>
      <w:r w:rsidR="006F6C82">
        <w:rPr>
          <w:rFonts w:asciiTheme="minorBidi" w:hAnsiTheme="minorBidi"/>
          <w:color w:val="000000"/>
          <w:sz w:val="24"/>
          <w:szCs w:val="24"/>
          <w:rtl/>
        </w:rPr>
        <w:t>ודות זמן במהלך כ-9 שנים לשם בדי</w:t>
      </w:r>
      <w:r w:rsidR="006F6C82">
        <w:rPr>
          <w:rFonts w:asciiTheme="minorBidi" w:hAnsiTheme="minorBidi" w:hint="cs"/>
          <w:color w:val="000000"/>
          <w:sz w:val="24"/>
          <w:szCs w:val="24"/>
          <w:rtl/>
        </w:rPr>
        <w:t>ק</w:t>
      </w:r>
      <w:r w:rsidRPr="00587F61">
        <w:rPr>
          <w:rFonts w:asciiTheme="minorBidi" w:hAnsiTheme="minorBidi"/>
          <w:color w:val="000000"/>
          <w:sz w:val="24"/>
          <w:szCs w:val="24"/>
          <w:rtl/>
        </w:rPr>
        <w:t>ת התפתח</w:t>
      </w:r>
      <w:r w:rsidR="006F6C82">
        <w:rPr>
          <w:rFonts w:asciiTheme="minorBidi" w:hAnsiTheme="minorBidi"/>
          <w:color w:val="000000"/>
          <w:sz w:val="24"/>
          <w:szCs w:val="24"/>
          <w:rtl/>
        </w:rPr>
        <w:t>ות הילד, התנהגויות האם, יחסי אם</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ילד ומשתנים מתווכים שהונחו, כאשר לאחר הערכות קו הבסיס המשפחות הוערכו בגיל 6 חודשים ולאחר מכן אחת </w:t>
      </w:r>
      <w:r w:rsidR="006F6C82">
        <w:rPr>
          <w:rFonts w:asciiTheme="minorBidi" w:hAnsiTheme="minorBidi"/>
          <w:color w:val="000000"/>
          <w:sz w:val="24"/>
          <w:szCs w:val="24"/>
          <w:rtl/>
        </w:rPr>
        <w:t>לכל שנה נוספת של השתתפות, כמו ג</w:t>
      </w:r>
      <w:r w:rsidR="006F6C82">
        <w:rPr>
          <w:rFonts w:asciiTheme="minorBidi" w:hAnsiTheme="minorBidi" w:hint="cs"/>
          <w:color w:val="000000"/>
          <w:sz w:val="24"/>
          <w:szCs w:val="24"/>
          <w:rtl/>
        </w:rPr>
        <w:t>ם</w:t>
      </w:r>
      <w:r w:rsidRPr="00587F61">
        <w:rPr>
          <w:rFonts w:asciiTheme="minorBidi" w:hAnsiTheme="minorBidi"/>
          <w:color w:val="000000"/>
          <w:sz w:val="24"/>
          <w:szCs w:val="24"/>
          <w:rtl/>
        </w:rPr>
        <w:t xml:space="preserve"> במהלך ביקור המעקב בכיתה ג' או ד' (טבלה 8.2). המעריכים </w:t>
      </w:r>
      <w:r w:rsidR="006F6C82">
        <w:rPr>
          <w:rFonts w:asciiTheme="minorBidi" w:hAnsiTheme="minorBidi" w:hint="cs"/>
          <w:color w:val="000000"/>
          <w:sz w:val="24"/>
          <w:szCs w:val="24"/>
          <w:rtl/>
        </w:rPr>
        <w:t>היו עיוורים</w:t>
      </w:r>
      <w:r w:rsidR="006F6C82">
        <w:rPr>
          <w:rFonts w:asciiTheme="minorBidi" w:hAnsiTheme="minorBidi"/>
          <w:color w:val="000000"/>
          <w:sz w:val="24"/>
          <w:szCs w:val="24"/>
          <w:rtl/>
        </w:rPr>
        <w:t xml:space="preserve"> </w:t>
      </w:r>
      <w:r w:rsidR="006F6C82">
        <w:rPr>
          <w:rFonts w:asciiTheme="minorBidi" w:hAnsiTheme="minorBidi" w:hint="cs"/>
          <w:color w:val="000000"/>
          <w:sz w:val="24"/>
          <w:szCs w:val="24"/>
          <w:rtl/>
        </w:rPr>
        <w:t>ל</w:t>
      </w:r>
      <w:r w:rsidRPr="00587F61">
        <w:rPr>
          <w:rFonts w:asciiTheme="minorBidi" w:hAnsiTheme="minorBidi"/>
          <w:color w:val="000000"/>
          <w:sz w:val="24"/>
          <w:szCs w:val="24"/>
          <w:rtl/>
        </w:rPr>
        <w:t>שיוך המשפחה לקבוצה.</w:t>
      </w:r>
    </w:p>
    <w:p w:rsidR="0055576F" w:rsidRPr="00587F61" w:rsidRDefault="0055576F"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תוצאות התפתחות הילד הושוו בכל נקודת זמן באתר המתאים. ממצאי התנהגות ו</w:t>
      </w:r>
      <w:r w:rsidR="006F6C82">
        <w:rPr>
          <w:rFonts w:asciiTheme="minorBidi" w:hAnsiTheme="minorBidi" w:hint="cs"/>
          <w:color w:val="000000"/>
          <w:sz w:val="24"/>
          <w:szCs w:val="24"/>
          <w:rtl/>
        </w:rPr>
        <w:t xml:space="preserve">ממצאים </w:t>
      </w:r>
      <w:r w:rsidRPr="00587F61">
        <w:rPr>
          <w:rFonts w:asciiTheme="minorBidi" w:hAnsiTheme="minorBidi"/>
          <w:color w:val="000000"/>
          <w:sz w:val="24"/>
          <w:szCs w:val="24"/>
          <w:rtl/>
        </w:rPr>
        <w:t xml:space="preserve">סוציו-רגשיים מראים כי </w:t>
      </w:r>
      <w:r w:rsidR="006F6C82">
        <w:rPr>
          <w:rFonts w:asciiTheme="minorBidi" w:hAnsiTheme="minorBidi" w:hint="cs"/>
          <w:color w:val="000000"/>
          <w:sz w:val="24"/>
          <w:szCs w:val="24"/>
          <w:rtl/>
        </w:rPr>
        <w:t xml:space="preserve">לגבי </w:t>
      </w:r>
      <w:r w:rsidR="006F6C82">
        <w:rPr>
          <w:rFonts w:asciiTheme="minorBidi" w:hAnsiTheme="minorBidi"/>
          <w:color w:val="000000"/>
          <w:sz w:val="24"/>
          <w:szCs w:val="24"/>
          <w:rtl/>
        </w:rPr>
        <w:t>ילדי קבוצת ההתערבות דווח</w:t>
      </w:r>
      <w:r w:rsidRPr="00587F61">
        <w:rPr>
          <w:rFonts w:asciiTheme="minorBidi" w:hAnsiTheme="minorBidi"/>
          <w:color w:val="000000"/>
          <w:sz w:val="24"/>
          <w:szCs w:val="24"/>
          <w:rtl/>
        </w:rPr>
        <w:t xml:space="preserve"> על פחות חששות התנהגות בגיל 24 חודשים ובעיות חברתיות-רגשיות בגיל 48 חודש, כמו גם </w:t>
      </w:r>
      <w:r w:rsidR="006F6C82">
        <w:rPr>
          <w:rFonts w:asciiTheme="minorBidi" w:hAnsiTheme="minorBidi" w:hint="cs"/>
          <w:color w:val="000000"/>
          <w:sz w:val="24"/>
          <w:szCs w:val="24"/>
          <w:rtl/>
        </w:rPr>
        <w:t xml:space="preserve">על </w:t>
      </w:r>
      <w:r w:rsidRPr="00587F61">
        <w:rPr>
          <w:rFonts w:asciiTheme="minorBidi" w:hAnsiTheme="minorBidi"/>
          <w:color w:val="000000"/>
          <w:sz w:val="24"/>
          <w:szCs w:val="24"/>
          <w:rtl/>
        </w:rPr>
        <w:t>סיכון נמוך יותר לבעיות התנהגות מגיל 24 חודש ועד 60 חודש במדגם מיאמי.</w:t>
      </w:r>
      <w:r w:rsidR="005A3E1B" w:rsidRPr="00587F61">
        <w:rPr>
          <w:rFonts w:asciiTheme="minorBidi" w:hAnsiTheme="minorBidi"/>
          <w:color w:val="000000"/>
          <w:sz w:val="24"/>
          <w:szCs w:val="24"/>
          <w:rtl/>
        </w:rPr>
        <w:t xml:space="preserve"> הממצאים גם חושפים סיכון נמוך יותר להתנהגות היפראקטיבית בגיל 60 חודש אצל ילדים במדגם </w:t>
      </w:r>
      <w:r w:rsidR="006F6C82">
        <w:rPr>
          <w:rFonts w:asciiTheme="minorBidi" w:hAnsiTheme="minorBidi" w:hint="cs"/>
          <w:color w:val="000000"/>
          <w:sz w:val="24"/>
          <w:szCs w:val="24"/>
        </w:rPr>
        <w:t>LA</w:t>
      </w:r>
      <w:r w:rsidR="005A3E1B" w:rsidRPr="00587F61">
        <w:rPr>
          <w:rFonts w:asciiTheme="minorBidi" w:hAnsiTheme="minorBidi"/>
          <w:color w:val="000000"/>
          <w:sz w:val="24"/>
          <w:szCs w:val="24"/>
          <w:rtl/>
        </w:rPr>
        <w:t>.</w:t>
      </w:r>
    </w:p>
    <w:p w:rsidR="00DC3CC8" w:rsidRPr="00587F61" w:rsidRDefault="00DC3CC8" w:rsidP="006F6C82">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ממצאים ראשוניים</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 קוגניטיביים ושפתיים</w:t>
      </w:r>
      <w:r w:rsidR="006F6C82">
        <w:rPr>
          <w:rFonts w:asciiTheme="minorBidi" w:hAnsiTheme="minorBidi" w:hint="cs"/>
          <w:color w:val="000000"/>
          <w:sz w:val="24"/>
          <w:szCs w:val="24"/>
          <w:rtl/>
        </w:rPr>
        <w:t>,</w:t>
      </w:r>
      <w:r w:rsidRPr="00587F61">
        <w:rPr>
          <w:rFonts w:asciiTheme="minorBidi" w:hAnsiTheme="minorBidi"/>
          <w:color w:val="000000"/>
          <w:sz w:val="24"/>
          <w:szCs w:val="24"/>
          <w:rtl/>
        </w:rPr>
        <w:t xml:space="preserve"> מראים כי ילדי </w:t>
      </w:r>
      <w:r w:rsidRPr="006F6C82">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ב-</w:t>
      </w:r>
      <w:r w:rsidRPr="00587F61">
        <w:rPr>
          <w:rFonts w:asciiTheme="minorBidi" w:hAnsiTheme="minorBidi"/>
          <w:color w:val="000000"/>
          <w:sz w:val="24"/>
          <w:szCs w:val="24"/>
        </w:rPr>
        <w:t>LA</w:t>
      </w:r>
      <w:r w:rsidRPr="00587F61">
        <w:rPr>
          <w:rFonts w:asciiTheme="minorBidi" w:hAnsiTheme="minorBidi"/>
          <w:color w:val="000000"/>
          <w:sz w:val="24"/>
          <w:szCs w:val="24"/>
          <w:rtl/>
        </w:rPr>
        <w:t xml:space="preserve"> מציגים </w:t>
      </w:r>
      <w:r w:rsidRPr="00587F61">
        <w:rPr>
          <w:rFonts w:asciiTheme="minorBidi" w:hAnsiTheme="minorBidi"/>
          <w:color w:val="000000"/>
          <w:sz w:val="24"/>
          <w:szCs w:val="24"/>
        </w:rPr>
        <w:t>IQ</w:t>
      </w:r>
      <w:r w:rsidRPr="00587F61">
        <w:rPr>
          <w:rFonts w:asciiTheme="minorBidi" w:hAnsiTheme="minorBidi"/>
          <w:color w:val="000000"/>
          <w:sz w:val="24"/>
          <w:szCs w:val="24"/>
          <w:rtl/>
        </w:rPr>
        <w:t xml:space="preserve"> </w:t>
      </w:r>
      <w:r w:rsidR="006F6C82">
        <w:rPr>
          <w:rFonts w:asciiTheme="minorBidi" w:hAnsiTheme="minorBidi" w:hint="cs"/>
          <w:color w:val="000000"/>
          <w:sz w:val="24"/>
          <w:szCs w:val="24"/>
          <w:rtl/>
        </w:rPr>
        <w:t xml:space="preserve">והישגים </w:t>
      </w:r>
      <w:r w:rsidRPr="00587F61">
        <w:rPr>
          <w:rFonts w:asciiTheme="minorBidi" w:hAnsiTheme="minorBidi"/>
          <w:color w:val="000000"/>
          <w:sz w:val="24"/>
          <w:szCs w:val="24"/>
          <w:rtl/>
        </w:rPr>
        <w:t>גבוה</w:t>
      </w:r>
      <w:r w:rsidR="006F6C82">
        <w:rPr>
          <w:rFonts w:asciiTheme="minorBidi" w:hAnsiTheme="minorBidi" w:hint="cs"/>
          <w:color w:val="000000"/>
          <w:sz w:val="24"/>
          <w:szCs w:val="24"/>
          <w:rtl/>
        </w:rPr>
        <w:t>ים</w:t>
      </w:r>
      <w:r w:rsidRPr="00587F61">
        <w:rPr>
          <w:rFonts w:asciiTheme="minorBidi" w:hAnsiTheme="minorBidi"/>
          <w:color w:val="000000"/>
          <w:sz w:val="24"/>
          <w:szCs w:val="24"/>
          <w:rtl/>
        </w:rPr>
        <w:t xml:space="preserve"> משמעותית 3 ו-6 </w:t>
      </w:r>
      <w:r w:rsidR="006F6C82">
        <w:rPr>
          <w:rFonts w:asciiTheme="minorBidi" w:hAnsiTheme="minorBidi" w:hint="cs"/>
          <w:color w:val="000000"/>
          <w:sz w:val="24"/>
          <w:szCs w:val="24"/>
          <w:rtl/>
        </w:rPr>
        <w:t xml:space="preserve">שנים </w:t>
      </w:r>
      <w:r w:rsidR="006F6C82">
        <w:rPr>
          <w:rFonts w:asciiTheme="minorBidi" w:hAnsiTheme="minorBidi"/>
          <w:color w:val="000000"/>
          <w:sz w:val="24"/>
          <w:szCs w:val="24"/>
          <w:rtl/>
        </w:rPr>
        <w:t>לאחר ההתערבות</w:t>
      </w:r>
      <w:r w:rsidR="006F6C82">
        <w:rPr>
          <w:rFonts w:asciiTheme="minorBidi" w:hAnsiTheme="minorBidi" w:hint="cs"/>
          <w:color w:val="000000"/>
          <w:sz w:val="24"/>
          <w:szCs w:val="24"/>
          <w:rtl/>
        </w:rPr>
        <w:t xml:space="preserve">, </w:t>
      </w:r>
      <w:r w:rsidRPr="00587F61">
        <w:rPr>
          <w:rFonts w:asciiTheme="minorBidi" w:hAnsiTheme="minorBidi"/>
          <w:color w:val="000000"/>
          <w:sz w:val="24"/>
          <w:szCs w:val="24"/>
          <w:rtl/>
        </w:rPr>
        <w:t>התוצאות של מבחני ה-</w:t>
      </w:r>
      <w:r w:rsidRPr="00587F61">
        <w:rPr>
          <w:rFonts w:asciiTheme="minorBidi" w:hAnsiTheme="minorBidi"/>
          <w:color w:val="000000"/>
          <w:sz w:val="24"/>
          <w:szCs w:val="24"/>
        </w:rPr>
        <w:t>IQ</w:t>
      </w:r>
      <w:r w:rsidRPr="00587F61">
        <w:rPr>
          <w:rFonts w:asciiTheme="minorBidi" w:hAnsiTheme="minorBidi"/>
          <w:color w:val="000000"/>
          <w:sz w:val="24"/>
          <w:szCs w:val="24"/>
          <w:rtl/>
        </w:rPr>
        <w:t xml:space="preserve"> מתמידים עם השנים וההבדל בין הישגי קבוצת ההתערבות לקבוצת ההשוואה התרחבו. הממצאים לא הראו כל הבדלים משמעותיים בתוצאות הקוגניטיביות במדגם של מיאמי ולא בתוצאות השפתיות של מיאמי ו-</w:t>
      </w:r>
      <w:r w:rsidRPr="00587F61">
        <w:rPr>
          <w:rFonts w:asciiTheme="minorBidi" w:hAnsiTheme="minorBidi"/>
          <w:color w:val="000000"/>
          <w:sz w:val="24"/>
          <w:szCs w:val="24"/>
        </w:rPr>
        <w:t>LA</w:t>
      </w:r>
      <w:r w:rsidRPr="00587F61">
        <w:rPr>
          <w:rFonts w:asciiTheme="minorBidi" w:hAnsiTheme="minorBidi"/>
          <w:color w:val="000000"/>
          <w:sz w:val="24"/>
          <w:szCs w:val="24"/>
          <w:rtl/>
        </w:rPr>
        <w:t>.</w:t>
      </w:r>
    </w:p>
    <w:p w:rsidR="00DC3CC8" w:rsidRPr="00587F61" w:rsidRDefault="00DC3CC8" w:rsidP="00D1426C">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נערכה הערכת תהליך שכללה סקרים של שביעות רצון המשתתפים, ראיונות עומק עם המשתתפים וצוות האתר, סקירות של תיעוד היישום, אבחנות אתנוגרפיות של קבוצות ודיוני קבוצות מיקוד. ההערכה הראתה כי אמהות ראו באופן גורף ב</w:t>
      </w:r>
      <w:r w:rsidR="00587F61" w:rsidRPr="00D1426C">
        <w:rPr>
          <w:rFonts w:asciiTheme="minorBidi" w:hAnsiTheme="minorBidi"/>
          <w:i/>
          <w:iCs/>
          <w:color w:val="000000"/>
          <w:sz w:val="24"/>
          <w:szCs w:val="24"/>
          <w:rtl/>
        </w:rPr>
        <w:t>מורשת</w:t>
      </w:r>
      <w:r w:rsidR="00587F61">
        <w:rPr>
          <w:rFonts w:asciiTheme="minorBidi" w:hAnsiTheme="minorBidi"/>
          <w:color w:val="000000"/>
          <w:sz w:val="24"/>
          <w:szCs w:val="24"/>
          <w:rtl/>
        </w:rPr>
        <w:t xml:space="preserve"> תוכנית מסייעת להורות</w:t>
      </w:r>
      <w:r w:rsidR="00587F61">
        <w:rPr>
          <w:rFonts w:asciiTheme="minorBidi" w:hAnsiTheme="minorBidi" w:hint="cs"/>
          <w:color w:val="000000"/>
          <w:sz w:val="24"/>
          <w:szCs w:val="24"/>
          <w:rtl/>
        </w:rPr>
        <w:t>ם</w:t>
      </w:r>
      <w:r w:rsidRPr="00587F61">
        <w:rPr>
          <w:rFonts w:asciiTheme="minorBidi" w:hAnsiTheme="minorBidi"/>
          <w:color w:val="000000"/>
          <w:sz w:val="24"/>
          <w:szCs w:val="24"/>
          <w:rtl/>
        </w:rPr>
        <w:t>. ה-</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גם ערך ניתוח נתונים שני של 21 דיוני קבוצות המיקוד באמצעות ניתוח נושאי וטכניקות </w:t>
      </w:r>
      <w:r w:rsidR="00D1426C">
        <w:rPr>
          <w:rFonts w:asciiTheme="minorBidi" w:hAnsiTheme="minorBidi" w:hint="cs"/>
          <w:color w:val="000000"/>
          <w:sz w:val="24"/>
          <w:szCs w:val="24"/>
          <w:rtl/>
        </w:rPr>
        <w:t xml:space="preserve">של </w:t>
      </w:r>
      <w:r w:rsidRPr="00587F61">
        <w:rPr>
          <w:rFonts w:asciiTheme="minorBidi" w:hAnsiTheme="minorBidi"/>
          <w:color w:val="000000"/>
          <w:sz w:val="24"/>
          <w:szCs w:val="24"/>
          <w:rtl/>
        </w:rPr>
        <w:t xml:space="preserve">תיאוריה </w:t>
      </w:r>
      <w:r w:rsidR="00D1426C">
        <w:rPr>
          <w:rFonts w:asciiTheme="minorBidi" w:hAnsiTheme="minorBidi" w:hint="cs"/>
          <w:color w:val="000000"/>
          <w:sz w:val="24"/>
          <w:szCs w:val="24"/>
          <w:rtl/>
        </w:rPr>
        <w:t>ה</w:t>
      </w:r>
      <w:r w:rsidRPr="00587F61">
        <w:rPr>
          <w:rFonts w:asciiTheme="minorBidi" w:hAnsiTheme="minorBidi"/>
          <w:color w:val="000000"/>
          <w:sz w:val="24"/>
          <w:szCs w:val="24"/>
          <w:rtl/>
        </w:rPr>
        <w:t>מעוגנת בשדה כדי לבדוק יותר מקרוב כיצד האמהות בשני האתרים רואות את ההורות שלהן לאחר ההשתתפות בתוכנית ונמצא</w:t>
      </w:r>
      <w:r w:rsidR="00D1426C">
        <w:rPr>
          <w:rFonts w:asciiTheme="minorBidi" w:hAnsiTheme="minorBidi" w:hint="cs"/>
          <w:color w:val="000000"/>
          <w:sz w:val="24"/>
          <w:szCs w:val="24"/>
          <w:rtl/>
        </w:rPr>
        <w:t xml:space="preserve"> כי הן רכשו</w:t>
      </w:r>
      <w:r w:rsidR="00D1426C">
        <w:rPr>
          <w:rFonts w:asciiTheme="minorBidi" w:hAnsiTheme="minorBidi"/>
          <w:color w:val="000000"/>
          <w:sz w:val="24"/>
          <w:szCs w:val="24"/>
          <w:rtl/>
        </w:rPr>
        <w:t xml:space="preserve"> ידע ו</w:t>
      </w:r>
      <w:r w:rsidR="00D1426C">
        <w:rPr>
          <w:rFonts w:asciiTheme="minorBidi" w:hAnsiTheme="minorBidi" w:hint="cs"/>
          <w:color w:val="000000"/>
          <w:sz w:val="24"/>
          <w:szCs w:val="24"/>
          <w:rtl/>
        </w:rPr>
        <w:t>השתמשו</w:t>
      </w:r>
      <w:r w:rsidRPr="00587F61">
        <w:rPr>
          <w:rFonts w:asciiTheme="minorBidi" w:hAnsiTheme="minorBidi"/>
          <w:color w:val="000000"/>
          <w:sz w:val="24"/>
          <w:szCs w:val="24"/>
          <w:rtl/>
        </w:rPr>
        <w:t xml:space="preserve"> בפרקטיקות הוריות חיוביות שמדגישה התוכנית. הופיעו מספר הבדלים באתרים סביב אפיוני הורים ו</w:t>
      </w:r>
      <w:r w:rsidR="00D1426C">
        <w:rPr>
          <w:rFonts w:asciiTheme="minorBidi" w:hAnsiTheme="minorBidi" w:hint="cs"/>
          <w:color w:val="000000"/>
          <w:sz w:val="24"/>
          <w:szCs w:val="24"/>
          <w:rtl/>
        </w:rPr>
        <w:t>ה</w:t>
      </w:r>
      <w:r w:rsidRPr="00587F61">
        <w:rPr>
          <w:rFonts w:asciiTheme="minorBidi" w:hAnsiTheme="minorBidi"/>
          <w:color w:val="000000"/>
          <w:sz w:val="24"/>
          <w:szCs w:val="24"/>
          <w:rtl/>
        </w:rPr>
        <w:t xml:space="preserve">אסטרטגיות שלהם; למשל אמהות מיאמי דיברו יותר על עריכת שינויי חיים משמעותיים כדי להתחייב לתפקיד האם בעוד אמהות </w:t>
      </w:r>
      <w:r w:rsidRPr="00587F61">
        <w:rPr>
          <w:rFonts w:asciiTheme="minorBidi" w:hAnsiTheme="minorBidi"/>
          <w:color w:val="000000"/>
          <w:sz w:val="24"/>
          <w:szCs w:val="24"/>
        </w:rPr>
        <w:t>LA</w:t>
      </w:r>
      <w:r w:rsidRPr="00587F61">
        <w:rPr>
          <w:rFonts w:asciiTheme="minorBidi" w:hAnsiTheme="minorBidi"/>
          <w:color w:val="000000"/>
          <w:sz w:val="24"/>
          <w:szCs w:val="24"/>
          <w:rtl/>
        </w:rPr>
        <w:t xml:space="preserve"> </w:t>
      </w:r>
      <w:r w:rsidR="00D1426C">
        <w:rPr>
          <w:rFonts w:asciiTheme="minorBidi" w:hAnsiTheme="minorBidi" w:hint="cs"/>
          <w:color w:val="000000"/>
          <w:sz w:val="24"/>
          <w:szCs w:val="24"/>
          <w:rtl/>
        </w:rPr>
        <w:t>דיברו</w:t>
      </w:r>
      <w:r w:rsidRPr="00587F61">
        <w:rPr>
          <w:rFonts w:asciiTheme="minorBidi" w:hAnsiTheme="minorBidi"/>
          <w:color w:val="000000"/>
          <w:sz w:val="24"/>
          <w:szCs w:val="24"/>
          <w:rtl/>
        </w:rPr>
        <w:t xml:space="preserve"> יותר</w:t>
      </w:r>
      <w:r w:rsidR="00D1426C">
        <w:rPr>
          <w:rFonts w:asciiTheme="minorBidi" w:hAnsiTheme="minorBidi" w:hint="cs"/>
          <w:color w:val="000000"/>
          <w:sz w:val="24"/>
          <w:szCs w:val="24"/>
          <w:rtl/>
        </w:rPr>
        <w:t xml:space="preserve"> על</w:t>
      </w:r>
      <w:r w:rsidRPr="00587F61">
        <w:rPr>
          <w:rFonts w:asciiTheme="minorBidi" w:hAnsiTheme="minorBidi"/>
          <w:color w:val="000000"/>
          <w:sz w:val="24"/>
          <w:szCs w:val="24"/>
          <w:rtl/>
        </w:rPr>
        <w:t xml:space="preserve"> דוגמאות ספציפיות ורפלקסיות על תפיסות והתנהגויות ההורות שלהן.</w:t>
      </w:r>
    </w:p>
    <w:p w:rsidR="00DC3CC8" w:rsidRPr="00587F61" w:rsidRDefault="00DC3CC8" w:rsidP="00D1426C">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הממצאים האיכותניים מ</w:t>
      </w:r>
      <w:r w:rsidR="00D1426C">
        <w:rPr>
          <w:rFonts w:asciiTheme="minorBidi" w:hAnsiTheme="minorBidi" w:hint="cs"/>
          <w:color w:val="000000"/>
          <w:sz w:val="24"/>
          <w:szCs w:val="24"/>
          <w:rtl/>
        </w:rPr>
        <w:t xml:space="preserve">עידים על </w:t>
      </w:r>
      <w:r w:rsidR="00D1426C">
        <w:rPr>
          <w:rFonts w:asciiTheme="minorBidi" w:hAnsiTheme="minorBidi"/>
          <w:color w:val="000000"/>
          <w:sz w:val="24"/>
          <w:szCs w:val="24"/>
          <w:rtl/>
        </w:rPr>
        <w:t xml:space="preserve">חשיבות </w:t>
      </w:r>
      <w:r w:rsidRPr="00587F61">
        <w:rPr>
          <w:rFonts w:asciiTheme="minorBidi" w:hAnsiTheme="minorBidi"/>
          <w:color w:val="000000"/>
          <w:sz w:val="24"/>
          <w:szCs w:val="24"/>
          <w:rtl/>
        </w:rPr>
        <w:t xml:space="preserve">התוכנית לקידום הורות חיוביות </w:t>
      </w:r>
      <w:r w:rsidR="00D1426C">
        <w:rPr>
          <w:rFonts w:asciiTheme="minorBidi" w:hAnsiTheme="minorBidi" w:hint="cs"/>
          <w:color w:val="000000"/>
          <w:sz w:val="24"/>
          <w:szCs w:val="24"/>
          <w:rtl/>
        </w:rPr>
        <w:t>של</w:t>
      </w:r>
      <w:r w:rsidRPr="00587F61">
        <w:rPr>
          <w:rFonts w:asciiTheme="minorBidi" w:hAnsiTheme="minorBidi"/>
          <w:color w:val="000000"/>
          <w:sz w:val="24"/>
          <w:szCs w:val="24"/>
          <w:rtl/>
        </w:rPr>
        <w:t xml:space="preserve"> אמהות משכבות מעוטות יכולת.</w:t>
      </w:r>
    </w:p>
    <w:p w:rsidR="00DC3CC8" w:rsidRPr="00D1426C" w:rsidRDefault="00DC3CC8" w:rsidP="00587F61">
      <w:pPr>
        <w:autoSpaceDE w:val="0"/>
        <w:autoSpaceDN w:val="0"/>
        <w:adjustRightInd w:val="0"/>
        <w:spacing w:after="0" w:line="360" w:lineRule="auto"/>
        <w:rPr>
          <w:rFonts w:asciiTheme="minorBidi" w:hAnsiTheme="minorBidi"/>
          <w:b/>
          <w:bCs/>
          <w:color w:val="000000"/>
          <w:sz w:val="24"/>
          <w:szCs w:val="24"/>
          <w:rtl/>
        </w:rPr>
      </w:pPr>
      <w:r w:rsidRPr="00D1426C">
        <w:rPr>
          <w:rFonts w:asciiTheme="minorBidi" w:hAnsiTheme="minorBidi"/>
          <w:b/>
          <w:bCs/>
          <w:color w:val="000000"/>
          <w:sz w:val="24"/>
          <w:szCs w:val="24"/>
          <w:rtl/>
        </w:rPr>
        <w:t xml:space="preserve">8.4. אפיונים מובחנים של ילדי </w:t>
      </w:r>
      <w:r w:rsidRPr="00D1426C">
        <w:rPr>
          <w:rFonts w:asciiTheme="minorBidi" w:hAnsiTheme="minorBidi"/>
          <w:b/>
          <w:bCs/>
          <w:i/>
          <w:iCs/>
          <w:color w:val="000000"/>
          <w:sz w:val="24"/>
          <w:szCs w:val="24"/>
          <w:rtl/>
        </w:rPr>
        <w:t>מורשת</w:t>
      </w:r>
    </w:p>
    <w:p w:rsidR="00DC3CC8" w:rsidRPr="00587F61" w:rsidRDefault="005966E4" w:rsidP="00D1426C">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lastRenderedPageBreak/>
        <w:t>התוכנית שונה מתוכניות חינוך הורים רגילות ועוסקת בכמה מהפערים שלהן. הבדלים אלה משולבים ברכיבי התוכנית ומאושרים עי" חוויות האמהות בתוכנית.</w:t>
      </w:r>
      <w:r w:rsidRPr="00D1426C">
        <w:rPr>
          <w:rFonts w:asciiTheme="minorBidi" w:hAnsiTheme="minorBidi"/>
          <w:color w:val="000000"/>
          <w:sz w:val="24"/>
          <w:szCs w:val="24"/>
          <w:u w:val="single"/>
          <w:rtl/>
        </w:rPr>
        <w:t xml:space="preserve"> ראשית</w:t>
      </w:r>
      <w:r w:rsidRPr="00587F61">
        <w:rPr>
          <w:rFonts w:asciiTheme="minorBidi" w:hAnsiTheme="minorBidi"/>
          <w:color w:val="000000"/>
          <w:sz w:val="24"/>
          <w:szCs w:val="24"/>
          <w:rtl/>
        </w:rPr>
        <w:t xml:space="preserve">, במקום לעצב תוכנית לימודים ספציפית, </w:t>
      </w:r>
      <w:r w:rsidRPr="00587F61">
        <w:rPr>
          <w:rFonts w:asciiTheme="minorBidi" w:hAnsiTheme="minorBidi"/>
          <w:color w:val="000000"/>
          <w:sz w:val="24"/>
          <w:szCs w:val="24"/>
        </w:rPr>
        <w:t>CDC</w:t>
      </w:r>
      <w:r w:rsidR="00D1426C">
        <w:rPr>
          <w:rFonts w:asciiTheme="minorBidi" w:hAnsiTheme="minorBidi"/>
          <w:color w:val="000000"/>
          <w:sz w:val="24"/>
          <w:szCs w:val="24"/>
          <w:rtl/>
        </w:rPr>
        <w:t xml:space="preserve"> מינתה שני אתרי יישום שונים ל</w:t>
      </w:r>
      <w:r w:rsidR="00D1426C">
        <w:rPr>
          <w:rFonts w:asciiTheme="minorBidi" w:hAnsiTheme="minorBidi" w:hint="cs"/>
          <w:color w:val="000000"/>
          <w:sz w:val="24"/>
          <w:szCs w:val="24"/>
          <w:rtl/>
        </w:rPr>
        <w:t>יצור</w:t>
      </w:r>
      <w:r w:rsidRPr="00587F61">
        <w:rPr>
          <w:rFonts w:asciiTheme="minorBidi" w:hAnsiTheme="minorBidi"/>
          <w:color w:val="000000"/>
          <w:sz w:val="24"/>
          <w:szCs w:val="24"/>
          <w:rtl/>
        </w:rPr>
        <w:t xml:space="preserve"> תוכנית לימודים ל</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 כל אתר יצר גישה ייחודית על פי התפתחות הילדים</w:t>
      </w:r>
      <w:r w:rsidR="00D1426C">
        <w:rPr>
          <w:rFonts w:asciiTheme="minorBidi" w:hAnsiTheme="minorBidi" w:hint="cs"/>
          <w:color w:val="000000"/>
          <w:sz w:val="24"/>
          <w:szCs w:val="24"/>
          <w:rtl/>
        </w:rPr>
        <w:t>,</w:t>
      </w:r>
      <w:r w:rsidRPr="00587F61">
        <w:rPr>
          <w:rFonts w:asciiTheme="minorBidi" w:hAnsiTheme="minorBidi"/>
          <w:color w:val="000000"/>
          <w:sz w:val="24"/>
          <w:szCs w:val="24"/>
          <w:rtl/>
        </w:rPr>
        <w:t xml:space="preserve"> המבוססת על מטרות, הנחות ופילוסופיה כוללת וספציפית של מודל </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w:t>
      </w:r>
      <w:r w:rsidR="00587F61">
        <w:rPr>
          <w:rFonts w:asciiTheme="minorBidi" w:hAnsiTheme="minorBidi" w:hint="cs"/>
          <w:color w:val="000000"/>
          <w:sz w:val="24"/>
          <w:szCs w:val="24"/>
          <w:rtl/>
        </w:rPr>
        <w:t xml:space="preserve"> </w:t>
      </w:r>
      <w:r w:rsidRPr="00587F61">
        <w:rPr>
          <w:rFonts w:asciiTheme="minorBidi" w:hAnsiTheme="minorBidi"/>
          <w:color w:val="000000"/>
          <w:sz w:val="24"/>
          <w:szCs w:val="24"/>
          <w:rtl/>
        </w:rPr>
        <w:t>לא פירטה כיצד להבנות את פעילויות הליבה; האתרים יכלו להשתמש בפורמטים שונים כל עוד שמרו על נאמנות לפילוסופיה. היישום נבדל כ</w:t>
      </w:r>
      <w:r w:rsidR="00D1426C">
        <w:rPr>
          <w:rFonts w:asciiTheme="minorBidi" w:hAnsiTheme="minorBidi" w:hint="cs"/>
          <w:color w:val="000000"/>
          <w:sz w:val="24"/>
          <w:szCs w:val="24"/>
          <w:rtl/>
        </w:rPr>
        <w:t>נגזרת של</w:t>
      </w:r>
      <w:r w:rsidR="00D1426C">
        <w:rPr>
          <w:rFonts w:asciiTheme="minorBidi" w:hAnsiTheme="minorBidi"/>
          <w:color w:val="000000"/>
          <w:sz w:val="24"/>
          <w:szCs w:val="24"/>
          <w:rtl/>
        </w:rPr>
        <w:t xml:space="preserve"> </w:t>
      </w:r>
      <w:r w:rsidRPr="00587F61">
        <w:rPr>
          <w:rFonts w:asciiTheme="minorBidi" w:hAnsiTheme="minorBidi"/>
          <w:color w:val="000000"/>
          <w:sz w:val="24"/>
          <w:szCs w:val="24"/>
          <w:rtl/>
        </w:rPr>
        <w:t>הקהילה</w:t>
      </w:r>
      <w:r w:rsidR="00D1426C">
        <w:rPr>
          <w:rFonts w:asciiTheme="minorBidi" w:hAnsiTheme="minorBidi"/>
          <w:color w:val="000000"/>
          <w:sz w:val="24"/>
          <w:szCs w:val="24"/>
          <w:rtl/>
        </w:rPr>
        <w:t xml:space="preserve">, </w:t>
      </w:r>
      <w:r w:rsidRPr="00587F61">
        <w:rPr>
          <w:rFonts w:asciiTheme="minorBidi" w:hAnsiTheme="minorBidi"/>
          <w:color w:val="000000"/>
          <w:sz w:val="24"/>
          <w:szCs w:val="24"/>
          <w:rtl/>
        </w:rPr>
        <w:t>ה</w:t>
      </w:r>
      <w:r w:rsidR="00D1426C">
        <w:rPr>
          <w:rFonts w:asciiTheme="minorBidi" w:hAnsiTheme="minorBidi"/>
          <w:color w:val="000000"/>
          <w:sz w:val="24"/>
          <w:szCs w:val="24"/>
          <w:rtl/>
        </w:rPr>
        <w:t>אפיונים הדמוגרפיים והתרבותיים ו</w:t>
      </w:r>
      <w:r w:rsidRPr="00587F61">
        <w:rPr>
          <w:rFonts w:asciiTheme="minorBidi" w:hAnsiTheme="minorBidi"/>
          <w:color w:val="000000"/>
          <w:sz w:val="24"/>
          <w:szCs w:val="24"/>
          <w:rtl/>
        </w:rPr>
        <w:t>גורמי העברת ההתערבות</w:t>
      </w:r>
      <w:r w:rsidR="00D1426C">
        <w:rPr>
          <w:rFonts w:asciiTheme="minorBidi" w:hAnsiTheme="minorBidi" w:hint="cs"/>
          <w:color w:val="000000"/>
          <w:sz w:val="24"/>
          <w:szCs w:val="24"/>
          <w:rtl/>
        </w:rPr>
        <w:t xml:space="preserve"> בכל אתר ואתר</w:t>
      </w:r>
      <w:r w:rsidRPr="00587F61">
        <w:rPr>
          <w:rFonts w:asciiTheme="minorBidi" w:hAnsiTheme="minorBidi"/>
          <w:color w:val="000000"/>
          <w:sz w:val="24"/>
          <w:szCs w:val="24"/>
          <w:rtl/>
        </w:rPr>
        <w:t>.</w:t>
      </w:r>
    </w:p>
    <w:p w:rsidR="005966E4" w:rsidRPr="00587F61" w:rsidRDefault="005966E4" w:rsidP="00D1426C">
      <w:pPr>
        <w:autoSpaceDE w:val="0"/>
        <w:autoSpaceDN w:val="0"/>
        <w:adjustRightInd w:val="0"/>
        <w:spacing w:after="0" w:line="360" w:lineRule="auto"/>
        <w:rPr>
          <w:rFonts w:asciiTheme="minorBidi" w:hAnsiTheme="minorBidi"/>
          <w:color w:val="000000"/>
          <w:sz w:val="24"/>
          <w:szCs w:val="24"/>
          <w:rtl/>
        </w:rPr>
      </w:pPr>
      <w:r w:rsidRPr="00D1426C">
        <w:rPr>
          <w:rFonts w:asciiTheme="minorBidi" w:hAnsiTheme="minorBidi"/>
          <w:color w:val="000000"/>
          <w:sz w:val="24"/>
          <w:szCs w:val="24"/>
          <w:u w:val="single"/>
          <w:rtl/>
        </w:rPr>
        <w:t>שנית</w:t>
      </w:r>
      <w:r w:rsidR="00D1426C">
        <w:rPr>
          <w:rFonts w:asciiTheme="minorBidi" w:hAnsiTheme="minorBidi" w:hint="cs"/>
          <w:color w:val="000000"/>
          <w:sz w:val="24"/>
          <w:szCs w:val="24"/>
          <w:rtl/>
        </w:rPr>
        <w:t>,</w:t>
      </w:r>
      <w:r w:rsidRPr="00587F61">
        <w:rPr>
          <w:rFonts w:asciiTheme="minorBidi" w:hAnsiTheme="minorBidi"/>
          <w:color w:val="000000"/>
          <w:sz w:val="24"/>
          <w:szCs w:val="24"/>
          <w:rtl/>
        </w:rPr>
        <w:t xml:space="preserve"> המודל מדגיש בניית מסוגלות עצמית של האם דרך </w:t>
      </w:r>
      <w:r w:rsidR="00D1426C">
        <w:rPr>
          <w:rFonts w:asciiTheme="minorBidi" w:hAnsiTheme="minorBidi"/>
          <w:color w:val="000000"/>
          <w:sz w:val="24"/>
          <w:szCs w:val="24"/>
          <w:rtl/>
        </w:rPr>
        <w:t xml:space="preserve">גישה לא-דיאדית ולא-שיפוטית. </w:t>
      </w:r>
      <w:r w:rsidR="00D1426C">
        <w:rPr>
          <w:rFonts w:asciiTheme="minorBidi" w:hAnsiTheme="minorBidi" w:hint="cs"/>
          <w:color w:val="000000"/>
          <w:sz w:val="24"/>
          <w:szCs w:val="24"/>
          <w:rtl/>
        </w:rPr>
        <w:t>ב</w:t>
      </w:r>
      <w:r w:rsidRPr="00587F61">
        <w:rPr>
          <w:rFonts w:asciiTheme="minorBidi" w:hAnsiTheme="minorBidi"/>
          <w:color w:val="000000"/>
          <w:sz w:val="24"/>
          <w:szCs w:val="24"/>
          <w:rtl/>
        </w:rPr>
        <w:t xml:space="preserve">קבוצה האמהות </w:t>
      </w:r>
      <w:r w:rsidR="00D1426C">
        <w:rPr>
          <w:rFonts w:asciiTheme="minorBidi" w:hAnsiTheme="minorBidi" w:hint="cs"/>
          <w:color w:val="000000"/>
          <w:sz w:val="24"/>
          <w:szCs w:val="24"/>
          <w:rtl/>
        </w:rPr>
        <w:t>זוכות להערכה</w:t>
      </w:r>
      <w:r w:rsidRPr="00587F61">
        <w:rPr>
          <w:rFonts w:asciiTheme="minorBidi" w:hAnsiTheme="minorBidi"/>
          <w:color w:val="000000"/>
          <w:sz w:val="24"/>
          <w:szCs w:val="24"/>
          <w:rtl/>
        </w:rPr>
        <w:t xml:space="preserve"> ומעודדים אותן לבטא את מטרותיהן, תקוותיהן וחלומותיהן עבור הילדים. </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חדשנית בגלל הדגש על כך שכל הורה יכיר ביכולתו </w:t>
      </w:r>
      <w:r w:rsidR="00D1426C">
        <w:rPr>
          <w:rFonts w:asciiTheme="minorBidi" w:hAnsiTheme="minorBidi" w:hint="cs"/>
          <w:color w:val="000000"/>
          <w:sz w:val="24"/>
          <w:szCs w:val="24"/>
          <w:rtl/>
        </w:rPr>
        <w:t xml:space="preserve">המוצלחת </w:t>
      </w:r>
      <w:r w:rsidRPr="00587F61">
        <w:rPr>
          <w:rFonts w:asciiTheme="minorBidi" w:hAnsiTheme="minorBidi"/>
          <w:color w:val="000000"/>
          <w:sz w:val="24"/>
          <w:szCs w:val="24"/>
          <w:rtl/>
        </w:rPr>
        <w:t xml:space="preserve">לספק סביבה חיובית, מטפחת ומעוררת לילד, </w:t>
      </w:r>
      <w:r w:rsidR="00D1426C">
        <w:rPr>
          <w:rFonts w:asciiTheme="minorBidi" w:hAnsiTheme="minorBidi" w:hint="cs"/>
          <w:color w:val="000000"/>
          <w:sz w:val="24"/>
          <w:szCs w:val="24"/>
          <w:rtl/>
        </w:rPr>
        <w:t>גם ב</w:t>
      </w:r>
      <w:r w:rsidRPr="00587F61">
        <w:rPr>
          <w:rFonts w:asciiTheme="minorBidi" w:hAnsiTheme="minorBidi"/>
          <w:color w:val="000000"/>
          <w:sz w:val="24"/>
          <w:szCs w:val="24"/>
          <w:rtl/>
        </w:rPr>
        <w:t>נ</w:t>
      </w:r>
      <w:r w:rsidR="00D1426C">
        <w:rPr>
          <w:rFonts w:asciiTheme="minorBidi" w:hAnsiTheme="minorBidi"/>
          <w:color w:val="000000"/>
          <w:sz w:val="24"/>
          <w:szCs w:val="24"/>
          <w:rtl/>
        </w:rPr>
        <w:t xml:space="preserve">סיבות חיצוניות כאוטיות. </w:t>
      </w:r>
      <w:r w:rsidR="00D1426C" w:rsidRPr="00D1426C">
        <w:rPr>
          <w:rFonts w:asciiTheme="minorBidi" w:hAnsiTheme="minorBidi"/>
          <w:i/>
          <w:iCs/>
          <w:color w:val="000000"/>
          <w:sz w:val="24"/>
          <w:szCs w:val="24"/>
          <w:rtl/>
        </w:rPr>
        <w:t>מורשת</w:t>
      </w:r>
      <w:r w:rsidR="00D1426C">
        <w:rPr>
          <w:rFonts w:asciiTheme="minorBidi" w:hAnsiTheme="minorBidi"/>
          <w:color w:val="000000"/>
          <w:sz w:val="24"/>
          <w:szCs w:val="24"/>
          <w:rtl/>
        </w:rPr>
        <w:t xml:space="preserve"> מ</w:t>
      </w:r>
      <w:r w:rsidRPr="00587F61">
        <w:rPr>
          <w:rFonts w:asciiTheme="minorBidi" w:hAnsiTheme="minorBidi"/>
          <w:color w:val="000000"/>
          <w:sz w:val="24"/>
          <w:szCs w:val="24"/>
          <w:rtl/>
        </w:rPr>
        <w:t>ב</w:t>
      </w:r>
      <w:r w:rsidR="00D1426C">
        <w:rPr>
          <w:rFonts w:asciiTheme="minorBidi" w:hAnsiTheme="minorBidi" w:hint="cs"/>
          <w:color w:val="000000"/>
          <w:sz w:val="24"/>
          <w:szCs w:val="24"/>
          <w:rtl/>
        </w:rPr>
        <w:t>ו</w:t>
      </w:r>
      <w:r w:rsidRPr="00587F61">
        <w:rPr>
          <w:rFonts w:asciiTheme="minorBidi" w:hAnsiTheme="minorBidi"/>
          <w:color w:val="000000"/>
          <w:sz w:val="24"/>
          <w:szCs w:val="24"/>
          <w:rtl/>
        </w:rPr>
        <w:t>ססת על ההנחה שאמהות שחשות מסוגלות הורית תוכלנה לגלות תושי</w:t>
      </w:r>
      <w:r w:rsidR="00587F61">
        <w:rPr>
          <w:rFonts w:asciiTheme="minorBidi" w:hAnsiTheme="minorBidi" w:hint="cs"/>
          <w:color w:val="000000"/>
          <w:sz w:val="24"/>
          <w:szCs w:val="24"/>
          <w:rtl/>
        </w:rPr>
        <w:t>י</w:t>
      </w:r>
      <w:r w:rsidRPr="00587F61">
        <w:rPr>
          <w:rFonts w:asciiTheme="minorBidi" w:hAnsiTheme="minorBidi"/>
          <w:color w:val="000000"/>
          <w:sz w:val="24"/>
          <w:szCs w:val="24"/>
          <w:rtl/>
        </w:rPr>
        <w:t xml:space="preserve">ה ותמצאנה את האנרגיה, המוטיבציה והרצון להרחיב את הזמן והמחויבות לילדן. גישת </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גרמה לאמהות לחוש בטוח</w:t>
      </w:r>
      <w:r w:rsidR="00587F61">
        <w:rPr>
          <w:rFonts w:asciiTheme="minorBidi" w:hAnsiTheme="minorBidi"/>
          <w:color w:val="000000"/>
          <w:sz w:val="24"/>
          <w:szCs w:val="24"/>
          <w:rtl/>
        </w:rPr>
        <w:t>ות ביחס להורות</w:t>
      </w:r>
      <w:r w:rsidR="00D1426C">
        <w:rPr>
          <w:rFonts w:asciiTheme="minorBidi" w:hAnsiTheme="minorBidi" w:hint="cs"/>
          <w:color w:val="000000"/>
          <w:sz w:val="24"/>
          <w:szCs w:val="24"/>
          <w:rtl/>
        </w:rPr>
        <w:t>ן</w:t>
      </w:r>
      <w:r w:rsidR="00587F61">
        <w:rPr>
          <w:rFonts w:asciiTheme="minorBidi" w:hAnsiTheme="minorBidi"/>
          <w:color w:val="000000"/>
          <w:sz w:val="24"/>
          <w:szCs w:val="24"/>
          <w:rtl/>
        </w:rPr>
        <w:t xml:space="preserve"> ודבר זה </w:t>
      </w:r>
      <w:r w:rsidR="00D1426C">
        <w:rPr>
          <w:rFonts w:asciiTheme="minorBidi" w:hAnsiTheme="minorBidi" w:hint="cs"/>
          <w:color w:val="000000"/>
          <w:sz w:val="24"/>
          <w:szCs w:val="24"/>
          <w:rtl/>
        </w:rPr>
        <w:t>תורגם</w:t>
      </w:r>
      <w:r w:rsidR="00587F61">
        <w:rPr>
          <w:rFonts w:asciiTheme="minorBidi" w:hAnsiTheme="minorBidi"/>
          <w:color w:val="000000"/>
          <w:sz w:val="24"/>
          <w:szCs w:val="24"/>
          <w:rtl/>
        </w:rPr>
        <w:t xml:space="preserve"> ל</w:t>
      </w:r>
      <w:r w:rsidRPr="00587F61">
        <w:rPr>
          <w:rFonts w:asciiTheme="minorBidi" w:hAnsiTheme="minorBidi"/>
          <w:color w:val="000000"/>
          <w:sz w:val="24"/>
          <w:szCs w:val="24"/>
          <w:rtl/>
        </w:rPr>
        <w:t>ה</w:t>
      </w:r>
      <w:r w:rsidR="00587F61">
        <w:rPr>
          <w:rFonts w:asciiTheme="minorBidi" w:hAnsiTheme="minorBidi" w:hint="cs"/>
          <w:color w:val="000000"/>
          <w:sz w:val="24"/>
          <w:szCs w:val="24"/>
          <w:rtl/>
        </w:rPr>
        <w:t>ת</w:t>
      </w:r>
      <w:r w:rsidRPr="00587F61">
        <w:rPr>
          <w:rFonts w:asciiTheme="minorBidi" w:hAnsiTheme="minorBidi"/>
          <w:color w:val="000000"/>
          <w:sz w:val="24"/>
          <w:szCs w:val="24"/>
          <w:rtl/>
        </w:rPr>
        <w:t>נהגות.</w:t>
      </w:r>
    </w:p>
    <w:p w:rsidR="005966E4" w:rsidRPr="00587F61" w:rsidRDefault="00587F61" w:rsidP="00D1426C">
      <w:pPr>
        <w:autoSpaceDE w:val="0"/>
        <w:autoSpaceDN w:val="0"/>
        <w:adjustRightInd w:val="0"/>
        <w:spacing w:after="0" w:line="360" w:lineRule="auto"/>
        <w:rPr>
          <w:rFonts w:asciiTheme="minorBidi" w:hAnsiTheme="minorBidi"/>
          <w:color w:val="000000"/>
          <w:sz w:val="24"/>
          <w:szCs w:val="24"/>
          <w:rtl/>
        </w:rPr>
      </w:pPr>
      <w:r w:rsidRPr="00D1426C">
        <w:rPr>
          <w:rFonts w:asciiTheme="minorBidi" w:hAnsiTheme="minorBidi"/>
          <w:color w:val="000000"/>
          <w:sz w:val="24"/>
          <w:szCs w:val="24"/>
          <w:u w:val="single"/>
          <w:rtl/>
        </w:rPr>
        <w:t>שלישית</w:t>
      </w:r>
      <w:r>
        <w:rPr>
          <w:rFonts w:asciiTheme="minorBidi" w:hAnsiTheme="minorBidi"/>
          <w:color w:val="000000"/>
          <w:sz w:val="24"/>
          <w:szCs w:val="24"/>
          <w:rtl/>
        </w:rPr>
        <w:t xml:space="preserve">, </w:t>
      </w:r>
      <w:r w:rsidRPr="00D1426C">
        <w:rPr>
          <w:rFonts w:asciiTheme="minorBidi" w:hAnsiTheme="minorBidi"/>
          <w:i/>
          <w:iCs/>
          <w:color w:val="000000"/>
          <w:sz w:val="24"/>
          <w:szCs w:val="24"/>
          <w:rtl/>
        </w:rPr>
        <w:t>מורשת</w:t>
      </w:r>
      <w:r>
        <w:rPr>
          <w:rFonts w:asciiTheme="minorBidi" w:hAnsiTheme="minorBidi"/>
          <w:color w:val="000000"/>
          <w:sz w:val="24"/>
          <w:szCs w:val="24"/>
          <w:rtl/>
        </w:rPr>
        <w:t xml:space="preserve"> מועברת ב</w:t>
      </w:r>
      <w:r w:rsidR="005966E4" w:rsidRPr="00587F61">
        <w:rPr>
          <w:rFonts w:asciiTheme="minorBidi" w:hAnsiTheme="minorBidi"/>
          <w:color w:val="000000"/>
          <w:sz w:val="24"/>
          <w:szCs w:val="24"/>
          <w:rtl/>
        </w:rPr>
        <w:t>פו</w:t>
      </w:r>
      <w:r>
        <w:rPr>
          <w:rFonts w:asciiTheme="minorBidi" w:hAnsiTheme="minorBidi" w:hint="cs"/>
          <w:color w:val="000000"/>
          <w:sz w:val="24"/>
          <w:szCs w:val="24"/>
          <w:rtl/>
        </w:rPr>
        <w:t>ר</w:t>
      </w:r>
      <w:r>
        <w:rPr>
          <w:rFonts w:asciiTheme="minorBidi" w:hAnsiTheme="minorBidi"/>
          <w:color w:val="000000"/>
          <w:sz w:val="24"/>
          <w:szCs w:val="24"/>
          <w:rtl/>
        </w:rPr>
        <w:t>מ</w:t>
      </w:r>
      <w:r w:rsidR="005966E4" w:rsidRPr="00587F61">
        <w:rPr>
          <w:rFonts w:asciiTheme="minorBidi" w:hAnsiTheme="minorBidi"/>
          <w:color w:val="000000"/>
          <w:sz w:val="24"/>
          <w:szCs w:val="24"/>
          <w:rtl/>
        </w:rPr>
        <w:t>ט קבוצתי על פי ההנחה שאמהות מאמצות ומקיימות פרקטיקות</w:t>
      </w:r>
      <w:r>
        <w:rPr>
          <w:rFonts w:asciiTheme="minorBidi" w:hAnsiTheme="minorBidi" w:hint="cs"/>
          <w:color w:val="000000"/>
          <w:sz w:val="24"/>
          <w:szCs w:val="24"/>
          <w:rtl/>
        </w:rPr>
        <w:t xml:space="preserve"> </w:t>
      </w:r>
      <w:r w:rsidR="005966E4" w:rsidRPr="00587F61">
        <w:rPr>
          <w:rFonts w:asciiTheme="minorBidi" w:hAnsiTheme="minorBidi"/>
          <w:color w:val="000000"/>
          <w:sz w:val="24"/>
          <w:szCs w:val="24"/>
          <w:rtl/>
        </w:rPr>
        <w:t>הוריות חיוביות בצורה הטובה ביו</w:t>
      </w:r>
      <w:r>
        <w:rPr>
          <w:rFonts w:asciiTheme="minorBidi" w:hAnsiTheme="minorBidi"/>
          <w:color w:val="000000"/>
          <w:sz w:val="24"/>
          <w:szCs w:val="24"/>
          <w:rtl/>
        </w:rPr>
        <w:t>תר על רקע תמיכה מ</w:t>
      </w:r>
      <w:r w:rsidR="005966E4" w:rsidRPr="00587F61">
        <w:rPr>
          <w:rFonts w:asciiTheme="minorBidi" w:hAnsiTheme="minorBidi"/>
          <w:color w:val="000000"/>
          <w:sz w:val="24"/>
          <w:szCs w:val="24"/>
          <w:rtl/>
        </w:rPr>
        <w:t>תמשכת של חברים. התוכנית מנסה</w:t>
      </w:r>
      <w:r>
        <w:rPr>
          <w:rFonts w:asciiTheme="minorBidi" w:hAnsiTheme="minorBidi"/>
          <w:color w:val="000000"/>
          <w:sz w:val="24"/>
          <w:szCs w:val="24"/>
          <w:rtl/>
        </w:rPr>
        <w:t xml:space="preserve"> לקדם לכידות חברתית ותחושת קהיל</w:t>
      </w:r>
      <w:r w:rsidR="005966E4" w:rsidRPr="00587F61">
        <w:rPr>
          <w:rFonts w:asciiTheme="minorBidi" w:hAnsiTheme="minorBidi"/>
          <w:color w:val="000000"/>
          <w:sz w:val="24"/>
          <w:szCs w:val="24"/>
          <w:rtl/>
        </w:rPr>
        <w:t>ה. המודל תומך בתפיסה שהורות זקוקה לחשיבה ב</w:t>
      </w:r>
      <w:r w:rsidR="00D1426C">
        <w:rPr>
          <w:rFonts w:asciiTheme="minorBidi" w:hAnsiTheme="minorBidi"/>
          <w:color w:val="000000"/>
          <w:sz w:val="24"/>
          <w:szCs w:val="24"/>
          <w:rtl/>
        </w:rPr>
        <w:t>יקורתית ולסדרות של החלטות. ב</w:t>
      </w:r>
      <w:r w:rsidR="005966E4" w:rsidRPr="00587F61">
        <w:rPr>
          <w:rFonts w:asciiTheme="minorBidi" w:hAnsiTheme="minorBidi"/>
          <w:color w:val="000000"/>
          <w:sz w:val="24"/>
          <w:szCs w:val="24"/>
          <w:rtl/>
        </w:rPr>
        <w:t xml:space="preserve">מערכי הקבוצה, אמהות לומדות נושא, מעבדות בקול את מחשבותיהן וחוויותיהן </w:t>
      </w:r>
      <w:r w:rsidR="00D1426C">
        <w:rPr>
          <w:rFonts w:asciiTheme="minorBidi" w:hAnsiTheme="minorBidi" w:hint="cs"/>
          <w:color w:val="000000"/>
          <w:sz w:val="24"/>
          <w:szCs w:val="24"/>
          <w:rtl/>
        </w:rPr>
        <w:t>ביחס</w:t>
      </w:r>
      <w:r w:rsidR="005966E4" w:rsidRPr="00587F61">
        <w:rPr>
          <w:rFonts w:asciiTheme="minorBidi" w:hAnsiTheme="minorBidi"/>
          <w:color w:val="000000"/>
          <w:sz w:val="24"/>
          <w:szCs w:val="24"/>
          <w:rtl/>
        </w:rPr>
        <w:t xml:space="preserve"> לנושא ולאחר מכן מחליטות בעצמן אם המידע מתאים ל</w:t>
      </w:r>
      <w:r w:rsidR="00D1426C">
        <w:rPr>
          <w:rFonts w:asciiTheme="minorBidi" w:hAnsiTheme="minorBidi"/>
          <w:color w:val="000000"/>
          <w:sz w:val="24"/>
          <w:szCs w:val="24"/>
          <w:rtl/>
        </w:rPr>
        <w:t xml:space="preserve">סגנון חייהן ולמטרות שהן מציבות </w:t>
      </w:r>
      <w:r w:rsidR="00D1426C">
        <w:rPr>
          <w:rFonts w:asciiTheme="minorBidi" w:hAnsiTheme="minorBidi" w:hint="cs"/>
          <w:color w:val="000000"/>
          <w:sz w:val="24"/>
          <w:szCs w:val="24"/>
          <w:rtl/>
        </w:rPr>
        <w:t xml:space="preserve">עבור </w:t>
      </w:r>
      <w:r w:rsidR="005966E4" w:rsidRPr="00587F61">
        <w:rPr>
          <w:rFonts w:asciiTheme="minorBidi" w:hAnsiTheme="minorBidi"/>
          <w:color w:val="000000"/>
          <w:sz w:val="24"/>
          <w:szCs w:val="24"/>
          <w:rtl/>
        </w:rPr>
        <w:t>ילדיהן. התפקיד המכריע של ה-</w:t>
      </w:r>
      <w:r w:rsidR="005966E4" w:rsidRPr="00587F61">
        <w:rPr>
          <w:rFonts w:asciiTheme="minorBidi" w:hAnsiTheme="minorBidi"/>
          <w:color w:val="000000"/>
          <w:sz w:val="24"/>
          <w:szCs w:val="24"/>
        </w:rPr>
        <w:t>IS</w:t>
      </w:r>
      <w:r w:rsidR="005966E4" w:rsidRPr="00587F61">
        <w:rPr>
          <w:rFonts w:asciiTheme="minorBidi" w:hAnsiTheme="minorBidi"/>
          <w:color w:val="000000"/>
          <w:sz w:val="24"/>
          <w:szCs w:val="24"/>
          <w:rtl/>
        </w:rPr>
        <w:t xml:space="preserve"> הוא ליצור סביבת קבוצה חיובית כדי שאמהות תוכלנה לנסות את הפרקטיקות והרעיונות בסביבה בטוחה ותומכת</w:t>
      </w:r>
      <w:r w:rsidR="00D1426C">
        <w:rPr>
          <w:rFonts w:asciiTheme="minorBidi" w:hAnsiTheme="minorBidi"/>
          <w:color w:val="000000"/>
          <w:sz w:val="24"/>
          <w:szCs w:val="24"/>
          <w:rtl/>
        </w:rPr>
        <w:t xml:space="preserve">. </w:t>
      </w:r>
      <w:r w:rsidR="00D1426C">
        <w:rPr>
          <w:rFonts w:asciiTheme="minorBidi" w:hAnsiTheme="minorBidi" w:hint="cs"/>
          <w:color w:val="000000"/>
          <w:sz w:val="24"/>
          <w:szCs w:val="24"/>
          <w:rtl/>
        </w:rPr>
        <w:t>הציפייה היא</w:t>
      </w:r>
      <w:r w:rsidR="00093477" w:rsidRPr="00587F61">
        <w:rPr>
          <w:rFonts w:asciiTheme="minorBidi" w:hAnsiTheme="minorBidi"/>
          <w:color w:val="000000"/>
          <w:sz w:val="24"/>
          <w:szCs w:val="24"/>
          <w:rtl/>
        </w:rPr>
        <w:t xml:space="preserve"> שעם הזמן המשתתפים יעריכו את ההקשר הקבוצתי כמקור לתמיכה, מידע וחברות ויפתחו מיומנות למציאת מקורות כאלה </w:t>
      </w:r>
      <w:r w:rsidR="00D1426C">
        <w:rPr>
          <w:rFonts w:asciiTheme="minorBidi" w:hAnsiTheme="minorBidi" w:hint="cs"/>
          <w:color w:val="000000"/>
          <w:sz w:val="24"/>
          <w:szCs w:val="24"/>
          <w:rtl/>
        </w:rPr>
        <w:t xml:space="preserve">גם </w:t>
      </w:r>
      <w:r w:rsidR="00093477" w:rsidRPr="00587F61">
        <w:rPr>
          <w:rFonts w:asciiTheme="minorBidi" w:hAnsiTheme="minorBidi"/>
          <w:color w:val="000000"/>
          <w:sz w:val="24"/>
          <w:szCs w:val="24"/>
          <w:rtl/>
        </w:rPr>
        <w:t>לאחר סיום התוכנית.</w:t>
      </w:r>
    </w:p>
    <w:p w:rsidR="00093477" w:rsidRPr="00587F61" w:rsidRDefault="00093477" w:rsidP="00D1426C">
      <w:pPr>
        <w:autoSpaceDE w:val="0"/>
        <w:autoSpaceDN w:val="0"/>
        <w:adjustRightInd w:val="0"/>
        <w:spacing w:after="0" w:line="360" w:lineRule="auto"/>
        <w:rPr>
          <w:rFonts w:asciiTheme="minorBidi" w:hAnsiTheme="minorBidi"/>
          <w:color w:val="000000"/>
          <w:sz w:val="24"/>
          <w:szCs w:val="24"/>
          <w:rtl/>
        </w:rPr>
      </w:pPr>
      <w:r w:rsidRPr="00D1426C">
        <w:rPr>
          <w:rFonts w:asciiTheme="minorBidi" w:hAnsiTheme="minorBidi"/>
          <w:color w:val="000000"/>
          <w:sz w:val="24"/>
          <w:szCs w:val="24"/>
          <w:u w:val="single"/>
          <w:rtl/>
        </w:rPr>
        <w:t>רביעית</w:t>
      </w:r>
      <w:r w:rsidRPr="00587F61">
        <w:rPr>
          <w:rFonts w:asciiTheme="minorBidi" w:hAnsiTheme="minorBidi"/>
          <w:color w:val="000000"/>
          <w:sz w:val="24"/>
          <w:szCs w:val="24"/>
          <w:rtl/>
        </w:rPr>
        <w:t xml:space="preserve">, התוכנית מתמקדת בחשיבות של </w:t>
      </w:r>
      <w:r w:rsidRPr="00D1426C">
        <w:rPr>
          <w:rFonts w:asciiTheme="minorBidi" w:hAnsiTheme="minorBidi"/>
          <w:color w:val="000000"/>
          <w:sz w:val="24"/>
          <w:szCs w:val="24"/>
          <w:highlight w:val="yellow"/>
          <w:rtl/>
        </w:rPr>
        <w:t>יחסים</w:t>
      </w:r>
      <w:r w:rsidRPr="00587F61">
        <w:rPr>
          <w:rFonts w:asciiTheme="minorBidi" w:hAnsiTheme="minorBidi"/>
          <w:color w:val="000000"/>
          <w:sz w:val="24"/>
          <w:szCs w:val="24"/>
          <w:rtl/>
        </w:rPr>
        <w:t>. בפגישות הקבוצתיות אמהות דנות ביחסים בטוחים ועקביים כבסיס להתפתחות בריאה; ה-</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מדגיש תפיסה זו דרך הדגמה ישירה ומהווה בסיס בטוח של תמיכה עבור אמהות ש</w:t>
      </w:r>
      <w:r w:rsidR="00D1426C">
        <w:rPr>
          <w:rFonts w:asciiTheme="minorBidi" w:hAnsiTheme="minorBidi" w:hint="cs"/>
          <w:color w:val="000000"/>
          <w:sz w:val="24"/>
          <w:szCs w:val="24"/>
          <w:rtl/>
        </w:rPr>
        <w:t xml:space="preserve">לא היו </w:t>
      </w:r>
      <w:r w:rsidRPr="00587F61">
        <w:rPr>
          <w:rFonts w:asciiTheme="minorBidi" w:hAnsiTheme="minorBidi"/>
          <w:color w:val="000000"/>
          <w:sz w:val="24"/>
          <w:szCs w:val="24"/>
          <w:rtl/>
        </w:rPr>
        <w:t xml:space="preserve">להן יחסי התקשרות עקביים בעבר. יתרה מזו, </w:t>
      </w:r>
      <w:r w:rsidR="00587F61">
        <w:rPr>
          <w:rFonts w:asciiTheme="minorBidi" w:hAnsiTheme="minorBidi" w:hint="cs"/>
          <w:color w:val="000000"/>
          <w:sz w:val="24"/>
          <w:szCs w:val="24"/>
          <w:rtl/>
        </w:rPr>
        <w:t>ל</w:t>
      </w:r>
      <w:r w:rsidRPr="00587F61">
        <w:rPr>
          <w:rFonts w:asciiTheme="minorBidi" w:hAnsiTheme="minorBidi"/>
          <w:color w:val="000000"/>
          <w:sz w:val="24"/>
          <w:szCs w:val="24"/>
          <w:rtl/>
        </w:rPr>
        <w:t>א</w:t>
      </w:r>
      <w:r w:rsidR="00587F61">
        <w:rPr>
          <w:rFonts w:asciiTheme="minorBidi" w:hAnsiTheme="minorBidi" w:hint="cs"/>
          <w:color w:val="000000"/>
          <w:sz w:val="24"/>
          <w:szCs w:val="24"/>
          <w:rtl/>
        </w:rPr>
        <w:t xml:space="preserve">חר </w:t>
      </w:r>
      <w:r w:rsidRPr="00587F61">
        <w:rPr>
          <w:rFonts w:asciiTheme="minorBidi" w:hAnsiTheme="minorBidi"/>
          <w:color w:val="000000"/>
          <w:sz w:val="24"/>
          <w:szCs w:val="24"/>
          <w:rtl/>
        </w:rPr>
        <w:t xml:space="preserve">ההרשמה, אמהות נחשבות חלק מהקבוצה ללא קשר לדפוסי הנוכחות שלהן, כמאמר הנחת המודל – "פעם </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תמיד </w:t>
      </w:r>
      <w:r w:rsidRPr="00D1426C">
        <w:rPr>
          <w:rFonts w:asciiTheme="minorBidi" w:hAnsiTheme="minorBidi"/>
          <w:i/>
          <w:iCs/>
          <w:color w:val="000000"/>
          <w:sz w:val="24"/>
          <w:szCs w:val="24"/>
          <w:rtl/>
        </w:rPr>
        <w:t>מורשת</w:t>
      </w:r>
      <w:r w:rsidRPr="00587F61">
        <w:rPr>
          <w:rFonts w:asciiTheme="minorBidi" w:hAnsiTheme="minorBidi"/>
          <w:color w:val="000000"/>
          <w:sz w:val="24"/>
          <w:szCs w:val="24"/>
          <w:rtl/>
        </w:rPr>
        <w:t>".</w:t>
      </w:r>
    </w:p>
    <w:p w:rsidR="00093477" w:rsidRPr="00587F61" w:rsidRDefault="00587F61" w:rsidP="00A44CB7">
      <w:pPr>
        <w:autoSpaceDE w:val="0"/>
        <w:autoSpaceDN w:val="0"/>
        <w:adjustRightInd w:val="0"/>
        <w:spacing w:after="0" w:line="360" w:lineRule="auto"/>
        <w:rPr>
          <w:rFonts w:asciiTheme="minorBidi" w:hAnsiTheme="minorBidi"/>
          <w:color w:val="000000"/>
          <w:sz w:val="24"/>
          <w:szCs w:val="24"/>
          <w:rtl/>
        </w:rPr>
      </w:pPr>
      <w:r>
        <w:rPr>
          <w:rFonts w:asciiTheme="minorBidi" w:hAnsiTheme="minorBidi"/>
          <w:color w:val="000000"/>
          <w:sz w:val="24"/>
          <w:szCs w:val="24"/>
          <w:rtl/>
        </w:rPr>
        <w:t>ו</w:t>
      </w:r>
      <w:r w:rsidRPr="00D1426C">
        <w:rPr>
          <w:rFonts w:asciiTheme="minorBidi" w:hAnsiTheme="minorBidi"/>
          <w:color w:val="000000"/>
          <w:sz w:val="24"/>
          <w:szCs w:val="24"/>
          <w:u w:val="single"/>
          <w:rtl/>
        </w:rPr>
        <w:t>חמישית</w:t>
      </w:r>
      <w:r>
        <w:rPr>
          <w:rFonts w:asciiTheme="minorBidi" w:hAnsiTheme="minorBidi"/>
          <w:color w:val="000000"/>
          <w:sz w:val="24"/>
          <w:szCs w:val="24"/>
          <w:rtl/>
        </w:rPr>
        <w:t xml:space="preserve">, </w:t>
      </w:r>
      <w:r w:rsidRPr="00D1426C">
        <w:rPr>
          <w:rFonts w:asciiTheme="minorBidi" w:hAnsiTheme="minorBidi"/>
          <w:i/>
          <w:iCs/>
          <w:color w:val="000000"/>
          <w:sz w:val="24"/>
          <w:szCs w:val="24"/>
          <w:rtl/>
        </w:rPr>
        <w:t>מורשת</w:t>
      </w:r>
      <w:r>
        <w:rPr>
          <w:rFonts w:asciiTheme="minorBidi" w:hAnsiTheme="minorBidi"/>
          <w:color w:val="000000"/>
          <w:sz w:val="24"/>
          <w:szCs w:val="24"/>
          <w:rtl/>
        </w:rPr>
        <w:t xml:space="preserve"> מכירה ב</w:t>
      </w:r>
      <w:r>
        <w:rPr>
          <w:rFonts w:asciiTheme="minorBidi" w:hAnsiTheme="minorBidi" w:hint="cs"/>
          <w:color w:val="000000"/>
          <w:sz w:val="24"/>
          <w:szCs w:val="24"/>
          <w:rtl/>
        </w:rPr>
        <w:t>כ</w:t>
      </w:r>
      <w:r>
        <w:rPr>
          <w:rFonts w:asciiTheme="minorBidi" w:hAnsiTheme="minorBidi"/>
          <w:color w:val="000000"/>
          <w:sz w:val="24"/>
          <w:szCs w:val="24"/>
          <w:rtl/>
        </w:rPr>
        <w:t xml:space="preserve">ך שהורות היא </w:t>
      </w:r>
      <w:r w:rsidR="00D1426C">
        <w:rPr>
          <w:rFonts w:asciiTheme="minorBidi" w:hAnsiTheme="minorBidi" w:hint="cs"/>
          <w:color w:val="000000"/>
          <w:sz w:val="24"/>
          <w:szCs w:val="24"/>
          <w:rtl/>
        </w:rPr>
        <w:t>תהליך השפעה ארוך טווח</w:t>
      </w:r>
      <w:r w:rsidR="00093477" w:rsidRPr="00587F61">
        <w:rPr>
          <w:rFonts w:asciiTheme="minorBidi" w:hAnsiTheme="minorBidi"/>
          <w:color w:val="000000"/>
          <w:sz w:val="24"/>
          <w:szCs w:val="24"/>
          <w:rtl/>
        </w:rPr>
        <w:t xml:space="preserve"> </w:t>
      </w:r>
      <w:r w:rsidR="00D1426C">
        <w:rPr>
          <w:rFonts w:asciiTheme="minorBidi" w:hAnsiTheme="minorBidi" w:hint="cs"/>
          <w:color w:val="000000"/>
          <w:sz w:val="24"/>
          <w:szCs w:val="24"/>
          <w:rtl/>
        </w:rPr>
        <w:t>של השקעת</w:t>
      </w:r>
      <w:r w:rsidR="00093477" w:rsidRPr="00587F61">
        <w:rPr>
          <w:rFonts w:asciiTheme="minorBidi" w:hAnsiTheme="minorBidi"/>
          <w:color w:val="000000"/>
          <w:sz w:val="24"/>
          <w:szCs w:val="24"/>
          <w:rtl/>
        </w:rPr>
        <w:t xml:space="preserve"> אנרגיה וזמן ותומכת בהורים בהרבה מעברי התפתחות של הגיל הרך. לשם כך</w:t>
      </w:r>
      <w:r w:rsidR="00A44CB7">
        <w:rPr>
          <w:rFonts w:asciiTheme="minorBidi" w:hAnsiTheme="minorBidi" w:hint="cs"/>
          <w:color w:val="000000"/>
          <w:sz w:val="24"/>
          <w:szCs w:val="24"/>
          <w:rtl/>
        </w:rPr>
        <w:t>,</w:t>
      </w:r>
      <w:r w:rsidR="00093477" w:rsidRPr="00587F61">
        <w:rPr>
          <w:rFonts w:asciiTheme="minorBidi" w:hAnsiTheme="minorBidi"/>
          <w:color w:val="000000"/>
          <w:sz w:val="24"/>
          <w:szCs w:val="24"/>
          <w:rtl/>
        </w:rPr>
        <w:t xml:space="preserve"> התוכנית אורכת זמן ארוך יותר מתוכניות הורות קבוצתיות רבות ומלכתחילה תוכננה לפי מספר תקופות התפתחות כדי לתת הזדמנות להורים לחקור נושאי הורות, לחלוק אתגרי הורות ולדון </w:t>
      </w:r>
      <w:r w:rsidR="00093477" w:rsidRPr="00587F61">
        <w:rPr>
          <w:rFonts w:asciiTheme="minorBidi" w:hAnsiTheme="minorBidi"/>
          <w:color w:val="000000"/>
          <w:sz w:val="24"/>
          <w:szCs w:val="24"/>
          <w:rtl/>
        </w:rPr>
        <w:lastRenderedPageBreak/>
        <w:t>ב</w:t>
      </w:r>
      <w:r>
        <w:rPr>
          <w:rFonts w:asciiTheme="minorBidi" w:hAnsiTheme="minorBidi" w:hint="cs"/>
          <w:color w:val="000000"/>
          <w:sz w:val="24"/>
          <w:szCs w:val="24"/>
          <w:rtl/>
        </w:rPr>
        <w:t>א</w:t>
      </w:r>
      <w:r>
        <w:rPr>
          <w:rFonts w:asciiTheme="minorBidi" w:hAnsiTheme="minorBidi"/>
          <w:color w:val="000000"/>
          <w:sz w:val="24"/>
          <w:szCs w:val="24"/>
          <w:rtl/>
        </w:rPr>
        <w:t>ס</w:t>
      </w:r>
      <w:r w:rsidR="00093477" w:rsidRPr="00587F61">
        <w:rPr>
          <w:rFonts w:asciiTheme="minorBidi" w:hAnsiTheme="minorBidi"/>
          <w:color w:val="000000"/>
          <w:sz w:val="24"/>
          <w:szCs w:val="24"/>
          <w:rtl/>
        </w:rPr>
        <w:t>ט</w:t>
      </w:r>
      <w:r>
        <w:rPr>
          <w:rFonts w:asciiTheme="minorBidi" w:hAnsiTheme="minorBidi" w:hint="cs"/>
          <w:color w:val="000000"/>
          <w:sz w:val="24"/>
          <w:szCs w:val="24"/>
          <w:rtl/>
        </w:rPr>
        <w:t>ר</w:t>
      </w:r>
      <w:r>
        <w:rPr>
          <w:rFonts w:asciiTheme="minorBidi" w:hAnsiTheme="minorBidi"/>
          <w:color w:val="000000"/>
          <w:sz w:val="24"/>
          <w:szCs w:val="24"/>
          <w:rtl/>
        </w:rPr>
        <w:t xml:space="preserve">טגיות לצמצום לחצים. </w:t>
      </w:r>
      <w:r w:rsidR="00093477" w:rsidRPr="00587F61">
        <w:rPr>
          <w:rFonts w:asciiTheme="minorBidi" w:hAnsiTheme="minorBidi"/>
          <w:color w:val="000000"/>
          <w:sz w:val="24"/>
          <w:szCs w:val="24"/>
          <w:rtl/>
        </w:rPr>
        <w:t>ש</w:t>
      </w:r>
      <w:r>
        <w:rPr>
          <w:rFonts w:asciiTheme="minorBidi" w:hAnsiTheme="minorBidi" w:hint="cs"/>
          <w:color w:val="000000"/>
          <w:sz w:val="24"/>
          <w:szCs w:val="24"/>
          <w:rtl/>
        </w:rPr>
        <w:t>י</w:t>
      </w:r>
      <w:r w:rsidR="00093477" w:rsidRPr="00587F61">
        <w:rPr>
          <w:rFonts w:asciiTheme="minorBidi" w:hAnsiTheme="minorBidi"/>
          <w:color w:val="000000"/>
          <w:sz w:val="24"/>
          <w:szCs w:val="24"/>
          <w:rtl/>
        </w:rPr>
        <w:t>נויי</w:t>
      </w:r>
      <w:r w:rsidR="00A44CB7">
        <w:rPr>
          <w:rFonts w:asciiTheme="minorBidi" w:hAnsiTheme="minorBidi"/>
          <w:color w:val="000000"/>
          <w:sz w:val="24"/>
          <w:szCs w:val="24"/>
          <w:rtl/>
        </w:rPr>
        <w:t xml:space="preserve"> </w:t>
      </w:r>
      <w:r>
        <w:rPr>
          <w:rFonts w:asciiTheme="minorBidi" w:hAnsiTheme="minorBidi" w:hint="cs"/>
          <w:color w:val="000000"/>
          <w:sz w:val="24"/>
          <w:szCs w:val="24"/>
          <w:rtl/>
        </w:rPr>
        <w:t>ה</w:t>
      </w:r>
      <w:r w:rsidR="00093477" w:rsidRPr="00587F61">
        <w:rPr>
          <w:rFonts w:asciiTheme="minorBidi" w:hAnsiTheme="minorBidi"/>
          <w:color w:val="000000"/>
          <w:sz w:val="24"/>
          <w:szCs w:val="24"/>
          <w:rtl/>
        </w:rPr>
        <w:t>תפתחות חשובים קורים בגיל הרך בתחומי הקוגניציה, השפה, האינטר</w:t>
      </w:r>
      <w:r w:rsidR="00A44CB7">
        <w:rPr>
          <w:rFonts w:asciiTheme="minorBidi" w:hAnsiTheme="minorBidi"/>
          <w:color w:val="000000"/>
          <w:sz w:val="24"/>
          <w:szCs w:val="24"/>
          <w:rtl/>
        </w:rPr>
        <w:t>אקציות החברתיות, התפיסה-העצמית</w:t>
      </w:r>
      <w:r w:rsidR="00A44CB7">
        <w:rPr>
          <w:rFonts w:asciiTheme="minorBidi" w:hAnsiTheme="minorBidi" w:hint="cs"/>
          <w:color w:val="000000"/>
          <w:sz w:val="24"/>
          <w:szCs w:val="24"/>
          <w:rtl/>
        </w:rPr>
        <w:t xml:space="preserve">, </w:t>
      </w:r>
      <w:r w:rsidR="00093477" w:rsidRPr="00587F61">
        <w:rPr>
          <w:rFonts w:asciiTheme="minorBidi" w:hAnsiTheme="minorBidi"/>
          <w:color w:val="000000"/>
          <w:sz w:val="24"/>
          <w:szCs w:val="24"/>
          <w:rtl/>
        </w:rPr>
        <w:t xml:space="preserve">ההבנה והשליטה ברגשות. מטלות התפתחות אלה מייצגות זמנים </w:t>
      </w:r>
      <w:r w:rsidR="00A44CB7">
        <w:rPr>
          <w:rFonts w:asciiTheme="minorBidi" w:hAnsiTheme="minorBidi" w:hint="cs"/>
          <w:color w:val="000000"/>
          <w:sz w:val="24"/>
          <w:szCs w:val="24"/>
          <w:rtl/>
        </w:rPr>
        <w:t>רגישים</w:t>
      </w:r>
      <w:r w:rsidR="00A44CB7">
        <w:rPr>
          <w:rFonts w:asciiTheme="minorBidi" w:hAnsiTheme="minorBidi"/>
          <w:color w:val="000000"/>
          <w:sz w:val="24"/>
          <w:szCs w:val="24"/>
          <w:rtl/>
        </w:rPr>
        <w:t xml:space="preserve"> </w:t>
      </w:r>
      <w:r w:rsidR="00A44CB7">
        <w:rPr>
          <w:rFonts w:asciiTheme="minorBidi" w:hAnsiTheme="minorBidi" w:hint="cs"/>
          <w:color w:val="000000"/>
          <w:sz w:val="24"/>
          <w:szCs w:val="24"/>
          <w:rtl/>
        </w:rPr>
        <w:t>עבור ה</w:t>
      </w:r>
      <w:r w:rsidR="00A44CB7">
        <w:rPr>
          <w:rFonts w:asciiTheme="minorBidi" w:hAnsiTheme="minorBidi"/>
          <w:color w:val="000000"/>
          <w:sz w:val="24"/>
          <w:szCs w:val="24"/>
          <w:rtl/>
        </w:rPr>
        <w:t>ילד ו</w:t>
      </w:r>
      <w:r w:rsidR="00093477" w:rsidRPr="00587F61">
        <w:rPr>
          <w:rFonts w:asciiTheme="minorBidi" w:hAnsiTheme="minorBidi"/>
          <w:color w:val="000000"/>
          <w:sz w:val="24"/>
          <w:szCs w:val="24"/>
          <w:rtl/>
        </w:rPr>
        <w:t>יחסיו עם ההורה. השינויים המורכבים מתרחשים במהלך מספר שנים ומחייבים הורים להתמודד עם מקורות מידע רבים ועם דרישות מתחרות ולדעת כיצד להגיב להתנהגויות דינמיות ולא-צפויות.</w:t>
      </w:r>
    </w:p>
    <w:p w:rsidR="00093477" w:rsidRPr="00CC42D1" w:rsidRDefault="00093477" w:rsidP="00587F61">
      <w:pPr>
        <w:autoSpaceDE w:val="0"/>
        <w:autoSpaceDN w:val="0"/>
        <w:adjustRightInd w:val="0"/>
        <w:spacing w:after="0" w:line="360" w:lineRule="auto"/>
        <w:rPr>
          <w:rFonts w:asciiTheme="minorBidi" w:hAnsiTheme="minorBidi"/>
          <w:b/>
          <w:bCs/>
          <w:color w:val="000000"/>
          <w:sz w:val="24"/>
          <w:szCs w:val="24"/>
          <w:rtl/>
        </w:rPr>
      </w:pPr>
      <w:r w:rsidRPr="00CC42D1">
        <w:rPr>
          <w:rFonts w:asciiTheme="minorBidi" w:hAnsiTheme="minorBidi"/>
          <w:b/>
          <w:bCs/>
          <w:color w:val="000000"/>
          <w:sz w:val="24"/>
          <w:szCs w:val="24"/>
          <w:rtl/>
        </w:rPr>
        <w:t>8.5 שיקולי התפתחות</w:t>
      </w:r>
    </w:p>
    <w:p w:rsidR="004D42E7" w:rsidRPr="00587F61" w:rsidRDefault="00CC42D1" w:rsidP="00A44CB7">
      <w:pPr>
        <w:autoSpaceDE w:val="0"/>
        <w:autoSpaceDN w:val="0"/>
        <w:adjustRightInd w:val="0"/>
        <w:spacing w:after="0" w:line="360" w:lineRule="auto"/>
        <w:rPr>
          <w:rFonts w:asciiTheme="minorBidi" w:hAnsiTheme="minorBidi"/>
          <w:color w:val="000000"/>
          <w:sz w:val="24"/>
          <w:szCs w:val="24"/>
          <w:rtl/>
        </w:rPr>
      </w:pPr>
      <w:r>
        <w:rPr>
          <w:rFonts w:asciiTheme="minorBidi" w:hAnsiTheme="minorBidi"/>
          <w:color w:val="000000"/>
          <w:sz w:val="24"/>
          <w:szCs w:val="24"/>
          <w:rtl/>
        </w:rPr>
        <w:t>ת</w:t>
      </w:r>
      <w:r>
        <w:rPr>
          <w:rFonts w:asciiTheme="minorBidi" w:hAnsiTheme="minorBidi" w:hint="cs"/>
          <w:color w:val="000000"/>
          <w:sz w:val="24"/>
          <w:szCs w:val="24"/>
          <w:rtl/>
        </w:rPr>
        <w:t>ו</w:t>
      </w:r>
      <w:r w:rsidR="004D42E7" w:rsidRPr="00587F61">
        <w:rPr>
          <w:rFonts w:asciiTheme="minorBidi" w:hAnsiTheme="minorBidi"/>
          <w:color w:val="000000"/>
          <w:sz w:val="24"/>
          <w:szCs w:val="24"/>
          <w:rtl/>
        </w:rPr>
        <w:t xml:space="preserve">כנית </w:t>
      </w:r>
      <w:r w:rsidR="004D42E7" w:rsidRPr="00A44CB7">
        <w:rPr>
          <w:rFonts w:asciiTheme="minorBidi" w:hAnsiTheme="minorBidi"/>
          <w:i/>
          <w:iCs/>
          <w:color w:val="000000"/>
          <w:sz w:val="24"/>
          <w:szCs w:val="24"/>
          <w:rtl/>
        </w:rPr>
        <w:t>מורשת</w:t>
      </w:r>
      <w:r w:rsidR="004D42E7" w:rsidRPr="00587F61">
        <w:rPr>
          <w:rFonts w:asciiTheme="minorBidi" w:hAnsiTheme="minorBidi"/>
          <w:color w:val="000000"/>
          <w:sz w:val="24"/>
          <w:szCs w:val="24"/>
          <w:rtl/>
        </w:rPr>
        <w:t xml:space="preserve"> היא רציפה לאורך מספר גילאים ספציפיים</w:t>
      </w:r>
      <w:r w:rsidR="00A44CB7">
        <w:rPr>
          <w:rFonts w:asciiTheme="minorBidi" w:hAnsiTheme="minorBidi" w:hint="cs"/>
          <w:color w:val="000000"/>
          <w:sz w:val="24"/>
          <w:szCs w:val="24"/>
          <w:rtl/>
        </w:rPr>
        <w:t>.</w:t>
      </w:r>
      <w:r w:rsidR="00A44CB7">
        <w:rPr>
          <w:rFonts w:asciiTheme="minorBidi" w:hAnsiTheme="minorBidi"/>
          <w:color w:val="000000"/>
          <w:sz w:val="24"/>
          <w:szCs w:val="24"/>
          <w:rtl/>
        </w:rPr>
        <w:t xml:space="preserve"> </w:t>
      </w:r>
      <w:r w:rsidR="004D42E7" w:rsidRPr="00587F61">
        <w:rPr>
          <w:rFonts w:asciiTheme="minorBidi" w:hAnsiTheme="minorBidi"/>
          <w:color w:val="000000"/>
          <w:sz w:val="24"/>
          <w:szCs w:val="24"/>
          <w:rtl/>
        </w:rPr>
        <w:t>התכנים מדגישים את הצרכים והיכ</w:t>
      </w:r>
      <w:r w:rsidR="00A44CB7">
        <w:rPr>
          <w:rFonts w:asciiTheme="minorBidi" w:hAnsiTheme="minorBidi" w:hint="cs"/>
          <w:color w:val="000000"/>
          <w:sz w:val="24"/>
          <w:szCs w:val="24"/>
          <w:rtl/>
        </w:rPr>
        <w:t>ו</w:t>
      </w:r>
      <w:r w:rsidR="004D42E7" w:rsidRPr="00587F61">
        <w:rPr>
          <w:rFonts w:asciiTheme="minorBidi" w:hAnsiTheme="minorBidi"/>
          <w:color w:val="000000"/>
          <w:sz w:val="24"/>
          <w:szCs w:val="24"/>
          <w:rtl/>
        </w:rPr>
        <w:t xml:space="preserve">לות המתפתחים של הילדים ותומכים באמהות </w:t>
      </w:r>
      <w:r w:rsidR="00A44CB7">
        <w:rPr>
          <w:rFonts w:asciiTheme="minorBidi" w:hAnsiTheme="minorBidi" w:hint="cs"/>
          <w:color w:val="000000"/>
          <w:sz w:val="24"/>
          <w:szCs w:val="24"/>
          <w:rtl/>
        </w:rPr>
        <w:t>בעזרת</w:t>
      </w:r>
      <w:r w:rsidR="004D42E7" w:rsidRPr="00587F61">
        <w:rPr>
          <w:rFonts w:asciiTheme="minorBidi" w:hAnsiTheme="minorBidi"/>
          <w:color w:val="000000"/>
          <w:sz w:val="24"/>
          <w:szCs w:val="24"/>
          <w:rtl/>
        </w:rPr>
        <w:t xml:space="preserve"> מידע ואסטרטגיות.</w:t>
      </w:r>
    </w:p>
    <w:p w:rsidR="004D42E7" w:rsidRPr="00587F61" w:rsidRDefault="004D42E7" w:rsidP="00587F61">
      <w:pPr>
        <w:autoSpaceDE w:val="0"/>
        <w:autoSpaceDN w:val="0"/>
        <w:adjustRightInd w:val="0"/>
        <w:spacing w:after="0" w:line="360" w:lineRule="auto"/>
        <w:rPr>
          <w:rFonts w:asciiTheme="minorBidi" w:hAnsiTheme="minorBidi"/>
          <w:b/>
          <w:bCs/>
          <w:i/>
          <w:iCs/>
          <w:color w:val="000000"/>
          <w:sz w:val="24"/>
          <w:szCs w:val="24"/>
          <w:rtl/>
        </w:rPr>
      </w:pPr>
      <w:r w:rsidRPr="00587F61">
        <w:rPr>
          <w:rFonts w:asciiTheme="minorBidi" w:hAnsiTheme="minorBidi"/>
          <w:b/>
          <w:bCs/>
          <w:i/>
          <w:iCs/>
          <w:color w:val="000000"/>
          <w:sz w:val="24"/>
          <w:szCs w:val="24"/>
          <w:rtl/>
        </w:rPr>
        <w:t xml:space="preserve">8.5.1. שיקולי התפתחות בתוכנית מורשת </w:t>
      </w:r>
      <w:r w:rsidRPr="00587F61">
        <w:rPr>
          <w:rFonts w:asciiTheme="minorBidi" w:hAnsiTheme="minorBidi"/>
          <w:b/>
          <w:bCs/>
          <w:i/>
          <w:iCs/>
          <w:color w:val="000000"/>
          <w:sz w:val="24"/>
          <w:szCs w:val="24"/>
        </w:rPr>
        <w:t>UCLA</w:t>
      </w:r>
    </w:p>
    <w:p w:rsidR="004D42E7" w:rsidRPr="00587F61" w:rsidRDefault="004D42E7" w:rsidP="009A67F0">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ז</w:t>
      </w:r>
      <w:r w:rsidR="009A67F0">
        <w:rPr>
          <w:rFonts w:asciiTheme="minorBidi" w:hAnsiTheme="minorBidi"/>
          <w:color w:val="000000"/>
          <w:sz w:val="24"/>
          <w:szCs w:val="24"/>
          <w:rtl/>
        </w:rPr>
        <w:t>ו מבוססת על 3 עקרונות: (1) הכשר</w:t>
      </w:r>
      <w:r w:rsidR="009A67F0">
        <w:rPr>
          <w:rFonts w:asciiTheme="minorBidi" w:hAnsiTheme="minorBidi" w:hint="cs"/>
          <w:color w:val="000000"/>
          <w:sz w:val="24"/>
          <w:szCs w:val="24"/>
          <w:rtl/>
        </w:rPr>
        <w:t>ת הורים</w:t>
      </w:r>
      <w:r w:rsidRPr="00587F61">
        <w:rPr>
          <w:rFonts w:asciiTheme="minorBidi" w:hAnsiTheme="minorBidi"/>
          <w:color w:val="000000"/>
          <w:sz w:val="24"/>
          <w:szCs w:val="24"/>
          <w:rtl/>
        </w:rPr>
        <w:t xml:space="preserve"> במיומנויות התנהגות</w:t>
      </w:r>
      <w:r w:rsidR="009A67F0">
        <w:rPr>
          <w:rFonts w:asciiTheme="minorBidi" w:hAnsiTheme="minorBidi" w:hint="cs"/>
          <w:color w:val="000000"/>
          <w:sz w:val="24"/>
          <w:szCs w:val="24"/>
          <w:rtl/>
        </w:rPr>
        <w:t xml:space="preserve"> מועילה</w:t>
      </w:r>
      <w:r w:rsidRPr="00587F61">
        <w:rPr>
          <w:rFonts w:asciiTheme="minorBidi" w:hAnsiTheme="minorBidi"/>
          <w:color w:val="000000"/>
          <w:sz w:val="24"/>
          <w:szCs w:val="24"/>
          <w:rtl/>
        </w:rPr>
        <w:t>; (2) התערבויות מוגבלות בזמן עוזרות לקדם למידה ולמנוע את שחיקת המשתתפים; (3) עיתוי הה</w:t>
      </w:r>
      <w:r w:rsidR="009A67F0">
        <w:rPr>
          <w:rFonts w:asciiTheme="minorBidi" w:hAnsiTheme="minorBidi"/>
          <w:color w:val="000000"/>
          <w:sz w:val="24"/>
          <w:szCs w:val="24"/>
          <w:rtl/>
        </w:rPr>
        <w:t>תערבות צריך להתאים למצב של אי-</w:t>
      </w:r>
      <w:r w:rsidR="009A67F0">
        <w:rPr>
          <w:rFonts w:asciiTheme="minorBidi" w:hAnsiTheme="minorBidi" w:hint="cs"/>
          <w:color w:val="000000"/>
          <w:sz w:val="24"/>
          <w:szCs w:val="24"/>
          <w:rtl/>
        </w:rPr>
        <w:t>וו</w:t>
      </w:r>
      <w:r w:rsidRPr="00587F61">
        <w:rPr>
          <w:rFonts w:asciiTheme="minorBidi" w:hAnsiTheme="minorBidi"/>
          <w:color w:val="000000"/>
          <w:sz w:val="24"/>
          <w:szCs w:val="24"/>
          <w:rtl/>
        </w:rPr>
        <w:t>דאות ומוטיבציה ללמוד מיומנויות חדשות מצד האם. תוכנית הלימודים מ</w:t>
      </w:r>
      <w:r w:rsidR="009A67F0">
        <w:rPr>
          <w:rFonts w:asciiTheme="minorBidi" w:hAnsiTheme="minorBidi"/>
          <w:color w:val="000000"/>
          <w:sz w:val="24"/>
          <w:szCs w:val="24"/>
          <w:rtl/>
        </w:rPr>
        <w:t>ובנית כך שתעורר רעיונות, גישות</w:t>
      </w:r>
      <w:r w:rsidR="009A67F0">
        <w:rPr>
          <w:rFonts w:asciiTheme="minorBidi" w:hAnsiTheme="minorBidi" w:hint="cs"/>
          <w:color w:val="000000"/>
          <w:sz w:val="24"/>
          <w:szCs w:val="24"/>
          <w:rtl/>
        </w:rPr>
        <w:t xml:space="preserve"> ו</w:t>
      </w:r>
      <w:r w:rsidRPr="00587F61">
        <w:rPr>
          <w:rFonts w:asciiTheme="minorBidi" w:hAnsiTheme="minorBidi"/>
          <w:color w:val="000000"/>
          <w:sz w:val="24"/>
          <w:szCs w:val="24"/>
          <w:rtl/>
        </w:rPr>
        <w:t xml:space="preserve">רגשות ולא </w:t>
      </w:r>
      <w:r w:rsidR="009A67F0">
        <w:rPr>
          <w:rFonts w:asciiTheme="minorBidi" w:hAnsiTheme="minorBidi" w:hint="cs"/>
          <w:color w:val="000000"/>
          <w:sz w:val="24"/>
          <w:szCs w:val="24"/>
          <w:rtl/>
        </w:rPr>
        <w:t>מסתפקת ב</w:t>
      </w:r>
      <w:r w:rsidRPr="00587F61">
        <w:rPr>
          <w:rFonts w:asciiTheme="minorBidi" w:hAnsiTheme="minorBidi"/>
          <w:color w:val="000000"/>
          <w:sz w:val="24"/>
          <w:szCs w:val="24"/>
          <w:rtl/>
        </w:rPr>
        <w:t>העברת מידע מוכ</w:t>
      </w:r>
      <w:r w:rsidR="009A67F0">
        <w:rPr>
          <w:rFonts w:asciiTheme="minorBidi" w:hAnsiTheme="minorBidi" w:hint="cs"/>
          <w:color w:val="000000"/>
          <w:sz w:val="24"/>
          <w:szCs w:val="24"/>
          <w:rtl/>
        </w:rPr>
        <w:t>ן</w:t>
      </w:r>
      <w:r w:rsidRPr="00587F61">
        <w:rPr>
          <w:rFonts w:asciiTheme="minorBidi" w:hAnsiTheme="minorBidi"/>
          <w:color w:val="000000"/>
          <w:sz w:val="24"/>
          <w:szCs w:val="24"/>
          <w:rtl/>
        </w:rPr>
        <w:t>. (איור 8.1 – דוגמאות לשינוי תכני התוכנית על פי גיל הילד).</w:t>
      </w:r>
    </w:p>
    <w:p w:rsidR="004D42E7" w:rsidRPr="00587F61" w:rsidRDefault="004D42E7" w:rsidP="009A67F0">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התוכנית מתחילה בשליש השלישי של הה</w:t>
      </w:r>
      <w:r w:rsidR="009A67F0">
        <w:rPr>
          <w:rFonts w:asciiTheme="minorBidi" w:hAnsiTheme="minorBidi" w:hint="cs"/>
          <w:color w:val="000000"/>
          <w:sz w:val="24"/>
          <w:szCs w:val="24"/>
          <w:rtl/>
        </w:rPr>
        <w:t>י</w:t>
      </w:r>
      <w:r w:rsidRPr="00587F61">
        <w:rPr>
          <w:rFonts w:asciiTheme="minorBidi" w:hAnsiTheme="minorBidi"/>
          <w:color w:val="000000"/>
          <w:sz w:val="24"/>
          <w:szCs w:val="24"/>
          <w:rtl/>
        </w:rPr>
        <w:t>ריון וממשיכה עד גיל 3, כוללת 5 פגישות לפני הלידה ו-9 גושים של 10 פגישות לאחר הלידה, עם הפסקות בין גוש לגוש. הפגישות לאחר הלידה מתחילות בגיל חודשיים ונערכות לסירוגין – פגישות עם אם וילד או אם לבד. שיבוץ כזה מאפשר שתי חוויות למידה שונות (איור 8.1). בפגישות עם אם וילד האמהות לומדות טכניקות הורות זו מזו ומה-</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דרך חיזוקים חיוביים והדגמה. בפגישות של אם בלבד הן דנות ומתבוננות בנושאי התוכנית </w:t>
      </w:r>
      <w:r w:rsidR="009A67F0">
        <w:rPr>
          <w:rFonts w:asciiTheme="minorBidi" w:hAnsiTheme="minorBidi" w:hint="cs"/>
          <w:color w:val="000000"/>
          <w:sz w:val="24"/>
          <w:szCs w:val="24"/>
          <w:rtl/>
        </w:rPr>
        <w:t>חופשיות</w:t>
      </w:r>
      <w:r w:rsidR="009A67F0">
        <w:rPr>
          <w:rFonts w:asciiTheme="minorBidi" w:hAnsiTheme="minorBidi"/>
          <w:color w:val="000000"/>
          <w:sz w:val="24"/>
          <w:szCs w:val="24"/>
          <w:rtl/>
        </w:rPr>
        <w:t xml:space="preserve"> מ</w:t>
      </w:r>
      <w:r w:rsidR="009A67F0">
        <w:rPr>
          <w:rFonts w:asciiTheme="minorBidi" w:hAnsiTheme="minorBidi" w:hint="cs"/>
          <w:color w:val="000000"/>
          <w:sz w:val="24"/>
          <w:szCs w:val="24"/>
          <w:rtl/>
        </w:rPr>
        <w:t>ה</w:t>
      </w:r>
      <w:r w:rsidRPr="00587F61">
        <w:rPr>
          <w:rFonts w:asciiTheme="minorBidi" w:hAnsiTheme="minorBidi"/>
          <w:color w:val="000000"/>
          <w:sz w:val="24"/>
          <w:szCs w:val="24"/>
          <w:rtl/>
        </w:rPr>
        <w:t>טיפול</w:t>
      </w:r>
      <w:r w:rsidR="009A67F0">
        <w:rPr>
          <w:rFonts w:asciiTheme="minorBidi" w:hAnsiTheme="minorBidi" w:hint="cs"/>
          <w:color w:val="000000"/>
          <w:sz w:val="24"/>
          <w:szCs w:val="24"/>
          <w:rtl/>
        </w:rPr>
        <w:t xml:space="preserve"> בילד</w:t>
      </w:r>
      <w:r w:rsidRPr="00587F61">
        <w:rPr>
          <w:rFonts w:asciiTheme="minorBidi" w:hAnsiTheme="minorBidi"/>
          <w:color w:val="000000"/>
          <w:sz w:val="24"/>
          <w:szCs w:val="24"/>
          <w:rtl/>
        </w:rPr>
        <w:t>. ההפסקות בין הגושים מעניקות הזדמנויות לתרגל ולחשוב על המידע ובמהלכן, ה-</w:t>
      </w:r>
      <w:r w:rsidRPr="00587F61">
        <w:rPr>
          <w:rFonts w:asciiTheme="minorBidi" w:hAnsiTheme="minorBidi"/>
          <w:color w:val="000000"/>
          <w:sz w:val="24"/>
          <w:szCs w:val="24"/>
        </w:rPr>
        <w:t>ISs</w:t>
      </w:r>
      <w:r w:rsidRPr="00587F61">
        <w:rPr>
          <w:rFonts w:asciiTheme="minorBidi" w:hAnsiTheme="minorBidi"/>
          <w:color w:val="000000"/>
          <w:sz w:val="24"/>
          <w:szCs w:val="24"/>
          <w:rtl/>
        </w:rPr>
        <w:t xml:space="preserve"> עורכים ביקור בית אחד לשמירה על קשר, מעורבות ותמיכה.</w:t>
      </w:r>
    </w:p>
    <w:p w:rsidR="004D42E7" w:rsidRPr="00587F61" w:rsidRDefault="004D42E7" w:rsidP="009A67F0">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כדי לתת לאמהות הזדמנות להמשיך ולבנות קהילה התוכנית כוללת רכיב של </w:t>
      </w:r>
      <w:r w:rsidRPr="009A67F0">
        <w:rPr>
          <w:rFonts w:asciiTheme="minorBidi" w:hAnsiTheme="minorBidi"/>
          <w:i/>
          <w:iCs/>
          <w:color w:val="000000"/>
          <w:sz w:val="24"/>
          <w:szCs w:val="24"/>
          <w:rtl/>
        </w:rPr>
        <w:t>מועדון רשת אחדות משפחתית</w:t>
      </w:r>
      <w:r w:rsidRPr="00587F61">
        <w:rPr>
          <w:rFonts w:asciiTheme="minorBidi" w:hAnsiTheme="minorBidi"/>
          <w:color w:val="000000"/>
          <w:sz w:val="24"/>
          <w:szCs w:val="24"/>
          <w:rtl/>
        </w:rPr>
        <w:t xml:space="preserve"> (</w:t>
      </w:r>
      <w:r w:rsidRPr="00587F61">
        <w:rPr>
          <w:rFonts w:asciiTheme="minorBidi" w:hAnsiTheme="minorBidi"/>
          <w:color w:val="000000"/>
          <w:sz w:val="24"/>
          <w:szCs w:val="24"/>
        </w:rPr>
        <w:t>FUN</w:t>
      </w:r>
      <w:r w:rsidRPr="00587F61">
        <w:rPr>
          <w:rFonts w:asciiTheme="minorBidi" w:hAnsiTheme="minorBidi"/>
          <w:color w:val="000000"/>
          <w:sz w:val="24"/>
          <w:szCs w:val="24"/>
          <w:rtl/>
        </w:rPr>
        <w:t>) של שעה</w:t>
      </w:r>
      <w:r w:rsidR="00A11C84" w:rsidRPr="00587F61">
        <w:rPr>
          <w:rFonts w:asciiTheme="minorBidi" w:hAnsiTheme="minorBidi"/>
          <w:color w:val="000000"/>
          <w:sz w:val="24"/>
          <w:szCs w:val="24"/>
          <w:rtl/>
        </w:rPr>
        <w:t xml:space="preserve"> אחת לאחר כל פגישה עם האם בלבד, שמקדם </w:t>
      </w:r>
      <w:r w:rsidR="009A67F0">
        <w:rPr>
          <w:rFonts w:asciiTheme="minorBidi" w:hAnsiTheme="minorBidi"/>
          <w:color w:val="000000"/>
          <w:sz w:val="24"/>
          <w:szCs w:val="24"/>
          <w:rtl/>
        </w:rPr>
        <w:t>את תחושת התמיכה של האם מקבוצתה</w:t>
      </w:r>
      <w:r w:rsidR="009A67F0">
        <w:rPr>
          <w:rFonts w:asciiTheme="minorBidi" w:hAnsiTheme="minorBidi" w:hint="cs"/>
          <w:color w:val="000000"/>
          <w:sz w:val="24"/>
          <w:szCs w:val="24"/>
          <w:rtl/>
        </w:rPr>
        <w:t xml:space="preserve">, </w:t>
      </w:r>
      <w:r w:rsidR="00A11C84" w:rsidRPr="00587F61">
        <w:rPr>
          <w:rFonts w:asciiTheme="minorBidi" w:hAnsiTheme="minorBidi"/>
          <w:color w:val="000000"/>
          <w:sz w:val="24"/>
          <w:szCs w:val="24"/>
          <w:rtl/>
        </w:rPr>
        <w:t>מדגיש את</w:t>
      </w:r>
      <w:r w:rsidR="009A67F0">
        <w:rPr>
          <w:rFonts w:asciiTheme="minorBidi" w:hAnsiTheme="minorBidi"/>
          <w:color w:val="000000"/>
          <w:sz w:val="24"/>
          <w:szCs w:val="24"/>
          <w:rtl/>
        </w:rPr>
        <w:t xml:space="preserve"> האוניברסאליות של חווית האמהות</w:t>
      </w:r>
      <w:r w:rsidR="009A67F0">
        <w:rPr>
          <w:rFonts w:asciiTheme="minorBidi" w:hAnsiTheme="minorBidi" w:hint="cs"/>
          <w:color w:val="000000"/>
          <w:sz w:val="24"/>
          <w:szCs w:val="24"/>
          <w:rtl/>
        </w:rPr>
        <w:t xml:space="preserve"> ו</w:t>
      </w:r>
      <w:r w:rsidR="00A11C84" w:rsidRPr="00587F61">
        <w:rPr>
          <w:rFonts w:asciiTheme="minorBidi" w:hAnsiTheme="minorBidi"/>
          <w:color w:val="000000"/>
          <w:sz w:val="24"/>
          <w:szCs w:val="24"/>
          <w:rtl/>
        </w:rPr>
        <w:t xml:space="preserve">מקדם את בטחון האם להצטרף בהדרגה לפעילויות שתומכות בהתפתחות הילד. הזמן לבניית קהילה נועד לקדם רגשות כשירות לתמיכה באמהות בעבודתן הקבוצתית בכל פעילויות הילדים בהן </w:t>
      </w:r>
      <w:r w:rsidR="009A67F0">
        <w:rPr>
          <w:rFonts w:asciiTheme="minorBidi" w:hAnsiTheme="minorBidi" w:hint="cs"/>
          <w:color w:val="000000"/>
          <w:sz w:val="24"/>
          <w:szCs w:val="24"/>
          <w:rtl/>
        </w:rPr>
        <w:t>יש ציפייה</w:t>
      </w:r>
      <w:r w:rsidR="00A11C84" w:rsidRPr="00587F61">
        <w:rPr>
          <w:rFonts w:asciiTheme="minorBidi" w:hAnsiTheme="minorBidi"/>
          <w:color w:val="000000"/>
          <w:sz w:val="24"/>
          <w:szCs w:val="24"/>
          <w:rtl/>
        </w:rPr>
        <w:t xml:space="preserve"> להשתתפות ההורים.</w:t>
      </w:r>
    </w:p>
    <w:p w:rsidR="00A11C84" w:rsidRPr="00587F61" w:rsidRDefault="00A11C84" w:rsidP="00587F61">
      <w:pPr>
        <w:autoSpaceDE w:val="0"/>
        <w:autoSpaceDN w:val="0"/>
        <w:adjustRightInd w:val="0"/>
        <w:spacing w:after="0" w:line="360" w:lineRule="auto"/>
        <w:rPr>
          <w:rFonts w:asciiTheme="minorBidi" w:hAnsiTheme="minorBidi"/>
          <w:b/>
          <w:bCs/>
          <w:i/>
          <w:iCs/>
          <w:color w:val="000000"/>
          <w:sz w:val="24"/>
          <w:szCs w:val="24"/>
          <w:rtl/>
        </w:rPr>
      </w:pPr>
      <w:r w:rsidRPr="00587F61">
        <w:rPr>
          <w:rFonts w:asciiTheme="minorBidi" w:hAnsiTheme="minorBidi"/>
          <w:b/>
          <w:bCs/>
          <w:i/>
          <w:iCs/>
          <w:color w:val="000000"/>
          <w:sz w:val="24"/>
          <w:szCs w:val="24"/>
          <w:rtl/>
        </w:rPr>
        <w:t>8.5.2. שיקולי התפתחות בתוכנית מיאמי</w:t>
      </w:r>
    </w:p>
    <w:p w:rsidR="00093477" w:rsidRPr="00587F61" w:rsidRDefault="00A11C84" w:rsidP="009A67F0">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התוכנית מבוססת על גישת "הורות מבוססת-מציאות", שמתמקדת במידע ופרקטיקות מתאי</w:t>
      </w:r>
      <w:r w:rsidR="009A67F0">
        <w:rPr>
          <w:rFonts w:asciiTheme="minorBidi" w:hAnsiTheme="minorBidi" w:hint="cs"/>
          <w:color w:val="000000"/>
          <w:sz w:val="24"/>
          <w:szCs w:val="24"/>
          <w:rtl/>
        </w:rPr>
        <w:t>מי</w:t>
      </w:r>
      <w:r w:rsidRPr="00587F61">
        <w:rPr>
          <w:rFonts w:asciiTheme="minorBidi" w:hAnsiTheme="minorBidi"/>
          <w:color w:val="000000"/>
          <w:sz w:val="24"/>
          <w:szCs w:val="24"/>
          <w:rtl/>
        </w:rPr>
        <w:t>ם להתפת</w:t>
      </w:r>
      <w:r w:rsidR="009A67F0">
        <w:rPr>
          <w:rFonts w:asciiTheme="minorBidi" w:hAnsiTheme="minorBidi"/>
          <w:color w:val="000000"/>
          <w:sz w:val="24"/>
          <w:szCs w:val="24"/>
          <w:rtl/>
        </w:rPr>
        <w:t xml:space="preserve">חות באופן אינטראקטיבי ויישומי. </w:t>
      </w:r>
      <w:r w:rsidR="009A67F0">
        <w:rPr>
          <w:rFonts w:asciiTheme="minorBidi" w:hAnsiTheme="minorBidi" w:hint="cs"/>
          <w:color w:val="000000"/>
          <w:sz w:val="24"/>
          <w:szCs w:val="24"/>
          <w:rtl/>
        </w:rPr>
        <w:t>ת</w:t>
      </w:r>
      <w:r w:rsidRPr="00587F61">
        <w:rPr>
          <w:rFonts w:asciiTheme="minorBidi" w:hAnsiTheme="minorBidi"/>
          <w:color w:val="000000"/>
          <w:sz w:val="24"/>
          <w:szCs w:val="24"/>
          <w:rtl/>
        </w:rPr>
        <w:t>כני ההתערבות עוסקים ב: (1) הורות כאחריות והזדמנו</w:t>
      </w:r>
      <w:r w:rsidR="009A67F0">
        <w:rPr>
          <w:rFonts w:asciiTheme="minorBidi" w:hAnsiTheme="minorBidi" w:hint="cs"/>
          <w:color w:val="000000"/>
          <w:sz w:val="24"/>
          <w:szCs w:val="24"/>
          <w:rtl/>
        </w:rPr>
        <w:t>ת</w:t>
      </w:r>
      <w:r w:rsidRPr="00587F61">
        <w:rPr>
          <w:rFonts w:asciiTheme="minorBidi" w:hAnsiTheme="minorBidi"/>
          <w:color w:val="000000"/>
          <w:sz w:val="24"/>
          <w:szCs w:val="24"/>
          <w:rtl/>
        </w:rPr>
        <w:t xml:space="preserve">; (2) הורים כמטפחים; (3) הורים כסוכני התפתחות; (4) הורים כמנחים של </w:t>
      </w:r>
      <w:r w:rsidR="009A67F0">
        <w:rPr>
          <w:rFonts w:asciiTheme="minorBidi" w:hAnsiTheme="minorBidi"/>
          <w:color w:val="000000"/>
          <w:sz w:val="24"/>
          <w:szCs w:val="24"/>
          <w:rtl/>
        </w:rPr>
        <w:t>סוציאליזצי</w:t>
      </w:r>
      <w:r w:rsidR="009A67F0">
        <w:rPr>
          <w:rFonts w:asciiTheme="minorBidi" w:hAnsiTheme="minorBidi" w:hint="cs"/>
          <w:color w:val="000000"/>
          <w:sz w:val="24"/>
          <w:szCs w:val="24"/>
          <w:rtl/>
        </w:rPr>
        <w:t>ית</w:t>
      </w:r>
      <w:r w:rsidRPr="00587F61">
        <w:rPr>
          <w:rFonts w:asciiTheme="minorBidi" w:hAnsiTheme="minorBidi"/>
          <w:color w:val="000000"/>
          <w:sz w:val="24"/>
          <w:szCs w:val="24"/>
          <w:rtl/>
        </w:rPr>
        <w:t xml:space="preserve"> הי</w:t>
      </w:r>
      <w:r w:rsidR="009A67F0">
        <w:rPr>
          <w:rFonts w:asciiTheme="minorBidi" w:hAnsiTheme="minorBidi"/>
          <w:color w:val="000000"/>
          <w:sz w:val="24"/>
          <w:szCs w:val="24"/>
          <w:rtl/>
        </w:rPr>
        <w:t xml:space="preserve">לד. הנושאים כמובן מתפתחים </w:t>
      </w:r>
      <w:r w:rsidR="009A67F0">
        <w:rPr>
          <w:rFonts w:asciiTheme="minorBidi" w:hAnsiTheme="minorBidi" w:hint="cs"/>
          <w:color w:val="000000"/>
          <w:sz w:val="24"/>
          <w:szCs w:val="24"/>
          <w:rtl/>
        </w:rPr>
        <w:t>בהתאם ל</w:t>
      </w:r>
      <w:r w:rsidRPr="00587F61">
        <w:rPr>
          <w:rFonts w:asciiTheme="minorBidi" w:hAnsiTheme="minorBidi"/>
          <w:color w:val="000000"/>
          <w:sz w:val="24"/>
          <w:szCs w:val="24"/>
          <w:rtl/>
        </w:rPr>
        <w:t>התפתחות הילד (איור 8.1). התוכנית מתחילה בגיל חודשיים שלושה וממשיכה עד גיל 5 שנים</w:t>
      </w:r>
      <w:r w:rsidR="00706905" w:rsidRPr="00587F61">
        <w:rPr>
          <w:rFonts w:asciiTheme="minorBidi" w:hAnsiTheme="minorBidi"/>
          <w:color w:val="000000"/>
          <w:sz w:val="24"/>
          <w:szCs w:val="24"/>
          <w:rtl/>
        </w:rPr>
        <w:t xml:space="preserve">, בפגישות שבועיות עם </w:t>
      </w:r>
      <w:r w:rsidR="00706905" w:rsidRPr="00587F61">
        <w:rPr>
          <w:rFonts w:asciiTheme="minorBidi" w:hAnsiTheme="minorBidi"/>
          <w:color w:val="000000"/>
          <w:sz w:val="24"/>
          <w:szCs w:val="24"/>
          <w:rtl/>
        </w:rPr>
        <w:lastRenderedPageBreak/>
        <w:t>הפסקות בזמן החגים. ה-</w:t>
      </w:r>
      <w:r w:rsidR="00706905" w:rsidRPr="00587F61">
        <w:rPr>
          <w:rFonts w:asciiTheme="minorBidi" w:hAnsiTheme="minorBidi"/>
          <w:color w:val="000000"/>
          <w:sz w:val="24"/>
          <w:szCs w:val="24"/>
        </w:rPr>
        <w:t>IS</w:t>
      </w:r>
      <w:r w:rsidR="00706905" w:rsidRPr="00587F61">
        <w:rPr>
          <w:rFonts w:asciiTheme="minorBidi" w:hAnsiTheme="minorBidi"/>
          <w:color w:val="000000"/>
          <w:sz w:val="24"/>
          <w:szCs w:val="24"/>
          <w:rtl/>
        </w:rPr>
        <w:t xml:space="preserve"> מ</w:t>
      </w:r>
      <w:r w:rsidR="009A67F0">
        <w:rPr>
          <w:rFonts w:asciiTheme="minorBidi" w:hAnsiTheme="minorBidi" w:hint="cs"/>
          <w:color w:val="000000"/>
          <w:sz w:val="24"/>
          <w:szCs w:val="24"/>
          <w:rtl/>
        </w:rPr>
        <w:t>וביל</w:t>
      </w:r>
      <w:r w:rsidR="00706905" w:rsidRPr="00587F61">
        <w:rPr>
          <w:rFonts w:asciiTheme="minorBidi" w:hAnsiTheme="minorBidi"/>
          <w:color w:val="000000"/>
          <w:sz w:val="24"/>
          <w:szCs w:val="24"/>
          <w:rtl/>
        </w:rPr>
        <w:t xml:space="preserve"> פגישות בנות 90 ד' שמורכבות מרכיבי תוכנית הכרחיים: פגישות עם אם בלבד במהלך "נושא פגישה עיקרי (</w:t>
      </w:r>
      <w:r w:rsidR="00706905" w:rsidRPr="00587F61">
        <w:rPr>
          <w:rFonts w:asciiTheme="minorBidi" w:hAnsiTheme="minorBidi"/>
          <w:color w:val="000000"/>
          <w:sz w:val="24"/>
          <w:szCs w:val="24"/>
        </w:rPr>
        <w:t>MST</w:t>
      </w:r>
      <w:r w:rsidR="009A67F0">
        <w:rPr>
          <w:rFonts w:asciiTheme="minorBidi" w:hAnsiTheme="minorBidi"/>
          <w:color w:val="000000"/>
          <w:sz w:val="24"/>
          <w:szCs w:val="24"/>
          <w:rtl/>
        </w:rPr>
        <w:t xml:space="preserve"> )</w:t>
      </w:r>
      <w:r w:rsidR="009A67F0">
        <w:rPr>
          <w:rFonts w:asciiTheme="minorBidi" w:hAnsiTheme="minorBidi" w:hint="cs"/>
          <w:color w:val="000000"/>
          <w:sz w:val="24"/>
          <w:szCs w:val="24"/>
          <w:rtl/>
        </w:rPr>
        <w:t>,</w:t>
      </w:r>
      <w:r w:rsidR="00706905" w:rsidRPr="00587F61">
        <w:rPr>
          <w:rFonts w:asciiTheme="minorBidi" w:hAnsiTheme="minorBidi"/>
          <w:color w:val="000000"/>
          <w:sz w:val="24"/>
          <w:szCs w:val="24"/>
          <w:rtl/>
        </w:rPr>
        <w:t>" ופגישת עם אם וילד ב- "זמן הורה-ילד (</w:t>
      </w:r>
      <w:r w:rsidR="00706905" w:rsidRPr="00587F61">
        <w:rPr>
          <w:rFonts w:asciiTheme="minorBidi" w:hAnsiTheme="minorBidi"/>
          <w:color w:val="000000"/>
          <w:sz w:val="24"/>
          <w:szCs w:val="24"/>
        </w:rPr>
        <w:t>PCTT</w:t>
      </w:r>
      <w:r w:rsidR="009A67F0">
        <w:rPr>
          <w:rFonts w:asciiTheme="minorBidi" w:hAnsiTheme="minorBidi"/>
          <w:color w:val="000000"/>
          <w:sz w:val="24"/>
          <w:szCs w:val="24"/>
          <w:rtl/>
        </w:rPr>
        <w:t xml:space="preserve"> )"</w:t>
      </w:r>
      <w:r w:rsidR="009A67F0">
        <w:rPr>
          <w:rFonts w:asciiTheme="minorBidi" w:hAnsiTheme="minorBidi" w:hint="cs"/>
          <w:color w:val="000000"/>
          <w:sz w:val="24"/>
          <w:szCs w:val="24"/>
          <w:rtl/>
        </w:rPr>
        <w:t xml:space="preserve"> </w:t>
      </w:r>
      <w:r w:rsidR="009A67F0">
        <w:rPr>
          <w:rFonts w:asciiTheme="minorBidi" w:hAnsiTheme="minorBidi"/>
          <w:color w:val="000000"/>
          <w:sz w:val="24"/>
          <w:szCs w:val="24"/>
          <w:rtl/>
        </w:rPr>
        <w:t>ו</w:t>
      </w:r>
      <w:r w:rsidR="00706905" w:rsidRPr="00587F61">
        <w:rPr>
          <w:rFonts w:asciiTheme="minorBidi" w:hAnsiTheme="minorBidi"/>
          <w:color w:val="000000"/>
          <w:sz w:val="24"/>
          <w:szCs w:val="24"/>
          <w:rtl/>
        </w:rPr>
        <w:t>פעילויות בונות קהילה במהלך "בניית תחושת קהילה (</w:t>
      </w:r>
      <w:r w:rsidR="00706905" w:rsidRPr="00587F61">
        <w:rPr>
          <w:rFonts w:asciiTheme="minorBidi" w:hAnsiTheme="minorBidi"/>
          <w:color w:val="000000"/>
          <w:sz w:val="24"/>
          <w:szCs w:val="24"/>
        </w:rPr>
        <w:t>BSC</w:t>
      </w:r>
      <w:r w:rsidR="00706905" w:rsidRPr="00587F61">
        <w:rPr>
          <w:rFonts w:asciiTheme="minorBidi" w:hAnsiTheme="minorBidi"/>
          <w:color w:val="000000"/>
          <w:sz w:val="24"/>
          <w:szCs w:val="24"/>
          <w:rtl/>
        </w:rPr>
        <w:t xml:space="preserve"> )" (איור 8.1). בשנה החמישית ליישום</w:t>
      </w:r>
      <w:r w:rsidR="009A67F0">
        <w:rPr>
          <w:rFonts w:asciiTheme="minorBidi" w:hAnsiTheme="minorBidi" w:hint="cs"/>
          <w:color w:val="000000"/>
          <w:sz w:val="24"/>
          <w:szCs w:val="24"/>
          <w:rtl/>
        </w:rPr>
        <w:t xml:space="preserve"> ה-</w:t>
      </w:r>
      <w:r w:rsidR="00706905" w:rsidRPr="00587F61">
        <w:rPr>
          <w:rFonts w:asciiTheme="minorBidi" w:hAnsiTheme="minorBidi"/>
          <w:color w:val="000000"/>
          <w:sz w:val="24"/>
          <w:szCs w:val="24"/>
          <w:rtl/>
        </w:rPr>
        <w:t xml:space="preserve"> </w:t>
      </w:r>
      <w:r w:rsidR="00706905" w:rsidRPr="00587F61">
        <w:rPr>
          <w:rFonts w:asciiTheme="minorBidi" w:hAnsiTheme="minorBidi"/>
          <w:color w:val="000000"/>
          <w:sz w:val="24"/>
          <w:szCs w:val="24"/>
        </w:rPr>
        <w:t>PCTT</w:t>
      </w:r>
      <w:r w:rsidR="00706905" w:rsidRPr="00587F61">
        <w:rPr>
          <w:rFonts w:asciiTheme="minorBidi" w:hAnsiTheme="minorBidi"/>
          <w:color w:val="000000"/>
          <w:sz w:val="24"/>
          <w:szCs w:val="24"/>
          <w:rtl/>
        </w:rPr>
        <w:t xml:space="preserve"> הופך ל "פעילויות למידה יצירתית לזמן המשותף (</w:t>
      </w:r>
      <w:r w:rsidR="00706905" w:rsidRPr="00587F61">
        <w:rPr>
          <w:rFonts w:asciiTheme="minorBidi" w:hAnsiTheme="minorBidi"/>
          <w:color w:val="000000"/>
          <w:sz w:val="24"/>
          <w:szCs w:val="24"/>
        </w:rPr>
        <w:t>CLATT</w:t>
      </w:r>
      <w:r w:rsidR="00706905" w:rsidRPr="00587F61">
        <w:rPr>
          <w:rFonts w:asciiTheme="minorBidi" w:hAnsiTheme="minorBidi"/>
          <w:color w:val="000000"/>
          <w:sz w:val="24"/>
          <w:szCs w:val="24"/>
          <w:rtl/>
        </w:rPr>
        <w:t xml:space="preserve"> )" שכולל</w:t>
      </w:r>
      <w:r w:rsidR="009A67F0">
        <w:rPr>
          <w:rFonts w:asciiTheme="minorBidi" w:hAnsiTheme="minorBidi" w:hint="cs"/>
          <w:color w:val="000000"/>
          <w:sz w:val="24"/>
          <w:szCs w:val="24"/>
          <w:rtl/>
        </w:rPr>
        <w:t>ת</w:t>
      </w:r>
      <w:r w:rsidR="00706905" w:rsidRPr="00587F61">
        <w:rPr>
          <w:rFonts w:asciiTheme="minorBidi" w:hAnsiTheme="minorBidi"/>
          <w:color w:val="000000"/>
          <w:sz w:val="24"/>
          <w:szCs w:val="24"/>
          <w:rtl/>
        </w:rPr>
        <w:t xml:space="preserve"> משחק</w:t>
      </w:r>
      <w:r w:rsidR="009A67F0">
        <w:rPr>
          <w:rFonts w:asciiTheme="minorBidi" w:hAnsiTheme="minorBidi"/>
          <w:color w:val="000000"/>
          <w:sz w:val="24"/>
          <w:szCs w:val="24"/>
          <w:rtl/>
        </w:rPr>
        <w:t>ים ופעילויות שעוזרות לאמהות ולי</w:t>
      </w:r>
      <w:r w:rsidR="00706905" w:rsidRPr="00587F61">
        <w:rPr>
          <w:rFonts w:asciiTheme="minorBidi" w:hAnsiTheme="minorBidi"/>
          <w:color w:val="000000"/>
          <w:sz w:val="24"/>
          <w:szCs w:val="24"/>
          <w:rtl/>
        </w:rPr>
        <w:t xml:space="preserve">לדיהן להתכונן לגן החובה. </w:t>
      </w:r>
      <w:r w:rsidR="00706905" w:rsidRPr="00587F61">
        <w:rPr>
          <w:rFonts w:asciiTheme="minorBidi" w:hAnsiTheme="minorBidi"/>
          <w:color w:val="000000"/>
          <w:sz w:val="24"/>
          <w:szCs w:val="24"/>
        </w:rPr>
        <w:t>IS</w:t>
      </w:r>
      <w:r w:rsidR="00706905" w:rsidRPr="00587F61">
        <w:rPr>
          <w:rFonts w:asciiTheme="minorBidi" w:hAnsiTheme="minorBidi"/>
          <w:color w:val="000000"/>
          <w:sz w:val="24"/>
          <w:szCs w:val="24"/>
          <w:rtl/>
        </w:rPr>
        <w:t xml:space="preserve"> יכול להתאים את כמות הזמן המוקדשת לכל רכיב בפגישה כדי לעמוד בצורכי הקבוצה תוך שמירה על רכיבי הליבה לש</w:t>
      </w:r>
      <w:r w:rsidR="009A67F0">
        <w:rPr>
          <w:rFonts w:asciiTheme="minorBidi" w:hAnsiTheme="minorBidi" w:hint="cs"/>
          <w:color w:val="000000"/>
          <w:sz w:val="24"/>
          <w:szCs w:val="24"/>
          <w:rtl/>
        </w:rPr>
        <w:t>ם ש</w:t>
      </w:r>
      <w:r w:rsidR="009A67F0">
        <w:rPr>
          <w:rFonts w:asciiTheme="minorBidi" w:hAnsiTheme="minorBidi"/>
          <w:color w:val="000000"/>
          <w:sz w:val="24"/>
          <w:szCs w:val="24"/>
          <w:rtl/>
        </w:rPr>
        <w:t>מירה על נא</w:t>
      </w:r>
      <w:r w:rsidR="00706905" w:rsidRPr="00587F61">
        <w:rPr>
          <w:rFonts w:asciiTheme="minorBidi" w:hAnsiTheme="minorBidi"/>
          <w:color w:val="000000"/>
          <w:sz w:val="24"/>
          <w:szCs w:val="24"/>
          <w:rtl/>
        </w:rPr>
        <w:t>מ</w:t>
      </w:r>
      <w:r w:rsidR="009A67F0">
        <w:rPr>
          <w:rFonts w:asciiTheme="minorBidi" w:hAnsiTheme="minorBidi" w:hint="cs"/>
          <w:color w:val="000000"/>
          <w:sz w:val="24"/>
          <w:szCs w:val="24"/>
          <w:rtl/>
        </w:rPr>
        <w:t>נ</w:t>
      </w:r>
      <w:r w:rsidR="009A67F0">
        <w:rPr>
          <w:rFonts w:asciiTheme="minorBidi" w:hAnsiTheme="minorBidi"/>
          <w:color w:val="000000"/>
          <w:sz w:val="24"/>
          <w:szCs w:val="24"/>
          <w:rtl/>
        </w:rPr>
        <w:t>ות. הת</w:t>
      </w:r>
      <w:r w:rsidR="00706905" w:rsidRPr="00587F61">
        <w:rPr>
          <w:rFonts w:asciiTheme="minorBidi" w:hAnsiTheme="minorBidi"/>
          <w:color w:val="000000"/>
          <w:sz w:val="24"/>
          <w:szCs w:val="24"/>
          <w:rtl/>
        </w:rPr>
        <w:t>וכנית גם כוללת זמן אחד-על-אחד עם</w:t>
      </w:r>
      <w:r w:rsidR="009A67F0">
        <w:rPr>
          <w:rFonts w:asciiTheme="minorBidi" w:hAnsiTheme="minorBidi" w:hint="cs"/>
          <w:color w:val="000000"/>
          <w:sz w:val="24"/>
          <w:szCs w:val="24"/>
          <w:rtl/>
        </w:rPr>
        <w:t xml:space="preserve"> ה-</w:t>
      </w:r>
      <w:r w:rsidR="00706905" w:rsidRPr="00587F61">
        <w:rPr>
          <w:rFonts w:asciiTheme="minorBidi" w:hAnsiTheme="minorBidi"/>
          <w:color w:val="000000"/>
          <w:sz w:val="24"/>
          <w:szCs w:val="24"/>
          <w:rtl/>
        </w:rPr>
        <w:t xml:space="preserve"> </w:t>
      </w:r>
      <w:r w:rsidR="00706905" w:rsidRPr="00587F61">
        <w:rPr>
          <w:rFonts w:asciiTheme="minorBidi" w:hAnsiTheme="minorBidi"/>
          <w:color w:val="000000"/>
          <w:sz w:val="24"/>
          <w:szCs w:val="24"/>
        </w:rPr>
        <w:t>IS</w:t>
      </w:r>
      <w:r w:rsidR="00706905" w:rsidRPr="00587F61">
        <w:rPr>
          <w:rFonts w:asciiTheme="minorBidi" w:hAnsiTheme="minorBidi"/>
          <w:color w:val="000000"/>
          <w:sz w:val="24"/>
          <w:szCs w:val="24"/>
          <w:rtl/>
        </w:rPr>
        <w:t xml:space="preserve"> </w:t>
      </w:r>
      <w:r w:rsidR="009A67F0">
        <w:rPr>
          <w:rFonts w:asciiTheme="minorBidi" w:hAnsiTheme="minorBidi" w:hint="cs"/>
          <w:color w:val="000000"/>
          <w:sz w:val="24"/>
          <w:szCs w:val="24"/>
          <w:rtl/>
        </w:rPr>
        <w:t>לחיזוק</w:t>
      </w:r>
      <w:r w:rsidR="009A67F0">
        <w:rPr>
          <w:rFonts w:asciiTheme="minorBidi" w:hAnsiTheme="minorBidi"/>
          <w:color w:val="000000"/>
          <w:sz w:val="24"/>
          <w:szCs w:val="24"/>
          <w:rtl/>
        </w:rPr>
        <w:t xml:space="preserve"> מושגים </w:t>
      </w:r>
      <w:r w:rsidR="009A67F0">
        <w:rPr>
          <w:rFonts w:asciiTheme="minorBidi" w:hAnsiTheme="minorBidi" w:hint="cs"/>
          <w:color w:val="000000"/>
          <w:sz w:val="24"/>
          <w:szCs w:val="24"/>
          <w:rtl/>
        </w:rPr>
        <w:t>ב</w:t>
      </w:r>
      <w:r w:rsidR="00706905" w:rsidRPr="00587F61">
        <w:rPr>
          <w:rFonts w:asciiTheme="minorBidi" w:hAnsiTheme="minorBidi"/>
          <w:color w:val="000000"/>
          <w:sz w:val="24"/>
          <w:szCs w:val="24"/>
          <w:rtl/>
        </w:rPr>
        <w:t>הם דובר בקבוצה וזה קורה במהלך</w:t>
      </w:r>
      <w:r w:rsidR="009A67F0">
        <w:rPr>
          <w:rFonts w:asciiTheme="minorBidi" w:hAnsiTheme="minorBidi" w:hint="cs"/>
          <w:color w:val="000000"/>
          <w:sz w:val="24"/>
          <w:szCs w:val="24"/>
          <w:rtl/>
        </w:rPr>
        <w:t xml:space="preserve"> ה-</w:t>
      </w:r>
      <w:r w:rsidR="00706905" w:rsidRPr="00587F61">
        <w:rPr>
          <w:rFonts w:asciiTheme="minorBidi" w:hAnsiTheme="minorBidi"/>
          <w:color w:val="000000"/>
          <w:sz w:val="24"/>
          <w:szCs w:val="24"/>
          <w:rtl/>
        </w:rPr>
        <w:t xml:space="preserve"> </w:t>
      </w:r>
      <w:r w:rsidR="00706905" w:rsidRPr="00587F61">
        <w:rPr>
          <w:rFonts w:asciiTheme="minorBidi" w:hAnsiTheme="minorBidi"/>
          <w:color w:val="000000"/>
          <w:sz w:val="24"/>
          <w:szCs w:val="24"/>
        </w:rPr>
        <w:t>PCTT</w:t>
      </w:r>
      <w:r w:rsidR="009A67F0">
        <w:rPr>
          <w:rFonts w:asciiTheme="minorBidi" w:hAnsiTheme="minorBidi"/>
          <w:color w:val="000000"/>
          <w:sz w:val="24"/>
          <w:szCs w:val="24"/>
          <w:rtl/>
        </w:rPr>
        <w:t xml:space="preserve"> כאשר </w:t>
      </w:r>
      <w:r w:rsidR="009A67F0">
        <w:rPr>
          <w:rFonts w:asciiTheme="minorBidi" w:hAnsiTheme="minorBidi" w:hint="cs"/>
          <w:color w:val="000000"/>
          <w:sz w:val="24"/>
          <w:szCs w:val="24"/>
          <w:rtl/>
        </w:rPr>
        <w:t>ל</w:t>
      </w:r>
      <w:r w:rsidR="00706905" w:rsidRPr="00587F61">
        <w:rPr>
          <w:rFonts w:asciiTheme="minorBidi" w:hAnsiTheme="minorBidi"/>
          <w:color w:val="000000"/>
          <w:sz w:val="24"/>
          <w:szCs w:val="24"/>
          <w:rtl/>
        </w:rPr>
        <w:t>-</w:t>
      </w:r>
      <w:r w:rsidR="00706905" w:rsidRPr="00587F61">
        <w:rPr>
          <w:rFonts w:asciiTheme="minorBidi" w:hAnsiTheme="minorBidi"/>
          <w:color w:val="000000"/>
          <w:sz w:val="24"/>
          <w:szCs w:val="24"/>
        </w:rPr>
        <w:t>IS</w:t>
      </w:r>
      <w:r w:rsidR="00706905" w:rsidRPr="00587F61">
        <w:rPr>
          <w:rFonts w:asciiTheme="minorBidi" w:hAnsiTheme="minorBidi"/>
          <w:color w:val="000000"/>
          <w:sz w:val="24"/>
          <w:szCs w:val="24"/>
          <w:rtl/>
        </w:rPr>
        <w:t xml:space="preserve"> יש הזדמנות להתחבר אישית לכל דיאדת אם-ילד ולספק חיזוקים חיוביים, דוגמה אישית ו</w:t>
      </w:r>
      <w:r w:rsidR="009A67F0">
        <w:rPr>
          <w:rFonts w:asciiTheme="minorBidi" w:hAnsiTheme="minorBidi" w:hint="cs"/>
          <w:color w:val="000000"/>
          <w:sz w:val="24"/>
          <w:szCs w:val="24"/>
          <w:rtl/>
        </w:rPr>
        <w:t>את ה</w:t>
      </w:r>
      <w:r w:rsidR="00706905" w:rsidRPr="00587F61">
        <w:rPr>
          <w:rFonts w:asciiTheme="minorBidi" w:hAnsiTheme="minorBidi"/>
          <w:color w:val="000000"/>
          <w:sz w:val="24"/>
          <w:szCs w:val="24"/>
          <w:rtl/>
        </w:rPr>
        <w:t>הכוונה הדרושה.</w:t>
      </w:r>
    </w:p>
    <w:p w:rsidR="00706905" w:rsidRPr="009A67F0" w:rsidRDefault="00706905" w:rsidP="00587F61">
      <w:pPr>
        <w:autoSpaceDE w:val="0"/>
        <w:autoSpaceDN w:val="0"/>
        <w:adjustRightInd w:val="0"/>
        <w:spacing w:after="0" w:line="360" w:lineRule="auto"/>
        <w:rPr>
          <w:rFonts w:asciiTheme="minorBidi" w:hAnsiTheme="minorBidi"/>
          <w:b/>
          <w:bCs/>
          <w:color w:val="000000"/>
          <w:sz w:val="24"/>
          <w:szCs w:val="24"/>
          <w:rtl/>
        </w:rPr>
      </w:pPr>
      <w:r w:rsidRPr="009A67F0">
        <w:rPr>
          <w:rFonts w:asciiTheme="minorBidi" w:hAnsiTheme="minorBidi"/>
          <w:b/>
          <w:bCs/>
          <w:color w:val="000000"/>
          <w:sz w:val="24"/>
          <w:szCs w:val="24"/>
          <w:rtl/>
        </w:rPr>
        <w:t>8.6.יישום מבוסס-קהילה והפצת מורשת: אתגרים, הזדמנויות ולקחים</w:t>
      </w:r>
    </w:p>
    <w:p w:rsidR="00436642" w:rsidRPr="00587F61" w:rsidRDefault="00436642" w:rsidP="009A67F0">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למרות שהמחקר תומך בהשפעות החיוביות של התערבויות הוריות כמו </w:t>
      </w:r>
      <w:r w:rsidRPr="009A67F0">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על התפתחות הילד, </w:t>
      </w:r>
      <w:r w:rsidR="009A67F0">
        <w:rPr>
          <w:rFonts w:asciiTheme="minorBidi" w:hAnsiTheme="minorBidi" w:hint="cs"/>
          <w:color w:val="000000"/>
          <w:sz w:val="24"/>
          <w:szCs w:val="24"/>
          <w:rtl/>
        </w:rPr>
        <w:t>קיים</w:t>
      </w:r>
      <w:r w:rsidR="009A67F0">
        <w:rPr>
          <w:rFonts w:asciiTheme="minorBidi" w:hAnsiTheme="minorBidi"/>
          <w:color w:val="000000"/>
          <w:sz w:val="24"/>
          <w:szCs w:val="24"/>
          <w:rtl/>
        </w:rPr>
        <w:t xml:space="preserve"> מחקר מו</w:t>
      </w:r>
      <w:r w:rsidR="009A67F0">
        <w:rPr>
          <w:rFonts w:asciiTheme="minorBidi" w:hAnsiTheme="minorBidi" w:hint="cs"/>
          <w:color w:val="000000"/>
          <w:sz w:val="24"/>
          <w:szCs w:val="24"/>
          <w:rtl/>
        </w:rPr>
        <w:t>עט</w:t>
      </w:r>
      <w:r w:rsidR="009A67F0">
        <w:rPr>
          <w:rFonts w:asciiTheme="minorBidi" w:hAnsiTheme="minorBidi"/>
          <w:color w:val="000000"/>
          <w:sz w:val="24"/>
          <w:szCs w:val="24"/>
          <w:rtl/>
        </w:rPr>
        <w:t xml:space="preserve"> </w:t>
      </w:r>
      <w:r w:rsidR="009A67F0">
        <w:rPr>
          <w:rFonts w:asciiTheme="minorBidi" w:hAnsiTheme="minorBidi" w:hint="cs"/>
          <w:color w:val="000000"/>
          <w:sz w:val="24"/>
          <w:szCs w:val="24"/>
          <w:rtl/>
        </w:rPr>
        <w:t>על ה</w:t>
      </w:r>
      <w:r w:rsidRPr="00587F61">
        <w:rPr>
          <w:rFonts w:asciiTheme="minorBidi" w:hAnsiTheme="minorBidi"/>
          <w:color w:val="000000"/>
          <w:sz w:val="24"/>
          <w:szCs w:val="24"/>
          <w:rtl/>
        </w:rPr>
        <w:t>דרך לשד</w:t>
      </w:r>
      <w:r w:rsidR="009A67F0">
        <w:rPr>
          <w:rFonts w:asciiTheme="minorBidi" w:hAnsiTheme="minorBidi"/>
          <w:color w:val="000000"/>
          <w:sz w:val="24"/>
          <w:szCs w:val="24"/>
          <w:rtl/>
        </w:rPr>
        <w:t xml:space="preserve">רג ולשלב תוכניות הורות מבוססות </w:t>
      </w:r>
      <w:r w:rsidR="009A67F0">
        <w:rPr>
          <w:rFonts w:asciiTheme="minorBidi" w:hAnsiTheme="minorBidi" w:hint="cs"/>
          <w:color w:val="000000"/>
          <w:sz w:val="24"/>
          <w:szCs w:val="24"/>
          <w:rtl/>
        </w:rPr>
        <w:t>ב</w:t>
      </w:r>
      <w:r w:rsidRPr="00587F61">
        <w:rPr>
          <w:rFonts w:asciiTheme="minorBidi" w:hAnsiTheme="minorBidi"/>
          <w:color w:val="000000"/>
          <w:sz w:val="24"/>
          <w:szCs w:val="24"/>
          <w:rtl/>
        </w:rPr>
        <w:t>תשתיות הקיימות. ה-</w:t>
      </w:r>
      <w:r w:rsidRPr="00587F61">
        <w:rPr>
          <w:rFonts w:asciiTheme="minorBidi" w:hAnsiTheme="minorBidi"/>
          <w:color w:val="000000"/>
          <w:sz w:val="24"/>
          <w:szCs w:val="24"/>
        </w:rPr>
        <w:t>CDC</w:t>
      </w:r>
      <w:r w:rsidR="009A67F0">
        <w:rPr>
          <w:rFonts w:asciiTheme="minorBidi" w:hAnsiTheme="minorBidi"/>
          <w:color w:val="000000"/>
          <w:sz w:val="24"/>
          <w:szCs w:val="24"/>
          <w:rtl/>
        </w:rPr>
        <w:t xml:space="preserve"> ומפתחי התוכנית נקטו בצע</w:t>
      </w:r>
      <w:r w:rsidRPr="00587F61">
        <w:rPr>
          <w:rFonts w:asciiTheme="minorBidi" w:hAnsiTheme="minorBidi"/>
          <w:color w:val="000000"/>
          <w:sz w:val="24"/>
          <w:szCs w:val="24"/>
          <w:rtl/>
        </w:rPr>
        <w:t>ד</w:t>
      </w:r>
      <w:r w:rsidR="009A67F0">
        <w:rPr>
          <w:rFonts w:asciiTheme="minorBidi" w:hAnsiTheme="minorBidi" w:hint="cs"/>
          <w:color w:val="000000"/>
          <w:sz w:val="24"/>
          <w:szCs w:val="24"/>
          <w:rtl/>
        </w:rPr>
        <w:t>י</w:t>
      </w:r>
      <w:r w:rsidRPr="00587F61">
        <w:rPr>
          <w:rFonts w:asciiTheme="minorBidi" w:hAnsiTheme="minorBidi"/>
          <w:color w:val="000000"/>
          <w:sz w:val="24"/>
          <w:szCs w:val="24"/>
          <w:rtl/>
        </w:rPr>
        <w:t xml:space="preserve">ם מדודים </w:t>
      </w:r>
      <w:r w:rsidR="009A67F0">
        <w:rPr>
          <w:rFonts w:asciiTheme="minorBidi" w:hAnsiTheme="minorBidi" w:hint="cs"/>
          <w:color w:val="000000"/>
          <w:sz w:val="24"/>
          <w:szCs w:val="24"/>
          <w:rtl/>
        </w:rPr>
        <w:t>בהפיכת</w:t>
      </w:r>
      <w:r w:rsidRPr="00587F61">
        <w:rPr>
          <w:rFonts w:asciiTheme="minorBidi" w:hAnsiTheme="minorBidi"/>
          <w:color w:val="000000"/>
          <w:sz w:val="24"/>
          <w:szCs w:val="24"/>
          <w:rtl/>
        </w:rPr>
        <w:t xml:space="preserve"> התוכנית ממדע נוקשה להתערבות מניעתית באיכות גבוהה בבריאות הציבור </w:t>
      </w:r>
      <w:r w:rsidR="009A67F0">
        <w:rPr>
          <w:rFonts w:asciiTheme="minorBidi" w:hAnsiTheme="minorBidi" w:hint="cs"/>
          <w:color w:val="000000"/>
          <w:sz w:val="24"/>
          <w:szCs w:val="24"/>
          <w:rtl/>
        </w:rPr>
        <w:t>בקהילה</w:t>
      </w:r>
      <w:r w:rsidRPr="00587F61">
        <w:rPr>
          <w:rFonts w:asciiTheme="minorBidi" w:hAnsiTheme="minorBidi"/>
          <w:color w:val="000000"/>
          <w:sz w:val="24"/>
          <w:szCs w:val="24"/>
          <w:rtl/>
        </w:rPr>
        <w:t xml:space="preserve">. הגישה הכוללת ליישום </w:t>
      </w:r>
      <w:r w:rsidR="009A67F0" w:rsidRPr="009A67F0">
        <w:rPr>
          <w:rFonts w:asciiTheme="minorBidi" w:hAnsiTheme="minorBidi" w:hint="cs"/>
          <w:i/>
          <w:iCs/>
          <w:color w:val="000000"/>
          <w:sz w:val="24"/>
          <w:szCs w:val="24"/>
          <w:rtl/>
        </w:rPr>
        <w:t>מורשת</w:t>
      </w:r>
      <w:r w:rsidR="009A67F0">
        <w:rPr>
          <w:rFonts w:asciiTheme="minorBidi" w:hAnsiTheme="minorBidi" w:hint="cs"/>
          <w:color w:val="000000"/>
          <w:sz w:val="24"/>
          <w:szCs w:val="24"/>
          <w:rtl/>
        </w:rPr>
        <w:t xml:space="preserve"> ב</w:t>
      </w:r>
      <w:r w:rsidRPr="00587F61">
        <w:rPr>
          <w:rFonts w:asciiTheme="minorBidi" w:hAnsiTheme="minorBidi"/>
          <w:color w:val="000000"/>
          <w:sz w:val="24"/>
          <w:szCs w:val="24"/>
          <w:rtl/>
        </w:rPr>
        <w:t xml:space="preserve">קהילה הייתה קודם להבין, להיות מעורב ולכוון לצרכי היכולת של תשתית קהילתית נתונה ולאחר מכן לבדוק </w:t>
      </w:r>
      <w:r w:rsidR="009A67F0">
        <w:rPr>
          <w:rFonts w:asciiTheme="minorBidi" w:hAnsiTheme="minorBidi" w:hint="cs"/>
          <w:color w:val="000000"/>
          <w:sz w:val="24"/>
          <w:szCs w:val="24"/>
          <w:rtl/>
        </w:rPr>
        <w:t>את ה</w:t>
      </w:r>
      <w:r w:rsidRPr="00587F61">
        <w:rPr>
          <w:rFonts w:asciiTheme="minorBidi" w:hAnsiTheme="minorBidi"/>
          <w:color w:val="000000"/>
          <w:sz w:val="24"/>
          <w:szCs w:val="24"/>
          <w:rtl/>
        </w:rPr>
        <w:t xml:space="preserve">יישום באותו הקשר ולעסוק בתמיכה לצורכי </w:t>
      </w:r>
      <w:r w:rsidR="000A50DE">
        <w:rPr>
          <w:rFonts w:asciiTheme="minorBidi" w:hAnsiTheme="minorBidi"/>
          <w:color w:val="000000"/>
          <w:sz w:val="24"/>
          <w:szCs w:val="24"/>
          <w:rtl/>
        </w:rPr>
        <w:t>נא</w:t>
      </w:r>
      <w:r w:rsidRPr="00587F61">
        <w:rPr>
          <w:rFonts w:asciiTheme="minorBidi" w:hAnsiTheme="minorBidi"/>
          <w:color w:val="000000"/>
          <w:sz w:val="24"/>
          <w:szCs w:val="24"/>
          <w:rtl/>
        </w:rPr>
        <w:t xml:space="preserve">מנות. לאחר מכן, </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ושותפיה פיתחו מבחן ו</w:t>
      </w:r>
      <w:r w:rsidR="000A50DE">
        <w:rPr>
          <w:rFonts w:asciiTheme="minorBidi" w:hAnsiTheme="minorBidi" w:hint="cs"/>
          <w:color w:val="000000"/>
          <w:sz w:val="24"/>
          <w:szCs w:val="24"/>
          <w:rtl/>
        </w:rPr>
        <w:t>את ה</w:t>
      </w:r>
      <w:r w:rsidRPr="00587F61">
        <w:rPr>
          <w:rFonts w:asciiTheme="minorBidi" w:hAnsiTheme="minorBidi"/>
          <w:color w:val="000000"/>
          <w:sz w:val="24"/>
          <w:szCs w:val="24"/>
          <w:rtl/>
        </w:rPr>
        <w:t xml:space="preserve">התאמה </w:t>
      </w:r>
      <w:r w:rsidR="000A50DE">
        <w:rPr>
          <w:rFonts w:asciiTheme="minorBidi" w:hAnsiTheme="minorBidi" w:hint="cs"/>
          <w:color w:val="000000"/>
          <w:sz w:val="24"/>
          <w:szCs w:val="24"/>
          <w:rtl/>
        </w:rPr>
        <w:t>ה</w:t>
      </w:r>
      <w:r w:rsidRPr="00587F61">
        <w:rPr>
          <w:rFonts w:asciiTheme="minorBidi" w:hAnsiTheme="minorBidi"/>
          <w:color w:val="000000"/>
          <w:sz w:val="24"/>
          <w:szCs w:val="24"/>
          <w:rtl/>
        </w:rPr>
        <w:t>דרושה למודל כדי להגביר את נגישותו</w:t>
      </w:r>
      <w:r w:rsidR="000A50DE">
        <w:rPr>
          <w:rFonts w:asciiTheme="minorBidi" w:hAnsiTheme="minorBidi"/>
          <w:color w:val="000000"/>
          <w:sz w:val="24"/>
          <w:szCs w:val="24"/>
          <w:rtl/>
        </w:rPr>
        <w:t xml:space="preserve"> ולהפיצו ולבסוף, הם בנו תמיכ</w:t>
      </w:r>
      <w:r w:rsidR="000A50DE">
        <w:rPr>
          <w:rFonts w:asciiTheme="minorBidi" w:hAnsiTheme="minorBidi" w:hint="cs"/>
          <w:color w:val="000000"/>
          <w:sz w:val="24"/>
          <w:szCs w:val="24"/>
          <w:rtl/>
        </w:rPr>
        <w:t>ה</w:t>
      </w:r>
      <w:r w:rsidR="00D228FF" w:rsidRPr="00587F61">
        <w:rPr>
          <w:rFonts w:asciiTheme="minorBidi" w:hAnsiTheme="minorBidi"/>
          <w:color w:val="000000"/>
          <w:sz w:val="24"/>
          <w:szCs w:val="24"/>
          <w:rtl/>
        </w:rPr>
        <w:t xml:space="preserve"> לקיימות ו</w:t>
      </w:r>
      <w:r w:rsidR="000A50DE">
        <w:rPr>
          <w:rFonts w:asciiTheme="minorBidi" w:hAnsiTheme="minorBidi" w:hint="cs"/>
          <w:color w:val="000000"/>
          <w:sz w:val="24"/>
          <w:szCs w:val="24"/>
          <w:rtl/>
        </w:rPr>
        <w:t>ל</w:t>
      </w:r>
      <w:r w:rsidR="00D228FF" w:rsidRPr="00587F61">
        <w:rPr>
          <w:rFonts w:asciiTheme="minorBidi" w:hAnsiTheme="minorBidi"/>
          <w:color w:val="000000"/>
          <w:sz w:val="24"/>
          <w:szCs w:val="24"/>
          <w:rtl/>
        </w:rPr>
        <w:t>יישום מקומי המבוססות על ניסיונות החלוץ.</w:t>
      </w:r>
    </w:p>
    <w:p w:rsidR="00D228FF" w:rsidRPr="00587F61" w:rsidRDefault="00D228FF" w:rsidP="005E4E15">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כדי לחקור את האתגרים וההזדמנויות להפצה רחבה יותר ולשילוב מורשת, </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ניסתה את התוכנית במערכים שונים של הגיל הרך: </w:t>
      </w:r>
      <w:r w:rsidRPr="005E4E15">
        <w:rPr>
          <w:rFonts w:asciiTheme="minorBidi" w:hAnsiTheme="minorBidi"/>
          <w:i/>
          <w:iCs/>
          <w:color w:val="000000"/>
          <w:sz w:val="24"/>
          <w:szCs w:val="24"/>
          <w:rtl/>
        </w:rPr>
        <w:t>מנהל הילדים והמשפחות</w:t>
      </w:r>
      <w:r w:rsidRPr="00587F61">
        <w:rPr>
          <w:rFonts w:asciiTheme="minorBidi" w:hAnsiTheme="minorBidi"/>
          <w:color w:val="000000"/>
          <w:sz w:val="24"/>
          <w:szCs w:val="24"/>
          <w:rtl/>
        </w:rPr>
        <w:t xml:space="preserve"> (</w:t>
      </w:r>
      <w:r w:rsidRPr="00587F61">
        <w:rPr>
          <w:rFonts w:asciiTheme="minorBidi" w:hAnsiTheme="minorBidi"/>
          <w:color w:val="000000"/>
          <w:sz w:val="24"/>
          <w:szCs w:val="24"/>
        </w:rPr>
        <w:t>ACF</w:t>
      </w:r>
      <w:r w:rsidRPr="00587F61">
        <w:rPr>
          <w:rFonts w:asciiTheme="minorBidi" w:hAnsiTheme="minorBidi"/>
          <w:color w:val="000000"/>
          <w:sz w:val="24"/>
          <w:szCs w:val="24"/>
          <w:rtl/>
        </w:rPr>
        <w:t xml:space="preserve">) של הד-סטארט, </w:t>
      </w:r>
      <w:r w:rsidRPr="005E4E15">
        <w:rPr>
          <w:rFonts w:asciiTheme="minorBidi" w:hAnsiTheme="minorBidi"/>
          <w:i/>
          <w:iCs/>
          <w:color w:val="000000"/>
          <w:sz w:val="24"/>
          <w:szCs w:val="24"/>
          <w:rtl/>
        </w:rPr>
        <w:t>התחלה בריאה</w:t>
      </w:r>
      <w:r w:rsidR="005E4E15">
        <w:rPr>
          <w:rFonts w:asciiTheme="minorBidi" w:hAnsiTheme="minorBidi"/>
          <w:color w:val="000000"/>
          <w:sz w:val="24"/>
          <w:szCs w:val="24"/>
          <w:rtl/>
        </w:rPr>
        <w:t xml:space="preserve"> של </w:t>
      </w:r>
      <w:r w:rsidR="005E4E15" w:rsidRPr="005E4E15">
        <w:rPr>
          <w:rFonts w:asciiTheme="minorBidi" w:hAnsiTheme="minorBidi"/>
          <w:i/>
          <w:iCs/>
          <w:color w:val="000000"/>
          <w:sz w:val="24"/>
          <w:szCs w:val="24"/>
          <w:rtl/>
        </w:rPr>
        <w:t>מנהל המשאבים ושירותי</w:t>
      </w:r>
      <w:r w:rsidRPr="005E4E15">
        <w:rPr>
          <w:rFonts w:asciiTheme="minorBidi" w:hAnsiTheme="minorBidi"/>
          <w:i/>
          <w:iCs/>
          <w:color w:val="000000"/>
          <w:sz w:val="24"/>
          <w:szCs w:val="24"/>
          <w:rtl/>
        </w:rPr>
        <w:t xml:space="preserve"> הבריאות</w:t>
      </w:r>
      <w:r w:rsidRPr="00587F61">
        <w:rPr>
          <w:rFonts w:asciiTheme="minorBidi" w:hAnsiTheme="minorBidi"/>
          <w:color w:val="000000"/>
          <w:sz w:val="24"/>
          <w:szCs w:val="24"/>
          <w:rtl/>
        </w:rPr>
        <w:t xml:space="preserve">, </w:t>
      </w:r>
      <w:r w:rsidR="005E4E15" w:rsidRPr="005E4E15">
        <w:rPr>
          <w:rFonts w:asciiTheme="minorBidi" w:hAnsiTheme="minorBidi" w:hint="cs"/>
          <w:i/>
          <w:iCs/>
          <w:color w:val="000000"/>
          <w:sz w:val="24"/>
          <w:szCs w:val="24"/>
          <w:rtl/>
        </w:rPr>
        <w:t>ה</w:t>
      </w:r>
      <w:r w:rsidRPr="005E4E15">
        <w:rPr>
          <w:rFonts w:asciiTheme="minorBidi" w:hAnsiTheme="minorBidi"/>
          <w:i/>
          <w:iCs/>
          <w:color w:val="000000"/>
          <w:sz w:val="24"/>
          <w:szCs w:val="24"/>
          <w:rtl/>
        </w:rPr>
        <w:t>מנהל להתמכרות ושירותים נפשיים</w:t>
      </w:r>
      <w:r w:rsidRPr="00587F61">
        <w:rPr>
          <w:rFonts w:asciiTheme="minorBidi" w:hAnsiTheme="minorBidi"/>
          <w:color w:val="000000"/>
          <w:sz w:val="24"/>
          <w:szCs w:val="24"/>
          <w:rtl/>
        </w:rPr>
        <w:t xml:space="preserve"> (</w:t>
      </w:r>
      <w:r w:rsidRPr="00587F61">
        <w:rPr>
          <w:rFonts w:asciiTheme="minorBidi" w:hAnsiTheme="minorBidi"/>
          <w:color w:val="000000"/>
          <w:sz w:val="24"/>
          <w:szCs w:val="24"/>
        </w:rPr>
        <w:t>SAMHSA</w:t>
      </w:r>
      <w:r w:rsidR="005E4E15">
        <w:rPr>
          <w:rFonts w:asciiTheme="minorBidi" w:hAnsiTheme="minorBidi"/>
          <w:color w:val="000000"/>
          <w:sz w:val="24"/>
          <w:szCs w:val="24"/>
          <w:rtl/>
        </w:rPr>
        <w:t>) וע</w:t>
      </w:r>
      <w:r w:rsidRPr="00587F61">
        <w:rPr>
          <w:rFonts w:asciiTheme="minorBidi" w:hAnsiTheme="minorBidi"/>
          <w:color w:val="000000"/>
          <w:sz w:val="24"/>
          <w:szCs w:val="24"/>
          <w:rtl/>
        </w:rPr>
        <w:t xml:space="preserve">וד. </w:t>
      </w:r>
      <w:r w:rsidR="005E4E15">
        <w:rPr>
          <w:rFonts w:asciiTheme="minorBidi" w:hAnsiTheme="minorBidi" w:hint="cs"/>
          <w:color w:val="000000"/>
          <w:sz w:val="24"/>
          <w:szCs w:val="24"/>
          <w:rtl/>
        </w:rPr>
        <w:t xml:space="preserve">הוקמה </w:t>
      </w:r>
      <w:r w:rsidRPr="00587F61">
        <w:rPr>
          <w:rFonts w:asciiTheme="minorBidi" w:hAnsiTheme="minorBidi"/>
          <w:color w:val="000000"/>
          <w:sz w:val="24"/>
          <w:szCs w:val="24"/>
          <w:rtl/>
        </w:rPr>
        <w:t xml:space="preserve">מערכת תמיכה </w:t>
      </w:r>
      <w:r w:rsidR="005E4E15">
        <w:rPr>
          <w:rFonts w:asciiTheme="minorBidi" w:hAnsiTheme="minorBidi" w:hint="cs"/>
          <w:color w:val="000000"/>
          <w:sz w:val="24"/>
          <w:szCs w:val="24"/>
          <w:rtl/>
        </w:rPr>
        <w:t>לקיום</w:t>
      </w:r>
      <w:r w:rsidRPr="00587F61">
        <w:rPr>
          <w:rFonts w:asciiTheme="minorBidi" w:hAnsiTheme="minorBidi"/>
          <w:color w:val="000000"/>
          <w:sz w:val="24"/>
          <w:szCs w:val="24"/>
          <w:rtl/>
        </w:rPr>
        <w:t xml:space="preserve"> ולק</w:t>
      </w:r>
      <w:r w:rsidR="005E4E15">
        <w:rPr>
          <w:rFonts w:asciiTheme="minorBidi" w:hAnsiTheme="minorBidi" w:hint="cs"/>
          <w:color w:val="000000"/>
          <w:sz w:val="24"/>
          <w:szCs w:val="24"/>
          <w:rtl/>
        </w:rPr>
        <w:t>י</w:t>
      </w:r>
      <w:r w:rsidRPr="00587F61">
        <w:rPr>
          <w:rFonts w:asciiTheme="minorBidi" w:hAnsiTheme="minorBidi"/>
          <w:color w:val="000000"/>
          <w:sz w:val="24"/>
          <w:szCs w:val="24"/>
          <w:rtl/>
        </w:rPr>
        <w:t>ד</w:t>
      </w:r>
      <w:r w:rsidR="005E4E15">
        <w:rPr>
          <w:rFonts w:asciiTheme="minorBidi" w:hAnsiTheme="minorBidi" w:hint="cs"/>
          <w:color w:val="000000"/>
          <w:sz w:val="24"/>
          <w:szCs w:val="24"/>
          <w:rtl/>
        </w:rPr>
        <w:t>ו</w:t>
      </w:r>
      <w:r w:rsidR="005E4E15">
        <w:rPr>
          <w:rFonts w:asciiTheme="minorBidi" w:hAnsiTheme="minorBidi"/>
          <w:color w:val="000000"/>
          <w:sz w:val="24"/>
          <w:szCs w:val="24"/>
          <w:rtl/>
        </w:rPr>
        <w:t>ם בניית יכולות ולהבט</w:t>
      </w:r>
      <w:r w:rsidRPr="00587F61">
        <w:rPr>
          <w:rFonts w:asciiTheme="minorBidi" w:hAnsiTheme="minorBidi"/>
          <w:color w:val="000000"/>
          <w:sz w:val="24"/>
          <w:szCs w:val="24"/>
          <w:rtl/>
        </w:rPr>
        <w:t>ח</w:t>
      </w:r>
      <w:r w:rsidR="005E4E15">
        <w:rPr>
          <w:rFonts w:asciiTheme="minorBidi" w:hAnsiTheme="minorBidi" w:hint="cs"/>
          <w:color w:val="000000"/>
          <w:sz w:val="24"/>
          <w:szCs w:val="24"/>
          <w:rtl/>
        </w:rPr>
        <w:t>ת</w:t>
      </w:r>
      <w:r w:rsidRPr="00587F61">
        <w:rPr>
          <w:rFonts w:asciiTheme="minorBidi" w:hAnsiTheme="minorBidi"/>
          <w:color w:val="000000"/>
          <w:sz w:val="24"/>
          <w:szCs w:val="24"/>
          <w:rtl/>
        </w:rPr>
        <w:t xml:space="preserve"> </w:t>
      </w:r>
      <w:r w:rsidR="005E4E15">
        <w:rPr>
          <w:rFonts w:asciiTheme="minorBidi" w:hAnsiTheme="minorBidi" w:hint="cs"/>
          <w:color w:val="000000"/>
          <w:sz w:val="24"/>
          <w:szCs w:val="24"/>
          <w:rtl/>
        </w:rPr>
        <w:t>ה</w:t>
      </w:r>
      <w:r w:rsidR="005E4E15">
        <w:rPr>
          <w:rFonts w:asciiTheme="minorBidi" w:hAnsiTheme="minorBidi"/>
          <w:color w:val="000000"/>
          <w:sz w:val="24"/>
          <w:szCs w:val="24"/>
          <w:rtl/>
        </w:rPr>
        <w:t>נאמנות למודל. כדי ל</w:t>
      </w:r>
      <w:r w:rsidR="005E4E15">
        <w:rPr>
          <w:rFonts w:asciiTheme="minorBidi" w:hAnsiTheme="minorBidi" w:hint="cs"/>
          <w:color w:val="000000"/>
          <w:sz w:val="24"/>
          <w:szCs w:val="24"/>
          <w:rtl/>
        </w:rPr>
        <w:t>סייע</w:t>
      </w:r>
      <w:r w:rsidR="005E4E15">
        <w:rPr>
          <w:rFonts w:asciiTheme="minorBidi" w:hAnsiTheme="minorBidi"/>
          <w:color w:val="000000"/>
          <w:sz w:val="24"/>
          <w:szCs w:val="24"/>
          <w:rtl/>
        </w:rPr>
        <w:t xml:space="preserve"> </w:t>
      </w:r>
      <w:r w:rsidR="005E4E15">
        <w:rPr>
          <w:rFonts w:asciiTheme="minorBidi" w:hAnsiTheme="minorBidi" w:hint="cs"/>
          <w:color w:val="000000"/>
          <w:sz w:val="24"/>
          <w:szCs w:val="24"/>
          <w:rtl/>
        </w:rPr>
        <w:t>ל</w:t>
      </w:r>
      <w:r w:rsidRPr="00587F61">
        <w:rPr>
          <w:rFonts w:asciiTheme="minorBidi" w:hAnsiTheme="minorBidi"/>
          <w:color w:val="000000"/>
          <w:sz w:val="24"/>
          <w:szCs w:val="24"/>
          <w:rtl/>
        </w:rPr>
        <w:t xml:space="preserve">גופים מקומיים לשחזר את תוצאות </w:t>
      </w:r>
      <w:r w:rsidR="005E4E15">
        <w:rPr>
          <w:rFonts w:asciiTheme="minorBidi" w:hAnsiTheme="minorBidi" w:hint="cs"/>
          <w:color w:val="000000"/>
          <w:sz w:val="24"/>
          <w:szCs w:val="24"/>
          <w:rtl/>
        </w:rPr>
        <w:t>ה</w:t>
      </w:r>
      <w:r w:rsidRPr="00587F61">
        <w:rPr>
          <w:rFonts w:asciiTheme="minorBidi" w:hAnsiTheme="minorBidi"/>
          <w:color w:val="000000"/>
          <w:sz w:val="24"/>
          <w:szCs w:val="24"/>
          <w:rtl/>
        </w:rPr>
        <w:t xml:space="preserve">מחקרים, מערכת התמיכה כללה הדרכה/סיוע טכני אישי מעמיק של המודל ותוכנית הלימודים </w:t>
      </w:r>
      <w:r w:rsidR="005E4E15">
        <w:rPr>
          <w:rFonts w:asciiTheme="minorBidi" w:hAnsiTheme="minorBidi" w:hint="cs"/>
          <w:color w:val="000000"/>
          <w:sz w:val="24"/>
          <w:szCs w:val="24"/>
          <w:rtl/>
        </w:rPr>
        <w:t xml:space="preserve">נערכה </w:t>
      </w:r>
      <w:r w:rsidRPr="00587F61">
        <w:rPr>
          <w:rFonts w:asciiTheme="minorBidi" w:hAnsiTheme="minorBidi"/>
          <w:color w:val="000000"/>
          <w:sz w:val="24"/>
          <w:szCs w:val="24"/>
          <w:rtl/>
        </w:rPr>
        <w:t>לפי הקריטריונים הבאים: (1) סדנת הכשרה ראשונית (</w:t>
      </w:r>
      <w:r w:rsidR="005E4E15">
        <w:rPr>
          <w:rFonts w:asciiTheme="minorBidi" w:hAnsiTheme="minorBidi" w:hint="cs"/>
          <w:color w:val="000000"/>
          <w:sz w:val="24"/>
          <w:szCs w:val="24"/>
          <w:rtl/>
        </w:rPr>
        <w:t xml:space="preserve">חובה שהיא </w:t>
      </w:r>
      <w:r w:rsidRPr="00587F61">
        <w:rPr>
          <w:rFonts w:asciiTheme="minorBidi" w:hAnsiTheme="minorBidi"/>
          <w:color w:val="000000"/>
          <w:sz w:val="24"/>
          <w:szCs w:val="24"/>
          <w:rtl/>
        </w:rPr>
        <w:t>בבחינת זכאות להמשיך בלימוד); (2) הכשרה מתמשכת בנושאים ייעודיים שזוהו דרך סיוע ט</w:t>
      </w:r>
      <w:r w:rsidR="005E4E15">
        <w:rPr>
          <w:rFonts w:asciiTheme="minorBidi" w:hAnsiTheme="minorBidi" w:hint="cs"/>
          <w:color w:val="000000"/>
          <w:sz w:val="24"/>
          <w:szCs w:val="24"/>
          <w:rtl/>
        </w:rPr>
        <w:t>כ</w:t>
      </w:r>
      <w:r w:rsidR="005E4E15">
        <w:rPr>
          <w:rFonts w:asciiTheme="minorBidi" w:hAnsiTheme="minorBidi"/>
          <w:color w:val="000000"/>
          <w:sz w:val="24"/>
          <w:szCs w:val="24"/>
          <w:rtl/>
        </w:rPr>
        <w:t>ני כמו נא</w:t>
      </w:r>
      <w:r w:rsidRPr="00587F61">
        <w:rPr>
          <w:rFonts w:asciiTheme="minorBidi" w:hAnsiTheme="minorBidi"/>
          <w:color w:val="000000"/>
          <w:sz w:val="24"/>
          <w:szCs w:val="24"/>
          <w:rtl/>
        </w:rPr>
        <w:t>מנות היישום וגיוס; (3)</w:t>
      </w:r>
      <w:r w:rsidR="005E4E15">
        <w:rPr>
          <w:rFonts w:asciiTheme="minorBidi" w:hAnsiTheme="minorBidi"/>
          <w:color w:val="000000"/>
          <w:sz w:val="24"/>
          <w:szCs w:val="24"/>
          <w:rtl/>
        </w:rPr>
        <w:t xml:space="preserve"> כלים לנא</w:t>
      </w:r>
      <w:r w:rsidRPr="00587F61">
        <w:rPr>
          <w:rFonts w:asciiTheme="minorBidi" w:hAnsiTheme="minorBidi"/>
          <w:color w:val="000000"/>
          <w:sz w:val="24"/>
          <w:szCs w:val="24"/>
          <w:rtl/>
        </w:rPr>
        <w:t>מנות, יישום וקיימות.</w:t>
      </w:r>
    </w:p>
    <w:p w:rsidR="00D228FF" w:rsidRPr="00587F61" w:rsidRDefault="00D228FF" w:rsidP="005E4E15">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התוכני</w:t>
      </w:r>
      <w:r w:rsidR="005E4E15">
        <w:rPr>
          <w:rFonts w:asciiTheme="minorBidi" w:hAnsiTheme="minorBidi" w:hint="cs"/>
          <w:color w:val="000000"/>
          <w:sz w:val="24"/>
          <w:szCs w:val="24"/>
          <w:rtl/>
        </w:rPr>
        <w:t>ת</w:t>
      </w:r>
      <w:r w:rsidRPr="00587F61">
        <w:rPr>
          <w:rFonts w:asciiTheme="minorBidi" w:hAnsiTheme="minorBidi"/>
          <w:color w:val="000000"/>
          <w:sz w:val="24"/>
          <w:szCs w:val="24"/>
          <w:rtl/>
        </w:rPr>
        <w:t xml:space="preserve"> גם כללה כלי ניטור ומשאבים להבטחת שיפור איכות מתמשך, נאמנות ודמיון בתוצאות שיכולות לתמוך בקיימות התוכנית. המוכנות של האתרים השונים ליישם את התוכנית ויכולת</w:t>
      </w:r>
      <w:r w:rsidR="005E4E15">
        <w:rPr>
          <w:rFonts w:asciiTheme="minorBidi" w:hAnsiTheme="minorBidi"/>
          <w:color w:val="000000"/>
          <w:sz w:val="24"/>
          <w:szCs w:val="24"/>
          <w:rtl/>
        </w:rPr>
        <w:t xml:space="preserve">ם לחדשנות הם אלמנטים עיקריים </w:t>
      </w:r>
      <w:r w:rsidR="005E4E15">
        <w:rPr>
          <w:rFonts w:asciiTheme="minorBidi" w:hAnsiTheme="minorBidi" w:hint="cs"/>
          <w:color w:val="000000"/>
          <w:sz w:val="24"/>
          <w:szCs w:val="24"/>
          <w:rtl/>
        </w:rPr>
        <w:t>ב</w:t>
      </w:r>
      <w:r w:rsidRPr="00587F61">
        <w:rPr>
          <w:rFonts w:asciiTheme="minorBidi" w:hAnsiTheme="minorBidi"/>
          <w:color w:val="000000"/>
          <w:sz w:val="24"/>
          <w:szCs w:val="24"/>
          <w:rtl/>
        </w:rPr>
        <w:t>מודלים ש</w:t>
      </w:r>
      <w:r w:rsidR="005E4E15">
        <w:rPr>
          <w:rFonts w:asciiTheme="minorBidi" w:hAnsiTheme="minorBidi" w:hint="cs"/>
          <w:color w:val="000000"/>
          <w:sz w:val="24"/>
          <w:szCs w:val="24"/>
          <w:rtl/>
        </w:rPr>
        <w:t>מועברים</w:t>
      </w:r>
      <w:r w:rsidRPr="00587F61">
        <w:rPr>
          <w:rFonts w:asciiTheme="minorBidi" w:hAnsiTheme="minorBidi"/>
          <w:color w:val="000000"/>
          <w:sz w:val="24"/>
          <w:szCs w:val="24"/>
          <w:rtl/>
        </w:rPr>
        <w:t xml:space="preserve"> ממחקר לפרקטיקה.</w:t>
      </w:r>
    </w:p>
    <w:p w:rsidR="00D228FF" w:rsidRPr="00587F61" w:rsidRDefault="00D228FF" w:rsidP="00587F61">
      <w:pPr>
        <w:autoSpaceDE w:val="0"/>
        <w:autoSpaceDN w:val="0"/>
        <w:adjustRightInd w:val="0"/>
        <w:spacing w:after="0" w:line="360" w:lineRule="auto"/>
        <w:rPr>
          <w:rFonts w:asciiTheme="minorBidi" w:hAnsiTheme="minorBidi"/>
          <w:b/>
          <w:bCs/>
          <w:i/>
          <w:iCs/>
          <w:color w:val="000000"/>
          <w:sz w:val="24"/>
          <w:szCs w:val="24"/>
          <w:rtl/>
        </w:rPr>
      </w:pPr>
      <w:r w:rsidRPr="00587F61">
        <w:rPr>
          <w:rFonts w:asciiTheme="minorBidi" w:hAnsiTheme="minorBidi"/>
          <w:b/>
          <w:bCs/>
          <w:i/>
          <w:iCs/>
          <w:color w:val="000000"/>
          <w:sz w:val="24"/>
          <w:szCs w:val="24"/>
          <w:rtl/>
        </w:rPr>
        <w:t>8.6.1 לקחים שנלמדו מיישום בקהילה</w:t>
      </w:r>
    </w:p>
    <w:p w:rsidR="00D228FF" w:rsidRPr="00587F61" w:rsidRDefault="005E4E15" w:rsidP="005E4E15">
      <w:pPr>
        <w:autoSpaceDE w:val="0"/>
        <w:autoSpaceDN w:val="0"/>
        <w:adjustRightInd w:val="0"/>
        <w:spacing w:after="0" w:line="360" w:lineRule="auto"/>
        <w:rPr>
          <w:rFonts w:asciiTheme="minorBidi" w:hAnsiTheme="minorBidi"/>
          <w:color w:val="000000"/>
          <w:sz w:val="24"/>
          <w:szCs w:val="24"/>
          <w:rtl/>
        </w:rPr>
      </w:pPr>
      <w:r>
        <w:rPr>
          <w:rFonts w:asciiTheme="minorBidi" w:hAnsiTheme="minorBidi" w:hint="cs"/>
          <w:color w:val="000000"/>
          <w:sz w:val="24"/>
          <w:szCs w:val="24"/>
          <w:rtl/>
        </w:rPr>
        <w:lastRenderedPageBreak/>
        <w:t>הלקחים נובעים מ</w:t>
      </w:r>
      <w:r>
        <w:rPr>
          <w:rFonts w:asciiTheme="minorBidi" w:hAnsiTheme="minorBidi"/>
          <w:color w:val="000000"/>
          <w:sz w:val="24"/>
          <w:szCs w:val="24"/>
          <w:rtl/>
        </w:rPr>
        <w:t xml:space="preserve">מידע מכלי </w:t>
      </w:r>
      <w:r w:rsidR="00D228FF" w:rsidRPr="00587F61">
        <w:rPr>
          <w:rFonts w:asciiTheme="minorBidi" w:hAnsiTheme="minorBidi"/>
          <w:color w:val="000000"/>
          <w:sz w:val="24"/>
          <w:szCs w:val="24"/>
          <w:rtl/>
        </w:rPr>
        <w:t>ניטור הנאמנות, דיווחים מארגונים, דיווחים על הכשרה וסיוע טכני ומביקורים באתרים.</w:t>
      </w:r>
      <w:r>
        <w:rPr>
          <w:rFonts w:asciiTheme="minorBidi" w:hAnsiTheme="minorBidi"/>
          <w:color w:val="000000"/>
          <w:sz w:val="24"/>
          <w:szCs w:val="24"/>
          <w:rtl/>
        </w:rPr>
        <w:t xml:space="preserve"> האתרים דיווחו שיישום המודל שיפ</w:t>
      </w:r>
      <w:r w:rsidR="00D228FF" w:rsidRPr="00587F61">
        <w:rPr>
          <w:rFonts w:asciiTheme="minorBidi" w:hAnsiTheme="minorBidi"/>
          <w:color w:val="000000"/>
          <w:sz w:val="24"/>
          <w:szCs w:val="24"/>
          <w:rtl/>
        </w:rPr>
        <w:t>ר את גישתם לאינטראקציות עם משפחות</w:t>
      </w:r>
      <w:r>
        <w:rPr>
          <w:rFonts w:asciiTheme="minorBidi" w:hAnsiTheme="minorBidi"/>
          <w:color w:val="000000"/>
          <w:sz w:val="24"/>
          <w:szCs w:val="24"/>
          <w:rtl/>
        </w:rPr>
        <w:t xml:space="preserve"> </w:t>
      </w:r>
      <w:r>
        <w:rPr>
          <w:rFonts w:asciiTheme="minorBidi" w:hAnsiTheme="minorBidi" w:hint="cs"/>
          <w:color w:val="000000"/>
          <w:sz w:val="24"/>
          <w:szCs w:val="24"/>
          <w:rtl/>
        </w:rPr>
        <w:t>ה</w:t>
      </w:r>
      <w:r w:rsidR="000A653F" w:rsidRPr="00587F61">
        <w:rPr>
          <w:rFonts w:asciiTheme="minorBidi" w:hAnsiTheme="minorBidi"/>
          <w:color w:val="000000"/>
          <w:sz w:val="24"/>
          <w:szCs w:val="24"/>
          <w:rtl/>
        </w:rPr>
        <w:t>תוכניות. אתרים שמיישמים תוכניות הד-סטארט לגיל הרך ו'התחלה בריאה' דיווחו ש</w:t>
      </w:r>
      <w:r w:rsidR="000A653F" w:rsidRPr="005E4E15">
        <w:rPr>
          <w:rFonts w:asciiTheme="minorBidi" w:hAnsiTheme="minorBidi"/>
          <w:i/>
          <w:iCs/>
          <w:color w:val="000000"/>
          <w:sz w:val="24"/>
          <w:szCs w:val="24"/>
          <w:rtl/>
        </w:rPr>
        <w:t>מורשת</w:t>
      </w:r>
      <w:r w:rsidR="000A653F" w:rsidRPr="00587F61">
        <w:rPr>
          <w:rFonts w:asciiTheme="minorBidi" w:hAnsiTheme="minorBidi"/>
          <w:color w:val="000000"/>
          <w:sz w:val="24"/>
          <w:szCs w:val="24"/>
          <w:rtl/>
        </w:rPr>
        <w:t xml:space="preserve"> אפשרה להם לעמוד בדרישות התוכנית ובאמות המידה לביצוע ביחס לחיזוק המשפחות ומעורבות</w:t>
      </w:r>
      <w:r>
        <w:rPr>
          <w:rFonts w:asciiTheme="minorBidi" w:hAnsiTheme="minorBidi" w:hint="cs"/>
          <w:color w:val="000000"/>
          <w:sz w:val="24"/>
          <w:szCs w:val="24"/>
          <w:rtl/>
        </w:rPr>
        <w:t xml:space="preserve"> </w:t>
      </w:r>
      <w:r w:rsidR="000A653F" w:rsidRPr="00587F61">
        <w:rPr>
          <w:rFonts w:asciiTheme="minorBidi" w:hAnsiTheme="minorBidi"/>
          <w:color w:val="000000"/>
          <w:sz w:val="24"/>
          <w:szCs w:val="24"/>
          <w:rtl/>
        </w:rPr>
        <w:t xml:space="preserve">ההורים. </w:t>
      </w:r>
      <w:r>
        <w:rPr>
          <w:rFonts w:asciiTheme="minorBidi" w:hAnsiTheme="minorBidi" w:hint="cs"/>
          <w:color w:val="000000"/>
          <w:sz w:val="24"/>
          <w:szCs w:val="24"/>
          <w:rtl/>
        </w:rPr>
        <w:t>ה</w:t>
      </w:r>
      <w:r w:rsidR="000A653F" w:rsidRPr="00587F61">
        <w:rPr>
          <w:rFonts w:asciiTheme="minorBidi" w:hAnsiTheme="minorBidi"/>
          <w:color w:val="000000"/>
          <w:sz w:val="24"/>
          <w:szCs w:val="24"/>
          <w:rtl/>
        </w:rPr>
        <w:t>גופי</w:t>
      </w:r>
      <w:r>
        <w:rPr>
          <w:rFonts w:asciiTheme="minorBidi" w:hAnsiTheme="minorBidi" w:hint="cs"/>
          <w:color w:val="000000"/>
          <w:sz w:val="24"/>
          <w:szCs w:val="24"/>
          <w:rtl/>
        </w:rPr>
        <w:t>ם המיישמים</w:t>
      </w:r>
      <w:r w:rsidR="000A653F" w:rsidRPr="00587F61">
        <w:rPr>
          <w:rFonts w:asciiTheme="minorBidi" w:hAnsiTheme="minorBidi"/>
          <w:color w:val="000000"/>
          <w:sz w:val="24"/>
          <w:szCs w:val="24"/>
          <w:rtl/>
        </w:rPr>
        <w:t xml:space="preserve"> גם דיווחו כי ההשתתפות במורשת מספקת הזדמנות לא רק להרחיב את שירותיהם ולהתחבר למשפחות מחוץ לכיתות אלא גם לחזק שותפויות עם ארגונים מקומיים אחרים.</w:t>
      </w:r>
    </w:p>
    <w:p w:rsidR="00706905" w:rsidRPr="00587F61" w:rsidRDefault="000A653F" w:rsidP="005E4E15">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יישומי החלוץ זיהו מכשולים ולקחים שנלמדו לגבי יישום ומיסוד התוכנית בתשתיות קיימות. לקחים אלה גם הביאו להתפתחות ובחינה מחדש של תוצרי ידע רבים ומודעות לצורך בהכשרה, הדרכה ומשאבים נוספים. </w:t>
      </w:r>
      <w:r w:rsidR="005E4E15">
        <w:rPr>
          <w:rFonts w:asciiTheme="minorBidi" w:hAnsiTheme="minorBidi" w:hint="cs"/>
          <w:color w:val="000000"/>
          <w:sz w:val="24"/>
          <w:szCs w:val="24"/>
          <w:rtl/>
        </w:rPr>
        <w:t xml:space="preserve">כמו כן יש חשיבות רבה </w:t>
      </w:r>
      <w:r w:rsidRPr="00587F61">
        <w:rPr>
          <w:rFonts w:asciiTheme="minorBidi" w:hAnsiTheme="minorBidi"/>
          <w:color w:val="000000"/>
          <w:sz w:val="24"/>
          <w:szCs w:val="24"/>
          <w:rtl/>
        </w:rPr>
        <w:t xml:space="preserve">גם </w:t>
      </w:r>
      <w:r w:rsidR="005E4E15">
        <w:rPr>
          <w:rFonts w:asciiTheme="minorBidi" w:hAnsiTheme="minorBidi" w:hint="cs"/>
          <w:color w:val="000000"/>
          <w:sz w:val="24"/>
          <w:szCs w:val="24"/>
          <w:rtl/>
        </w:rPr>
        <w:t>ל</w:t>
      </w:r>
      <w:r w:rsidRPr="00587F61">
        <w:rPr>
          <w:rFonts w:asciiTheme="minorBidi" w:hAnsiTheme="minorBidi"/>
          <w:color w:val="000000"/>
          <w:sz w:val="24"/>
          <w:szCs w:val="24"/>
          <w:rtl/>
        </w:rPr>
        <w:t xml:space="preserve">תמיכת המנהיגות ברכיבי הליבה של </w:t>
      </w:r>
      <w:r w:rsidRPr="005E4E15">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וב-</w:t>
      </w:r>
      <w:r w:rsidRPr="00587F61">
        <w:rPr>
          <w:rFonts w:asciiTheme="minorBidi" w:hAnsiTheme="minorBidi"/>
          <w:color w:val="000000"/>
          <w:sz w:val="24"/>
          <w:szCs w:val="24"/>
        </w:rPr>
        <w:t>IS</w:t>
      </w:r>
      <w:r w:rsidRPr="00587F61">
        <w:rPr>
          <w:rFonts w:asciiTheme="minorBidi" w:hAnsiTheme="minorBidi"/>
          <w:color w:val="000000"/>
          <w:sz w:val="24"/>
          <w:szCs w:val="24"/>
          <w:rtl/>
        </w:rPr>
        <w:t xml:space="preserve">. כיום נדרשים המפקחים להיות נוכחים בהכשרה כדי להבין, לתמוך ולכוון </w:t>
      </w:r>
      <w:r w:rsidR="005E4E15">
        <w:rPr>
          <w:rFonts w:asciiTheme="minorBidi" w:hAnsiTheme="minorBidi" w:hint="cs"/>
          <w:color w:val="000000"/>
          <w:sz w:val="24"/>
          <w:szCs w:val="24"/>
          <w:rtl/>
        </w:rPr>
        <w:t xml:space="preserve">טוב יותר </w:t>
      </w:r>
      <w:r w:rsidRPr="00587F61">
        <w:rPr>
          <w:rFonts w:asciiTheme="minorBidi" w:hAnsiTheme="minorBidi"/>
          <w:color w:val="000000"/>
          <w:sz w:val="24"/>
          <w:szCs w:val="24"/>
          <w:rtl/>
        </w:rPr>
        <w:t>את היישום בגוף בו הם עובדים.</w:t>
      </w:r>
    </w:p>
    <w:p w:rsidR="000A653F" w:rsidRPr="00587F61" w:rsidRDefault="005E4E15" w:rsidP="005E4E15">
      <w:pPr>
        <w:autoSpaceDE w:val="0"/>
        <w:autoSpaceDN w:val="0"/>
        <w:adjustRightInd w:val="0"/>
        <w:spacing w:after="0" w:line="360" w:lineRule="auto"/>
        <w:rPr>
          <w:rFonts w:asciiTheme="minorBidi" w:hAnsiTheme="minorBidi"/>
          <w:color w:val="000000"/>
          <w:sz w:val="24"/>
          <w:szCs w:val="24"/>
          <w:rtl/>
        </w:rPr>
      </w:pPr>
      <w:r>
        <w:rPr>
          <w:rFonts w:asciiTheme="minorBidi" w:hAnsiTheme="minorBidi" w:hint="cs"/>
          <w:color w:val="000000"/>
          <w:sz w:val="24"/>
          <w:szCs w:val="24"/>
          <w:rtl/>
        </w:rPr>
        <w:t>כמו כן היה צורך ב</w:t>
      </w:r>
      <w:r>
        <w:rPr>
          <w:rFonts w:asciiTheme="minorBidi" w:hAnsiTheme="minorBidi"/>
          <w:color w:val="000000"/>
          <w:sz w:val="24"/>
          <w:szCs w:val="24"/>
          <w:rtl/>
        </w:rPr>
        <w:t xml:space="preserve">תמיכות </w:t>
      </w:r>
      <w:r>
        <w:rPr>
          <w:rFonts w:asciiTheme="minorBidi" w:hAnsiTheme="minorBidi" w:hint="cs"/>
          <w:color w:val="000000"/>
          <w:sz w:val="24"/>
          <w:szCs w:val="24"/>
          <w:rtl/>
        </w:rPr>
        <w:t>ב</w:t>
      </w:r>
      <w:r>
        <w:rPr>
          <w:rFonts w:asciiTheme="minorBidi" w:hAnsiTheme="minorBidi"/>
          <w:color w:val="000000"/>
          <w:sz w:val="24"/>
          <w:szCs w:val="24"/>
          <w:rtl/>
        </w:rPr>
        <w:t>בניית יכולת יישום ארו</w:t>
      </w:r>
      <w:r>
        <w:rPr>
          <w:rFonts w:asciiTheme="minorBidi" w:hAnsiTheme="minorBidi" w:hint="cs"/>
          <w:color w:val="000000"/>
          <w:sz w:val="24"/>
          <w:szCs w:val="24"/>
          <w:rtl/>
        </w:rPr>
        <w:t>כת</w:t>
      </w:r>
      <w:r w:rsidR="000A653F" w:rsidRPr="00587F61">
        <w:rPr>
          <w:rFonts w:asciiTheme="minorBidi" w:hAnsiTheme="minorBidi"/>
          <w:color w:val="000000"/>
          <w:sz w:val="24"/>
          <w:szCs w:val="24"/>
          <w:rtl/>
        </w:rPr>
        <w:t xml:space="preserve"> טווח ו</w:t>
      </w:r>
      <w:r>
        <w:rPr>
          <w:rFonts w:asciiTheme="minorBidi" w:hAnsiTheme="minorBidi" w:hint="cs"/>
          <w:color w:val="000000"/>
          <w:sz w:val="24"/>
          <w:szCs w:val="24"/>
          <w:rtl/>
        </w:rPr>
        <w:t>תמיכה ב</w:t>
      </w:r>
      <w:r w:rsidR="000A653F" w:rsidRPr="00587F61">
        <w:rPr>
          <w:rFonts w:asciiTheme="minorBidi" w:hAnsiTheme="minorBidi"/>
          <w:color w:val="000000"/>
          <w:sz w:val="24"/>
          <w:szCs w:val="24"/>
          <w:rtl/>
        </w:rPr>
        <w:t xml:space="preserve">קיימות </w:t>
      </w:r>
      <w:r>
        <w:rPr>
          <w:rFonts w:asciiTheme="minorBidi" w:hAnsiTheme="minorBidi" w:hint="cs"/>
          <w:color w:val="000000"/>
          <w:sz w:val="24"/>
          <w:szCs w:val="24"/>
          <w:rtl/>
        </w:rPr>
        <w:t>לרבות הערכתן,</w:t>
      </w:r>
      <w:r w:rsidR="000A653F" w:rsidRPr="00587F61">
        <w:rPr>
          <w:rFonts w:asciiTheme="minorBidi" w:hAnsiTheme="minorBidi"/>
          <w:color w:val="000000"/>
          <w:sz w:val="24"/>
          <w:szCs w:val="24"/>
          <w:rtl/>
        </w:rPr>
        <w:t xml:space="preserve"> כמו הכללת תכנון לקיימ</w:t>
      </w:r>
      <w:r>
        <w:rPr>
          <w:rFonts w:asciiTheme="minorBidi" w:hAnsiTheme="minorBidi" w:hint="cs"/>
          <w:color w:val="000000"/>
          <w:sz w:val="24"/>
          <w:szCs w:val="24"/>
          <w:rtl/>
        </w:rPr>
        <w:t>ו</w:t>
      </w:r>
      <w:r w:rsidR="000A653F" w:rsidRPr="00587F61">
        <w:rPr>
          <w:rFonts w:asciiTheme="minorBidi" w:hAnsiTheme="minorBidi"/>
          <w:color w:val="000000"/>
          <w:sz w:val="24"/>
          <w:szCs w:val="24"/>
          <w:rtl/>
        </w:rPr>
        <w:t xml:space="preserve">ת במהלך ההכשרה ליישום, הדרכה על נתוני המינוף </w:t>
      </w:r>
      <w:r>
        <w:rPr>
          <w:rFonts w:asciiTheme="minorBidi" w:hAnsiTheme="minorBidi" w:hint="cs"/>
          <w:color w:val="000000"/>
          <w:sz w:val="24"/>
          <w:szCs w:val="24"/>
          <w:rtl/>
        </w:rPr>
        <w:t>לשם</w:t>
      </w:r>
      <w:r w:rsidR="000A653F" w:rsidRPr="00587F61">
        <w:rPr>
          <w:rFonts w:asciiTheme="minorBidi" w:hAnsiTheme="minorBidi"/>
          <w:color w:val="000000"/>
          <w:sz w:val="24"/>
          <w:szCs w:val="24"/>
          <w:rtl/>
        </w:rPr>
        <w:t xml:space="preserve"> נראות מקומית, רשת </w:t>
      </w:r>
      <w:r>
        <w:rPr>
          <w:rFonts w:asciiTheme="minorBidi" w:hAnsiTheme="minorBidi" w:hint="cs"/>
          <w:color w:val="000000"/>
          <w:sz w:val="24"/>
          <w:szCs w:val="24"/>
          <w:rtl/>
        </w:rPr>
        <w:t>ל</w:t>
      </w:r>
      <w:r w:rsidR="000A653F" w:rsidRPr="00587F61">
        <w:rPr>
          <w:rFonts w:asciiTheme="minorBidi" w:hAnsiTheme="minorBidi"/>
          <w:color w:val="000000"/>
          <w:sz w:val="24"/>
          <w:szCs w:val="24"/>
          <w:rtl/>
        </w:rPr>
        <w:t xml:space="preserve">בניית יכולת קיימות והקדמת </w:t>
      </w:r>
      <w:r>
        <w:rPr>
          <w:rFonts w:asciiTheme="minorBidi" w:hAnsiTheme="minorBidi" w:hint="cs"/>
          <w:color w:val="000000"/>
          <w:sz w:val="24"/>
          <w:szCs w:val="24"/>
          <w:rtl/>
        </w:rPr>
        <w:t>ה</w:t>
      </w:r>
      <w:r w:rsidR="000A653F" w:rsidRPr="00587F61">
        <w:rPr>
          <w:rFonts w:asciiTheme="minorBidi" w:hAnsiTheme="minorBidi"/>
          <w:color w:val="000000"/>
          <w:sz w:val="24"/>
          <w:szCs w:val="24"/>
          <w:rtl/>
        </w:rPr>
        <w:t>זמן לשיחות על שיתוף במשאבי הצוות בין תוכניות ומיזמים.</w:t>
      </w:r>
    </w:p>
    <w:p w:rsidR="000A653F" w:rsidRPr="00587F61" w:rsidRDefault="000A653F" w:rsidP="005E4E15">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חשיבות </w:t>
      </w:r>
      <w:r w:rsidR="005E4E15">
        <w:rPr>
          <w:rFonts w:asciiTheme="minorBidi" w:hAnsiTheme="minorBidi"/>
          <w:color w:val="000000"/>
          <w:sz w:val="24"/>
          <w:szCs w:val="24"/>
          <w:rtl/>
        </w:rPr>
        <w:t xml:space="preserve">בניית </w:t>
      </w:r>
      <w:r w:rsidR="005E4E15">
        <w:rPr>
          <w:rFonts w:asciiTheme="minorBidi" w:hAnsiTheme="minorBidi" w:hint="cs"/>
          <w:color w:val="000000"/>
          <w:sz w:val="24"/>
          <w:szCs w:val="24"/>
          <w:rtl/>
        </w:rPr>
        <w:t>ה</w:t>
      </w:r>
      <w:r w:rsidR="005E4E15">
        <w:rPr>
          <w:rFonts w:asciiTheme="minorBidi" w:hAnsiTheme="minorBidi"/>
          <w:color w:val="000000"/>
          <w:sz w:val="24"/>
          <w:szCs w:val="24"/>
          <w:rtl/>
        </w:rPr>
        <w:t>יכולת לתמיכה בנאמנות זוה</w:t>
      </w:r>
      <w:r w:rsidRPr="00587F61">
        <w:rPr>
          <w:rFonts w:asciiTheme="minorBidi" w:hAnsiTheme="minorBidi"/>
          <w:color w:val="000000"/>
          <w:sz w:val="24"/>
          <w:szCs w:val="24"/>
          <w:rtl/>
        </w:rPr>
        <w:t>תה כקריטית ל</w:t>
      </w:r>
      <w:r w:rsidR="005E4E15">
        <w:rPr>
          <w:rFonts w:asciiTheme="minorBidi" w:hAnsiTheme="minorBidi" w:hint="cs"/>
          <w:color w:val="000000"/>
          <w:sz w:val="24"/>
          <w:szCs w:val="24"/>
          <w:rtl/>
        </w:rPr>
        <w:t xml:space="preserve">שם </w:t>
      </w:r>
      <w:r w:rsidRPr="00587F61">
        <w:rPr>
          <w:rFonts w:asciiTheme="minorBidi" w:hAnsiTheme="minorBidi"/>
          <w:color w:val="000000"/>
          <w:sz w:val="24"/>
          <w:szCs w:val="24"/>
          <w:rtl/>
        </w:rPr>
        <w:t xml:space="preserve">יישום מוצלח של </w:t>
      </w:r>
      <w:r w:rsidRPr="005E4E15">
        <w:rPr>
          <w:rFonts w:asciiTheme="minorBidi" w:hAnsiTheme="minorBidi"/>
          <w:i/>
          <w:iCs/>
          <w:color w:val="000000"/>
          <w:sz w:val="24"/>
          <w:szCs w:val="24"/>
          <w:rtl/>
        </w:rPr>
        <w:t>מורשת</w:t>
      </w:r>
      <w:r w:rsidRPr="00587F61">
        <w:rPr>
          <w:rFonts w:asciiTheme="minorBidi" w:hAnsiTheme="minorBidi"/>
          <w:color w:val="000000"/>
          <w:sz w:val="24"/>
          <w:szCs w:val="24"/>
          <w:rtl/>
        </w:rPr>
        <w:t>. כלי הנאמנות חשובים ל</w:t>
      </w:r>
      <w:r w:rsidR="005E4E15">
        <w:rPr>
          <w:rFonts w:asciiTheme="minorBidi" w:hAnsiTheme="minorBidi" w:hint="cs"/>
          <w:color w:val="000000"/>
          <w:sz w:val="24"/>
          <w:szCs w:val="24"/>
          <w:rtl/>
        </w:rPr>
        <w:t>כך</w:t>
      </w:r>
      <w:r w:rsidR="005E4E15">
        <w:rPr>
          <w:rFonts w:asciiTheme="minorBidi" w:hAnsiTheme="minorBidi"/>
          <w:color w:val="000000"/>
          <w:sz w:val="24"/>
          <w:szCs w:val="24"/>
          <w:rtl/>
        </w:rPr>
        <w:t xml:space="preserve"> שהתוכנית תיושם כ</w:t>
      </w:r>
      <w:r w:rsidR="005E4E15">
        <w:rPr>
          <w:rFonts w:asciiTheme="minorBidi" w:hAnsiTheme="minorBidi" w:hint="cs"/>
          <w:color w:val="000000"/>
          <w:sz w:val="24"/>
          <w:szCs w:val="24"/>
          <w:rtl/>
        </w:rPr>
        <w:t>מ</w:t>
      </w:r>
      <w:r w:rsidRPr="00587F61">
        <w:rPr>
          <w:rFonts w:asciiTheme="minorBidi" w:hAnsiTheme="minorBidi"/>
          <w:color w:val="000000"/>
          <w:sz w:val="24"/>
          <w:szCs w:val="24"/>
          <w:rtl/>
        </w:rPr>
        <w:t>תוכנן, תוך זיהוי תחומים לשיפור ולהבנת והשגת השפעת התוכנית.</w:t>
      </w:r>
    </w:p>
    <w:p w:rsidR="00BA56D8" w:rsidRPr="00587F61" w:rsidRDefault="00BA56D8" w:rsidP="005E4E15">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חברי קבוצת מורשת לא מוחלפים ולכן מעורבות עקבית חשובה במיוחד לקיום והמשך הקבוצה. תמיכות והדרכות נוספות יושמו לקידום המעורבות. מימון </w:t>
      </w:r>
      <w:r w:rsidR="005E4E15">
        <w:rPr>
          <w:rFonts w:asciiTheme="minorBidi" w:hAnsiTheme="minorBidi" w:hint="cs"/>
          <w:color w:val="000000"/>
          <w:sz w:val="24"/>
          <w:szCs w:val="24"/>
          <w:rtl/>
        </w:rPr>
        <w:t>וחקיקה</w:t>
      </w:r>
      <w:r w:rsidR="005E4E15">
        <w:rPr>
          <w:rFonts w:asciiTheme="minorBidi" w:hAnsiTheme="minorBidi"/>
          <w:color w:val="000000"/>
          <w:sz w:val="24"/>
          <w:szCs w:val="24"/>
          <w:rtl/>
        </w:rPr>
        <w:t xml:space="preserve"> ה</w:t>
      </w:r>
      <w:r w:rsidR="005E4E15">
        <w:rPr>
          <w:rFonts w:asciiTheme="minorBidi" w:hAnsiTheme="minorBidi" w:hint="cs"/>
          <w:color w:val="000000"/>
          <w:sz w:val="24"/>
          <w:szCs w:val="24"/>
          <w:rtl/>
        </w:rPr>
        <w:t>ם בבחינת</w:t>
      </w:r>
      <w:r w:rsidR="005E4E15">
        <w:rPr>
          <w:rFonts w:asciiTheme="minorBidi" w:hAnsiTheme="minorBidi"/>
          <w:color w:val="000000"/>
          <w:sz w:val="24"/>
          <w:szCs w:val="24"/>
          <w:rtl/>
        </w:rPr>
        <w:t xml:space="preserve"> אתגר מיוחד בטיפול הראשונ</w:t>
      </w:r>
      <w:r w:rsidR="005E4E15">
        <w:rPr>
          <w:rFonts w:asciiTheme="minorBidi" w:hAnsiTheme="minorBidi" w:hint="cs"/>
          <w:color w:val="000000"/>
          <w:sz w:val="24"/>
          <w:szCs w:val="24"/>
          <w:rtl/>
        </w:rPr>
        <w:t>י</w:t>
      </w:r>
      <w:r w:rsidRPr="00587F61">
        <w:rPr>
          <w:rFonts w:asciiTheme="minorBidi" w:hAnsiTheme="minorBidi"/>
          <w:color w:val="000000"/>
          <w:sz w:val="24"/>
          <w:szCs w:val="24"/>
          <w:rtl/>
        </w:rPr>
        <w:t xml:space="preserve">. </w:t>
      </w:r>
      <w:r w:rsidR="005E4E15">
        <w:rPr>
          <w:rFonts w:asciiTheme="minorBidi" w:hAnsiTheme="minorBidi" w:hint="cs"/>
          <w:color w:val="000000"/>
          <w:sz w:val="24"/>
          <w:szCs w:val="24"/>
          <w:rtl/>
        </w:rPr>
        <w:t>ה</w:t>
      </w:r>
      <w:r w:rsidRPr="00587F61">
        <w:rPr>
          <w:rFonts w:asciiTheme="minorBidi" w:hAnsiTheme="minorBidi"/>
          <w:color w:val="000000"/>
          <w:sz w:val="24"/>
          <w:szCs w:val="24"/>
          <w:rtl/>
        </w:rPr>
        <w:t xml:space="preserve">אופציות </w:t>
      </w:r>
      <w:r w:rsidR="005E4E15">
        <w:rPr>
          <w:rFonts w:asciiTheme="minorBidi" w:hAnsiTheme="minorBidi" w:hint="cs"/>
          <w:color w:val="000000"/>
          <w:sz w:val="24"/>
          <w:szCs w:val="24"/>
          <w:rtl/>
        </w:rPr>
        <w:t>ה</w:t>
      </w:r>
      <w:r w:rsidRPr="00587F61">
        <w:rPr>
          <w:rFonts w:asciiTheme="minorBidi" w:hAnsiTheme="minorBidi"/>
          <w:color w:val="000000"/>
          <w:sz w:val="24"/>
          <w:szCs w:val="24"/>
          <w:rtl/>
        </w:rPr>
        <w:t xml:space="preserve">חלופיות לחקיקה והוכחת השפעת התוכנית באתרים ספציפיים נחקרים דרך שותפות עם אוניברסיטאות </w:t>
      </w:r>
      <w:r w:rsidR="005E4E15">
        <w:rPr>
          <w:rFonts w:asciiTheme="minorBidi" w:hAnsiTheme="minorBidi" w:hint="cs"/>
          <w:color w:val="000000"/>
          <w:sz w:val="24"/>
          <w:szCs w:val="24"/>
          <w:rtl/>
        </w:rPr>
        <w:t>ועם</w:t>
      </w:r>
      <w:r w:rsidRPr="00587F61">
        <w:rPr>
          <w:rFonts w:asciiTheme="minorBidi" w:hAnsiTheme="minorBidi"/>
          <w:color w:val="000000"/>
          <w:sz w:val="24"/>
          <w:szCs w:val="24"/>
          <w:rtl/>
        </w:rPr>
        <w:t xml:space="preserve"> איגוד רופאי הילדים.</w:t>
      </w:r>
    </w:p>
    <w:p w:rsidR="00BA56D8" w:rsidRPr="005E4E15" w:rsidRDefault="00BA56D8" w:rsidP="00587F61">
      <w:pPr>
        <w:autoSpaceDE w:val="0"/>
        <w:autoSpaceDN w:val="0"/>
        <w:adjustRightInd w:val="0"/>
        <w:spacing w:after="0" w:line="360" w:lineRule="auto"/>
        <w:rPr>
          <w:rFonts w:asciiTheme="minorBidi" w:hAnsiTheme="minorBidi"/>
          <w:b/>
          <w:bCs/>
          <w:color w:val="000000"/>
          <w:sz w:val="24"/>
          <w:szCs w:val="24"/>
          <w:rtl/>
        </w:rPr>
      </w:pPr>
      <w:r w:rsidRPr="005E4E15">
        <w:rPr>
          <w:rFonts w:asciiTheme="minorBidi" w:hAnsiTheme="minorBidi"/>
          <w:b/>
          <w:bCs/>
          <w:color w:val="000000"/>
          <w:sz w:val="24"/>
          <w:szCs w:val="24"/>
          <w:rtl/>
        </w:rPr>
        <w:t>8.7. הצעדים הבאים</w:t>
      </w:r>
    </w:p>
    <w:p w:rsidR="00BA56D8" w:rsidRPr="00587F61" w:rsidRDefault="00BA56D8" w:rsidP="00C27593">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ה-</w:t>
      </w:r>
      <w:r w:rsidRPr="00587F61">
        <w:rPr>
          <w:rFonts w:asciiTheme="minorBidi" w:hAnsiTheme="minorBidi"/>
          <w:color w:val="000000"/>
          <w:sz w:val="24"/>
          <w:szCs w:val="24"/>
        </w:rPr>
        <w:t>CDC</w:t>
      </w:r>
      <w:r w:rsidR="005E4E15">
        <w:rPr>
          <w:rFonts w:asciiTheme="minorBidi" w:hAnsiTheme="minorBidi"/>
          <w:color w:val="000000"/>
          <w:sz w:val="24"/>
          <w:szCs w:val="24"/>
          <w:rtl/>
        </w:rPr>
        <w:t xml:space="preserve"> מת</w:t>
      </w:r>
      <w:r w:rsidRPr="00587F61">
        <w:rPr>
          <w:rFonts w:asciiTheme="minorBidi" w:hAnsiTheme="minorBidi"/>
          <w:color w:val="000000"/>
          <w:sz w:val="24"/>
          <w:szCs w:val="24"/>
          <w:rtl/>
        </w:rPr>
        <w:t xml:space="preserve">רגם את </w:t>
      </w:r>
      <w:r w:rsidRPr="005E4E15">
        <w:rPr>
          <w:rFonts w:asciiTheme="minorBidi" w:hAnsiTheme="minorBidi"/>
          <w:i/>
          <w:iCs/>
          <w:color w:val="000000"/>
          <w:sz w:val="24"/>
          <w:szCs w:val="24"/>
          <w:rtl/>
        </w:rPr>
        <w:t>מורשת</w:t>
      </w:r>
      <w:r w:rsidRPr="00587F61">
        <w:rPr>
          <w:rFonts w:asciiTheme="minorBidi" w:hAnsiTheme="minorBidi"/>
          <w:color w:val="000000"/>
          <w:sz w:val="24"/>
          <w:szCs w:val="24"/>
          <w:rtl/>
        </w:rPr>
        <w:t xml:space="preserve"> לספרדית בעקבות הרלבנטיות של התוכנית למשפחות לטיניות. </w:t>
      </w:r>
      <w:r w:rsidRPr="00587F61">
        <w:rPr>
          <w:rFonts w:asciiTheme="minorBidi" w:hAnsiTheme="minorBidi"/>
          <w:color w:val="000000"/>
          <w:sz w:val="24"/>
          <w:szCs w:val="24"/>
        </w:rPr>
        <w:t>CDC</w:t>
      </w:r>
      <w:r w:rsidRPr="00587F61">
        <w:rPr>
          <w:rFonts w:asciiTheme="minorBidi" w:hAnsiTheme="minorBidi"/>
          <w:color w:val="000000"/>
          <w:sz w:val="24"/>
          <w:szCs w:val="24"/>
          <w:rtl/>
        </w:rPr>
        <w:t xml:space="preserve"> </w:t>
      </w:r>
      <w:r w:rsidR="00C27593">
        <w:rPr>
          <w:rFonts w:asciiTheme="minorBidi" w:hAnsiTheme="minorBidi" w:hint="cs"/>
          <w:color w:val="000000"/>
          <w:sz w:val="24"/>
          <w:szCs w:val="24"/>
          <w:rtl/>
        </w:rPr>
        <w:t xml:space="preserve"> </w:t>
      </w:r>
      <w:r w:rsidRPr="00587F61">
        <w:rPr>
          <w:rFonts w:asciiTheme="minorBidi" w:hAnsiTheme="minorBidi"/>
          <w:color w:val="000000"/>
          <w:sz w:val="24"/>
          <w:szCs w:val="24"/>
          <w:rtl/>
        </w:rPr>
        <w:t xml:space="preserve">ושותפותיה מנהלות תוכנית </w:t>
      </w:r>
      <w:r w:rsidR="00C27593">
        <w:rPr>
          <w:rFonts w:asciiTheme="minorBidi" w:hAnsiTheme="minorBidi" w:hint="cs"/>
          <w:color w:val="000000"/>
          <w:sz w:val="24"/>
          <w:szCs w:val="24"/>
          <w:rtl/>
        </w:rPr>
        <w:t>בעלת</w:t>
      </w:r>
      <w:r w:rsidRPr="00587F61">
        <w:rPr>
          <w:rFonts w:asciiTheme="minorBidi" w:hAnsiTheme="minorBidi"/>
          <w:color w:val="000000"/>
          <w:sz w:val="24"/>
          <w:szCs w:val="24"/>
          <w:rtl/>
        </w:rPr>
        <w:t xml:space="preserve"> שיטות מעורבות </w:t>
      </w:r>
      <w:r w:rsidR="00C27593">
        <w:rPr>
          <w:rFonts w:asciiTheme="minorBidi" w:hAnsiTheme="minorBidi" w:hint="cs"/>
          <w:color w:val="000000"/>
          <w:sz w:val="24"/>
          <w:szCs w:val="24"/>
          <w:rtl/>
        </w:rPr>
        <w:t>בעת</w:t>
      </w:r>
      <w:r w:rsidRPr="00587F61">
        <w:rPr>
          <w:rFonts w:asciiTheme="minorBidi" w:hAnsiTheme="minorBidi"/>
          <w:color w:val="000000"/>
          <w:sz w:val="24"/>
          <w:szCs w:val="24"/>
          <w:rtl/>
        </w:rPr>
        <w:t xml:space="preserve"> היישום באנגלית וספרדית. ההערכה מורכבת משני שלבים: (1) התקפות החברתית והקביל</w:t>
      </w:r>
      <w:r w:rsidR="00C27593">
        <w:rPr>
          <w:rFonts w:asciiTheme="minorBidi" w:hAnsiTheme="minorBidi"/>
          <w:color w:val="000000"/>
          <w:sz w:val="24"/>
          <w:szCs w:val="24"/>
          <w:rtl/>
        </w:rPr>
        <w:t xml:space="preserve">ות של התרגום ו-(2) נאמנות </w:t>
      </w:r>
      <w:r w:rsidR="00C27593">
        <w:rPr>
          <w:rFonts w:asciiTheme="minorBidi" w:hAnsiTheme="minorBidi" w:hint="cs"/>
          <w:color w:val="000000"/>
          <w:sz w:val="24"/>
          <w:szCs w:val="24"/>
          <w:rtl/>
        </w:rPr>
        <w:t xml:space="preserve">למודל </w:t>
      </w:r>
      <w:r w:rsidR="00C27593">
        <w:rPr>
          <w:rFonts w:asciiTheme="minorBidi" w:hAnsiTheme="minorBidi"/>
          <w:color w:val="000000"/>
          <w:sz w:val="24"/>
          <w:szCs w:val="24"/>
          <w:rtl/>
        </w:rPr>
        <w:t>והערכ</w:t>
      </w:r>
      <w:r w:rsidRPr="00587F61">
        <w:rPr>
          <w:rFonts w:asciiTheme="minorBidi" w:hAnsiTheme="minorBidi"/>
          <w:color w:val="000000"/>
          <w:sz w:val="24"/>
          <w:szCs w:val="24"/>
          <w:rtl/>
        </w:rPr>
        <w:t>ת התוצאות (בעיצומה). החלק הראשון של ההערכה כלל קבוצות מיקוד וראיונות איכותניים.</w:t>
      </w:r>
      <w:r w:rsidR="00587F61" w:rsidRPr="00587F61">
        <w:rPr>
          <w:rFonts w:asciiTheme="minorBidi" w:hAnsiTheme="minorBidi"/>
          <w:color w:val="000000"/>
          <w:sz w:val="24"/>
          <w:szCs w:val="24"/>
          <w:rtl/>
        </w:rPr>
        <w:t xml:space="preserve"> הומלץ על הוספת תמונות ושירים שמייצגים משפחות ותרבות לטינית לתוכנית הלימודים והורדת רמת הקריאה של חומרים ספציפיים שניתנו לאמהות.</w:t>
      </w:r>
    </w:p>
    <w:p w:rsidR="00B47E40" w:rsidRPr="00587F61" w:rsidRDefault="00587F61" w:rsidP="00C27593">
      <w:pPr>
        <w:autoSpaceDE w:val="0"/>
        <w:autoSpaceDN w:val="0"/>
        <w:adjustRightInd w:val="0"/>
        <w:spacing w:after="0" w:line="360" w:lineRule="auto"/>
        <w:rPr>
          <w:rFonts w:asciiTheme="minorBidi" w:hAnsiTheme="minorBidi"/>
          <w:color w:val="000000"/>
          <w:sz w:val="24"/>
          <w:szCs w:val="24"/>
          <w:rtl/>
        </w:rPr>
      </w:pPr>
      <w:r w:rsidRPr="00587F61">
        <w:rPr>
          <w:rFonts w:asciiTheme="minorBidi" w:hAnsiTheme="minorBidi"/>
          <w:color w:val="000000"/>
          <w:sz w:val="24"/>
          <w:szCs w:val="24"/>
          <w:rtl/>
        </w:rPr>
        <w:t xml:space="preserve">החלק השני של ההערכה </w:t>
      </w:r>
      <w:r w:rsidR="00C27593">
        <w:rPr>
          <w:rFonts w:asciiTheme="minorBidi" w:hAnsiTheme="minorBidi" w:hint="cs"/>
          <w:color w:val="000000"/>
          <w:sz w:val="24"/>
          <w:szCs w:val="24"/>
          <w:rtl/>
        </w:rPr>
        <w:t>מצוי</w:t>
      </w:r>
      <w:r w:rsidR="00C27593">
        <w:rPr>
          <w:rFonts w:asciiTheme="minorBidi" w:hAnsiTheme="minorBidi"/>
          <w:color w:val="000000"/>
          <w:sz w:val="24"/>
          <w:szCs w:val="24"/>
          <w:rtl/>
        </w:rPr>
        <w:t xml:space="preserve"> כעת בעיצומ</w:t>
      </w:r>
      <w:r w:rsidR="00C27593">
        <w:rPr>
          <w:rFonts w:asciiTheme="minorBidi" w:hAnsiTheme="minorBidi" w:hint="cs"/>
          <w:color w:val="000000"/>
          <w:sz w:val="24"/>
          <w:szCs w:val="24"/>
          <w:rtl/>
        </w:rPr>
        <w:t>ו</w:t>
      </w:r>
      <w:r w:rsidRPr="00587F61">
        <w:rPr>
          <w:rFonts w:asciiTheme="minorBidi" w:hAnsiTheme="minorBidi"/>
          <w:color w:val="000000"/>
          <w:sz w:val="24"/>
          <w:szCs w:val="24"/>
          <w:rtl/>
        </w:rPr>
        <w:t xml:space="preserve">, </w:t>
      </w:r>
      <w:r w:rsidR="00C27593">
        <w:rPr>
          <w:rFonts w:asciiTheme="minorBidi" w:hAnsiTheme="minorBidi" w:hint="cs"/>
          <w:color w:val="000000"/>
          <w:sz w:val="24"/>
          <w:szCs w:val="24"/>
          <w:rtl/>
        </w:rPr>
        <w:t>ו</w:t>
      </w:r>
      <w:r w:rsidRPr="00587F61">
        <w:rPr>
          <w:rFonts w:asciiTheme="minorBidi" w:hAnsiTheme="minorBidi"/>
          <w:color w:val="000000"/>
          <w:sz w:val="24"/>
          <w:szCs w:val="24"/>
          <w:rtl/>
        </w:rPr>
        <w:t xml:space="preserve">מורכב מראיונות </w:t>
      </w:r>
      <w:r w:rsidR="00C27593">
        <w:rPr>
          <w:rFonts w:asciiTheme="minorBidi" w:hAnsiTheme="minorBidi" w:hint="cs"/>
          <w:color w:val="000000"/>
          <w:sz w:val="24"/>
          <w:szCs w:val="24"/>
          <w:rtl/>
        </w:rPr>
        <w:t>ו</w:t>
      </w:r>
      <w:r w:rsidRPr="00587F61">
        <w:rPr>
          <w:rFonts w:asciiTheme="minorBidi" w:hAnsiTheme="minorBidi"/>
          <w:color w:val="000000"/>
          <w:sz w:val="24"/>
          <w:szCs w:val="24"/>
          <w:rtl/>
        </w:rPr>
        <w:t>סקרים של האמהות בשפה</w:t>
      </w:r>
      <w:r w:rsidR="00C27593">
        <w:rPr>
          <w:rFonts w:asciiTheme="minorBidi" w:hAnsiTheme="minorBidi"/>
          <w:color w:val="000000"/>
          <w:sz w:val="24"/>
          <w:szCs w:val="24"/>
          <w:rtl/>
        </w:rPr>
        <w:t xml:space="preserve"> הספרדית, כמו גם תצפיות ישירות </w:t>
      </w:r>
      <w:r w:rsidR="00C27593">
        <w:rPr>
          <w:rFonts w:asciiTheme="minorBidi" w:hAnsiTheme="minorBidi" w:hint="cs"/>
          <w:color w:val="000000"/>
          <w:sz w:val="24"/>
          <w:szCs w:val="24"/>
          <w:rtl/>
        </w:rPr>
        <w:t>ע</w:t>
      </w:r>
      <w:r w:rsidRPr="00587F61">
        <w:rPr>
          <w:rFonts w:asciiTheme="minorBidi" w:hAnsiTheme="minorBidi"/>
          <w:color w:val="000000"/>
          <w:sz w:val="24"/>
          <w:szCs w:val="24"/>
          <w:rtl/>
        </w:rPr>
        <w:t xml:space="preserve">ל אינטראקציות הורים </w:t>
      </w:r>
      <w:r w:rsidR="00C27593">
        <w:rPr>
          <w:rFonts w:asciiTheme="minorBidi" w:hAnsiTheme="minorBidi" w:hint="cs"/>
          <w:color w:val="000000"/>
          <w:sz w:val="24"/>
          <w:szCs w:val="24"/>
          <w:rtl/>
        </w:rPr>
        <w:t>-י</w:t>
      </w:r>
      <w:r w:rsidRPr="00587F61">
        <w:rPr>
          <w:rFonts w:asciiTheme="minorBidi" w:hAnsiTheme="minorBidi"/>
          <w:color w:val="000000"/>
          <w:sz w:val="24"/>
          <w:szCs w:val="24"/>
          <w:rtl/>
        </w:rPr>
        <w:t>לדים.</w:t>
      </w:r>
      <w:r w:rsidR="00C27593">
        <w:rPr>
          <w:rFonts w:asciiTheme="minorBidi" w:hAnsiTheme="minorBidi" w:hint="cs"/>
          <w:color w:val="000000"/>
          <w:sz w:val="24"/>
          <w:szCs w:val="24"/>
          <w:rtl/>
        </w:rPr>
        <w:t xml:space="preserve"> </w:t>
      </w:r>
      <w:r w:rsidR="00C27593">
        <w:rPr>
          <w:rFonts w:asciiTheme="minorBidi" w:hAnsiTheme="minorBidi"/>
          <w:color w:val="000000"/>
          <w:sz w:val="24"/>
          <w:szCs w:val="24"/>
          <w:rtl/>
        </w:rPr>
        <w:t>מחקר</w:t>
      </w:r>
      <w:r w:rsidR="00BA56D8" w:rsidRPr="00587F61">
        <w:rPr>
          <w:rFonts w:asciiTheme="minorBidi" w:hAnsiTheme="minorBidi"/>
          <w:color w:val="000000"/>
          <w:sz w:val="24"/>
          <w:szCs w:val="24"/>
          <w:rtl/>
        </w:rPr>
        <w:t xml:space="preserve"> </w:t>
      </w:r>
      <w:r w:rsidR="00BA56D8" w:rsidRPr="00C27593">
        <w:rPr>
          <w:rFonts w:asciiTheme="minorBidi" w:hAnsiTheme="minorBidi"/>
          <w:i/>
          <w:iCs/>
          <w:color w:val="000000"/>
          <w:sz w:val="24"/>
          <w:szCs w:val="24"/>
          <w:rtl/>
        </w:rPr>
        <w:t>מורשת</w:t>
      </w:r>
      <w:r w:rsidR="00BA56D8" w:rsidRPr="00587F61">
        <w:rPr>
          <w:rFonts w:asciiTheme="minorBidi" w:hAnsiTheme="minorBidi"/>
          <w:color w:val="000000"/>
          <w:sz w:val="24"/>
          <w:szCs w:val="24"/>
          <w:rtl/>
        </w:rPr>
        <w:t xml:space="preserve"> </w:t>
      </w:r>
      <w:r w:rsidR="00C27593">
        <w:rPr>
          <w:rFonts w:asciiTheme="minorBidi" w:hAnsiTheme="minorBidi" w:hint="cs"/>
          <w:color w:val="000000"/>
          <w:sz w:val="24"/>
          <w:szCs w:val="24"/>
          <w:rtl/>
        </w:rPr>
        <w:t>מקנה ל</w:t>
      </w:r>
      <w:r w:rsidR="00BA56D8" w:rsidRPr="00587F61">
        <w:rPr>
          <w:rFonts w:asciiTheme="minorBidi" w:hAnsiTheme="minorBidi"/>
          <w:color w:val="000000"/>
          <w:sz w:val="24"/>
          <w:szCs w:val="24"/>
          <w:rtl/>
        </w:rPr>
        <w:t xml:space="preserve">תוכנית </w:t>
      </w:r>
      <w:r w:rsidR="00C27593">
        <w:rPr>
          <w:rFonts w:asciiTheme="minorBidi" w:hAnsiTheme="minorBidi" w:hint="cs"/>
          <w:color w:val="000000"/>
          <w:sz w:val="24"/>
          <w:szCs w:val="24"/>
          <w:rtl/>
        </w:rPr>
        <w:t>השפעה</w:t>
      </w:r>
      <w:r w:rsidR="00BA56D8" w:rsidRPr="00587F61">
        <w:rPr>
          <w:rFonts w:asciiTheme="minorBidi" w:hAnsiTheme="minorBidi"/>
          <w:color w:val="000000"/>
          <w:sz w:val="24"/>
          <w:szCs w:val="24"/>
          <w:rtl/>
        </w:rPr>
        <w:t xml:space="preserve"> על התפתחות הילד ומעיד על היתכנותה ליישום בקהילה. </w:t>
      </w:r>
    </w:p>
    <w:p w:rsidR="00D17A3C" w:rsidRPr="00587F61" w:rsidRDefault="000A653F" w:rsidP="00C27593">
      <w:pPr>
        <w:autoSpaceDE w:val="0"/>
        <w:autoSpaceDN w:val="0"/>
        <w:adjustRightInd w:val="0"/>
        <w:spacing w:after="0" w:line="360" w:lineRule="auto"/>
        <w:rPr>
          <w:rFonts w:asciiTheme="minorBidi" w:hAnsiTheme="minorBidi"/>
          <w:color w:val="000000"/>
          <w:sz w:val="24"/>
          <w:szCs w:val="24"/>
        </w:rPr>
      </w:pPr>
      <w:r w:rsidRPr="00587F61">
        <w:rPr>
          <w:rFonts w:asciiTheme="minorBidi" w:hAnsiTheme="minorBidi"/>
          <w:color w:val="000000"/>
          <w:sz w:val="24"/>
          <w:szCs w:val="24"/>
          <w:rtl/>
        </w:rPr>
        <w:lastRenderedPageBreak/>
        <w:t>גישות תמיכה בהורות שמשולבות במערכות קיימות</w:t>
      </w:r>
      <w:r w:rsidR="00C27593">
        <w:rPr>
          <w:rFonts w:asciiTheme="minorBidi" w:hAnsiTheme="minorBidi"/>
          <w:color w:val="000000"/>
          <w:sz w:val="24"/>
          <w:szCs w:val="24"/>
          <w:rtl/>
        </w:rPr>
        <w:t xml:space="preserve"> יכולות להיות חשובות במיוחד ל</w:t>
      </w:r>
      <w:r w:rsidRPr="00587F61">
        <w:rPr>
          <w:rFonts w:asciiTheme="minorBidi" w:hAnsiTheme="minorBidi"/>
          <w:color w:val="000000"/>
          <w:sz w:val="24"/>
          <w:szCs w:val="24"/>
          <w:rtl/>
        </w:rPr>
        <w:t>טיפול בפערים במוכנות לביה"ס ו</w:t>
      </w:r>
      <w:r w:rsidR="00C27593">
        <w:rPr>
          <w:rFonts w:asciiTheme="minorBidi" w:hAnsiTheme="minorBidi" w:hint="cs"/>
          <w:color w:val="000000"/>
          <w:sz w:val="24"/>
          <w:szCs w:val="24"/>
          <w:rtl/>
        </w:rPr>
        <w:t xml:space="preserve">לטיפול </w:t>
      </w:r>
      <w:r w:rsidR="00C27593">
        <w:rPr>
          <w:rFonts w:asciiTheme="minorBidi" w:hAnsiTheme="minorBidi"/>
          <w:color w:val="000000"/>
          <w:sz w:val="24"/>
          <w:szCs w:val="24"/>
          <w:rtl/>
        </w:rPr>
        <w:t>בבריאות ב</w:t>
      </w:r>
      <w:r w:rsidRPr="00587F61">
        <w:rPr>
          <w:rFonts w:asciiTheme="minorBidi" w:hAnsiTheme="minorBidi"/>
          <w:color w:val="000000"/>
          <w:sz w:val="24"/>
          <w:szCs w:val="24"/>
          <w:rtl/>
        </w:rPr>
        <w:t xml:space="preserve">שכבות מוחלשות. בנוסף, רופאי ילדים </w:t>
      </w:r>
      <w:r w:rsidR="00C27593">
        <w:rPr>
          <w:rFonts w:asciiTheme="minorBidi" w:hAnsiTheme="minorBidi" w:hint="cs"/>
          <w:color w:val="000000"/>
          <w:sz w:val="24"/>
          <w:szCs w:val="24"/>
          <w:rtl/>
        </w:rPr>
        <w:t>יכולים להיות</w:t>
      </w:r>
      <w:r w:rsidR="00BA56D8" w:rsidRPr="00587F61">
        <w:rPr>
          <w:rFonts w:asciiTheme="minorBidi" w:hAnsiTheme="minorBidi"/>
          <w:color w:val="000000"/>
          <w:sz w:val="24"/>
          <w:szCs w:val="24"/>
          <w:rtl/>
        </w:rPr>
        <w:t xml:space="preserve"> </w:t>
      </w:r>
      <w:r w:rsidR="00C27593">
        <w:rPr>
          <w:rFonts w:asciiTheme="minorBidi" w:hAnsiTheme="minorBidi"/>
          <w:color w:val="000000"/>
          <w:sz w:val="24"/>
          <w:szCs w:val="24"/>
          <w:rtl/>
        </w:rPr>
        <w:t>יועצים נאמנים ו</w:t>
      </w:r>
      <w:r w:rsidR="00BA56D8" w:rsidRPr="00587F61">
        <w:rPr>
          <w:rFonts w:asciiTheme="minorBidi" w:hAnsiTheme="minorBidi"/>
          <w:color w:val="000000"/>
          <w:sz w:val="24"/>
          <w:szCs w:val="24"/>
          <w:rtl/>
        </w:rPr>
        <w:t>לתמוך בתוצאות בריאות חיוביות דרך איתור, סינון וטיפול מוקדם בגיל הרך.</w:t>
      </w:r>
    </w:p>
    <w:p w:rsidR="00F7428A" w:rsidRPr="00202577" w:rsidRDefault="00F7428A" w:rsidP="00F7428A">
      <w:pPr>
        <w:bidi w:val="0"/>
        <w:rPr>
          <w:rFonts w:asciiTheme="majorBidi" w:hAnsiTheme="majorBidi" w:cstheme="majorBidi"/>
        </w:rPr>
      </w:pPr>
      <w:r w:rsidRPr="001762A5">
        <w:rPr>
          <w:rFonts w:ascii="Arial" w:eastAsia="Times New Roman" w:hAnsi="Arial" w:cs="Arial"/>
          <w:color w:val="222222"/>
          <w:sz w:val="24"/>
          <w:szCs w:val="24"/>
          <w:rtl/>
        </w:rPr>
        <w:br/>
      </w:r>
      <w:r>
        <w:rPr>
          <w:rFonts w:ascii="Arial" w:eastAsia="Times New Roman" w:hAnsi="Arial" w:cs="Arial"/>
          <w:color w:val="222222"/>
          <w:sz w:val="24"/>
          <w:szCs w:val="24"/>
        </w:rPr>
        <w:t>(</w:t>
      </w:r>
      <w:r w:rsidRPr="001762A5">
        <w:rPr>
          <w:rFonts w:ascii="Arial" w:eastAsia="Times New Roman" w:hAnsi="Arial" w:cs="Arial"/>
          <w:color w:val="222222"/>
          <w:sz w:val="24"/>
          <w:szCs w:val="24"/>
          <w:highlight w:val="yellow"/>
        </w:rPr>
        <w:t>10</w:t>
      </w:r>
      <w:r>
        <w:rPr>
          <w:rFonts w:ascii="Arial" w:eastAsia="Times New Roman" w:hAnsi="Arial" w:cs="Arial"/>
          <w:color w:val="222222"/>
          <w:sz w:val="24"/>
          <w:szCs w:val="24"/>
        </w:rPr>
        <w:t>)</w:t>
      </w:r>
      <w:r w:rsidRPr="00435FFE">
        <w:rPr>
          <w:rFonts w:asciiTheme="majorBidi" w:eastAsia="Times New Roman" w:hAnsiTheme="majorBidi" w:cstheme="majorBidi"/>
          <w:color w:val="222222"/>
          <w:sz w:val="24"/>
          <w:szCs w:val="24"/>
          <w:highlight w:val="lightGray"/>
        </w:rPr>
        <w:t>Topham, G. L. (2018). The Circle of Security Intervention: Building Early</w:t>
      </w:r>
      <w:r w:rsidRPr="00435FFE">
        <w:rPr>
          <w:rFonts w:asciiTheme="majorBidi" w:eastAsia="Times New Roman" w:hAnsiTheme="majorBidi" w:cstheme="majorBidi"/>
          <w:color w:val="222222"/>
          <w:sz w:val="24"/>
          <w:szCs w:val="24"/>
          <w:highlight w:val="lightGray"/>
          <w:rtl/>
        </w:rPr>
        <w:br/>
      </w:r>
      <w:r w:rsidRPr="00435FFE">
        <w:rPr>
          <w:rFonts w:asciiTheme="majorBidi" w:eastAsia="Times New Roman" w:hAnsiTheme="majorBidi" w:cstheme="majorBidi"/>
          <w:color w:val="222222"/>
          <w:sz w:val="24"/>
          <w:szCs w:val="24"/>
          <w:highlight w:val="lightGray"/>
        </w:rPr>
        <w:t xml:space="preserve">Attachment Security. In </w:t>
      </w:r>
      <w:r w:rsidRPr="00435FFE">
        <w:rPr>
          <w:rFonts w:asciiTheme="majorBidi" w:eastAsia="Times New Roman" w:hAnsiTheme="majorBidi" w:cstheme="majorBidi"/>
          <w:i/>
          <w:iCs/>
          <w:color w:val="222222"/>
          <w:sz w:val="24"/>
          <w:szCs w:val="24"/>
          <w:highlight w:val="lightGray"/>
        </w:rPr>
        <w:t>Building Early Social and Emotional Relationships</w:t>
      </w:r>
      <w:r w:rsidRPr="00435FFE">
        <w:rPr>
          <w:rFonts w:asciiTheme="majorBidi" w:eastAsia="Times New Roman" w:hAnsiTheme="majorBidi" w:cstheme="majorBidi"/>
          <w:i/>
          <w:iCs/>
          <w:color w:val="222222"/>
          <w:sz w:val="24"/>
          <w:szCs w:val="24"/>
          <w:highlight w:val="lightGray"/>
          <w:rtl/>
        </w:rPr>
        <w:br/>
      </w:r>
      <w:r w:rsidRPr="00435FFE">
        <w:rPr>
          <w:rFonts w:asciiTheme="majorBidi" w:eastAsia="Times New Roman" w:hAnsiTheme="majorBidi" w:cstheme="majorBidi"/>
          <w:i/>
          <w:iCs/>
          <w:color w:val="222222"/>
          <w:sz w:val="24"/>
          <w:szCs w:val="24"/>
          <w:highlight w:val="lightGray"/>
        </w:rPr>
        <w:t>with Infants and Toddlers</w:t>
      </w:r>
      <w:r w:rsidRPr="00435FFE">
        <w:rPr>
          <w:rFonts w:asciiTheme="majorBidi" w:eastAsia="Times New Roman" w:hAnsiTheme="majorBidi" w:cstheme="majorBidi"/>
          <w:color w:val="222222"/>
          <w:sz w:val="24"/>
          <w:szCs w:val="24"/>
          <w:highlight w:val="lightGray"/>
        </w:rPr>
        <w:t xml:space="preserve"> (pp. 237-258). Springer, Cham</w:t>
      </w:r>
      <w:r w:rsidRPr="00435FFE">
        <w:rPr>
          <w:rFonts w:asciiTheme="majorBidi" w:eastAsia="Times New Roman" w:hAnsiTheme="majorBidi" w:cstheme="majorBidi"/>
          <w:color w:val="222222"/>
          <w:sz w:val="24"/>
          <w:szCs w:val="24"/>
          <w:highlight w:val="lightGray"/>
          <w:rtl/>
        </w:rPr>
        <w:t>.‏</w:t>
      </w:r>
    </w:p>
    <w:p w:rsidR="00F7428A" w:rsidRPr="00202577" w:rsidRDefault="00F7428A" w:rsidP="00F7428A">
      <w:pPr>
        <w:spacing w:line="360" w:lineRule="auto"/>
        <w:jc w:val="center"/>
        <w:rPr>
          <w:b/>
          <w:bCs/>
          <w:sz w:val="24"/>
          <w:szCs w:val="24"/>
          <w:rtl/>
        </w:rPr>
      </w:pPr>
      <w:r w:rsidRPr="00202577">
        <w:rPr>
          <w:rFonts w:hint="cs"/>
          <w:b/>
          <w:bCs/>
          <w:sz w:val="24"/>
          <w:szCs w:val="24"/>
          <w:rtl/>
        </w:rPr>
        <w:t>10.1 מבוא</w:t>
      </w:r>
    </w:p>
    <w:p w:rsidR="00F7428A" w:rsidRPr="00202577" w:rsidRDefault="00F7428A" w:rsidP="00F7428A">
      <w:pPr>
        <w:spacing w:line="360" w:lineRule="auto"/>
        <w:rPr>
          <w:sz w:val="24"/>
          <w:szCs w:val="24"/>
          <w:rtl/>
        </w:rPr>
      </w:pPr>
      <w:r w:rsidRPr="00202577">
        <w:rPr>
          <w:rFonts w:hint="cs"/>
          <w:sz w:val="24"/>
          <w:szCs w:val="24"/>
          <w:rtl/>
        </w:rPr>
        <w:t xml:space="preserve">התקשרות לא בטוחה ולא מאורגנת קשורה לשורה של תוצאות התפתחות, דבר שעורר את הפיתוח של תוכניות התערבות ומניעה להגברת הרגישות </w:t>
      </w:r>
      <w:r>
        <w:rPr>
          <w:rFonts w:hint="cs"/>
          <w:sz w:val="24"/>
          <w:szCs w:val="24"/>
          <w:rtl/>
        </w:rPr>
        <w:t>האם</w:t>
      </w:r>
      <w:r w:rsidRPr="00202577">
        <w:rPr>
          <w:rFonts w:hint="cs"/>
          <w:sz w:val="24"/>
          <w:szCs w:val="24"/>
          <w:rtl/>
        </w:rPr>
        <w:t xml:space="preserve"> וביטחון ההתקשרות. למרות שחלק מהה</w:t>
      </w:r>
      <w:r>
        <w:rPr>
          <w:rFonts w:hint="cs"/>
          <w:sz w:val="24"/>
          <w:szCs w:val="24"/>
          <w:rtl/>
        </w:rPr>
        <w:t>תערבויות הוכחו כאפקטיביות מרביתן</w:t>
      </w:r>
      <w:r w:rsidRPr="00202577">
        <w:rPr>
          <w:rFonts w:hint="cs"/>
          <w:sz w:val="24"/>
          <w:szCs w:val="24"/>
          <w:rtl/>
        </w:rPr>
        <w:t xml:space="preserve"> יקרות ומוגבלות מבחינת היישום הנרחב. התערבות 'מעגל הביטחון' (</w:t>
      </w:r>
      <w:r>
        <w:rPr>
          <w:sz w:val="24"/>
          <w:szCs w:val="24"/>
        </w:rPr>
        <w:t>Circle of Security-</w:t>
      </w:r>
      <w:r w:rsidRPr="00202577">
        <w:rPr>
          <w:rFonts w:hint="cs"/>
          <w:sz w:val="24"/>
          <w:szCs w:val="24"/>
        </w:rPr>
        <w:t>COS</w:t>
      </w:r>
      <w:r w:rsidRPr="00202577">
        <w:rPr>
          <w:rFonts w:hint="cs"/>
          <w:sz w:val="24"/>
          <w:szCs w:val="24"/>
          <w:rtl/>
        </w:rPr>
        <w:t xml:space="preserve">) שפיתחו </w:t>
      </w:r>
      <w:r w:rsidRPr="00202577">
        <w:rPr>
          <w:sz w:val="24"/>
          <w:szCs w:val="24"/>
        </w:rPr>
        <w:t>Glen et al, 2005</w:t>
      </w:r>
      <w:r w:rsidRPr="00202577">
        <w:rPr>
          <w:rFonts w:hint="cs"/>
          <w:sz w:val="24"/>
          <w:szCs w:val="24"/>
          <w:rtl/>
        </w:rPr>
        <w:t xml:space="preserve"> מקסימה בפשטותה ומנגישה במיוחד את מושגי תיאוריית ההתקשרות</w:t>
      </w:r>
      <w:r w:rsidRPr="00202577">
        <w:rPr>
          <w:sz w:val="24"/>
          <w:szCs w:val="24"/>
        </w:rPr>
        <w:t xml:space="preserve"> </w:t>
      </w:r>
      <w:r w:rsidRPr="00202577">
        <w:rPr>
          <w:rFonts w:hint="cs"/>
          <w:sz w:val="24"/>
          <w:szCs w:val="24"/>
          <w:rtl/>
        </w:rPr>
        <w:t>להורים. 3 פרוטוקולי התערבות שונים</w:t>
      </w:r>
      <w:r>
        <w:rPr>
          <w:rFonts w:hint="cs"/>
          <w:sz w:val="24"/>
          <w:szCs w:val="24"/>
          <w:rtl/>
        </w:rPr>
        <w:t>,</w:t>
      </w:r>
      <w:r w:rsidRPr="00202577">
        <w:rPr>
          <w:rFonts w:hint="cs"/>
          <w:sz w:val="24"/>
          <w:szCs w:val="24"/>
          <w:rtl/>
        </w:rPr>
        <w:t xml:space="preserve"> ברמות אינטנסיביות שונות</w:t>
      </w:r>
      <w:r>
        <w:rPr>
          <w:rFonts w:hint="cs"/>
          <w:sz w:val="24"/>
          <w:szCs w:val="24"/>
          <w:rtl/>
        </w:rPr>
        <w:t>,</w:t>
      </w:r>
      <w:r w:rsidRPr="00202577">
        <w:rPr>
          <w:rFonts w:hint="cs"/>
          <w:sz w:val="24"/>
          <w:szCs w:val="24"/>
          <w:rtl/>
        </w:rPr>
        <w:t xml:space="preserve"> מאפשרים יישום של </w:t>
      </w:r>
      <w:r w:rsidRPr="00202577">
        <w:rPr>
          <w:rFonts w:hint="cs"/>
          <w:sz w:val="24"/>
          <w:szCs w:val="24"/>
        </w:rPr>
        <w:t>COS</w:t>
      </w:r>
      <w:r w:rsidRPr="00202577">
        <w:rPr>
          <w:rFonts w:hint="cs"/>
          <w:sz w:val="24"/>
          <w:szCs w:val="24"/>
          <w:rtl/>
        </w:rPr>
        <w:t xml:space="preserve"> </w:t>
      </w:r>
      <w:r>
        <w:rPr>
          <w:rFonts w:hint="cs"/>
          <w:sz w:val="24"/>
          <w:szCs w:val="24"/>
          <w:rtl/>
        </w:rPr>
        <w:t xml:space="preserve">ע"י ספקים עם רמות שונות של הכשרה </w:t>
      </w:r>
      <w:r w:rsidRPr="00202577">
        <w:rPr>
          <w:rFonts w:hint="cs"/>
          <w:sz w:val="24"/>
          <w:szCs w:val="24"/>
          <w:rtl/>
        </w:rPr>
        <w:t>במערכי מניעה והתערבות</w:t>
      </w:r>
      <w:r>
        <w:rPr>
          <w:rFonts w:hint="cs"/>
          <w:sz w:val="24"/>
          <w:szCs w:val="24"/>
          <w:rtl/>
        </w:rPr>
        <w:t xml:space="preserve"> מגוונים</w:t>
      </w:r>
      <w:r w:rsidRPr="00202577">
        <w:rPr>
          <w:rFonts w:hint="cs"/>
          <w:sz w:val="24"/>
          <w:szCs w:val="24"/>
          <w:rtl/>
        </w:rPr>
        <w:t>. המעגל פותח כהתערבות לחיזוק יחסי הת</w:t>
      </w:r>
      <w:r>
        <w:rPr>
          <w:rFonts w:hint="cs"/>
          <w:sz w:val="24"/>
          <w:szCs w:val="24"/>
          <w:rtl/>
        </w:rPr>
        <w:t>קשרות לילדים בסיכון לבעיות התפתח</w:t>
      </w:r>
      <w:r w:rsidRPr="00202577">
        <w:rPr>
          <w:rFonts w:hint="cs"/>
          <w:sz w:val="24"/>
          <w:szCs w:val="24"/>
          <w:rtl/>
        </w:rPr>
        <w:t>ות. בתחילה הוא פותח כמעגל ביטחון אינטנסיבי (</w:t>
      </w:r>
      <w:r w:rsidRPr="00202577">
        <w:rPr>
          <w:rFonts w:hint="cs"/>
          <w:sz w:val="24"/>
          <w:szCs w:val="24"/>
        </w:rPr>
        <w:t>COSI</w:t>
      </w:r>
      <w:r w:rsidRPr="00202577">
        <w:rPr>
          <w:rFonts w:hint="cs"/>
          <w:sz w:val="24"/>
          <w:szCs w:val="24"/>
          <w:rtl/>
        </w:rPr>
        <w:t xml:space="preserve">) </w:t>
      </w:r>
      <w:r w:rsidRPr="00202577">
        <w:rPr>
          <w:sz w:val="24"/>
          <w:szCs w:val="24"/>
          <w:rtl/>
        </w:rPr>
        <w:t>–</w:t>
      </w:r>
      <w:r w:rsidRPr="00202577">
        <w:rPr>
          <w:rFonts w:hint="cs"/>
          <w:sz w:val="24"/>
          <w:szCs w:val="24"/>
          <w:rtl/>
        </w:rPr>
        <w:t xml:space="preserve"> קבוצה טיפולית/פסיכו-חינוכית ש</w:t>
      </w:r>
      <w:r>
        <w:rPr>
          <w:rFonts w:hint="cs"/>
          <w:sz w:val="24"/>
          <w:szCs w:val="24"/>
          <w:rtl/>
        </w:rPr>
        <w:t>ל 20 שבועות ביחד עם הד-סטארט וה</w:t>
      </w:r>
      <w:r w:rsidRPr="00202577">
        <w:rPr>
          <w:rFonts w:hint="cs"/>
          <w:sz w:val="24"/>
          <w:szCs w:val="24"/>
          <w:rtl/>
        </w:rPr>
        <w:t>ד</w:t>
      </w:r>
      <w:r>
        <w:rPr>
          <w:rFonts w:hint="cs"/>
          <w:sz w:val="24"/>
          <w:szCs w:val="24"/>
          <w:rtl/>
        </w:rPr>
        <w:t xml:space="preserve">-סטארט לגיל הרך עבור </w:t>
      </w:r>
      <w:r w:rsidRPr="00202577">
        <w:rPr>
          <w:rFonts w:hint="cs"/>
          <w:sz w:val="24"/>
          <w:szCs w:val="24"/>
          <w:rtl/>
        </w:rPr>
        <w:t xml:space="preserve">הורים </w:t>
      </w:r>
      <w:r>
        <w:rPr>
          <w:rFonts w:hint="cs"/>
          <w:sz w:val="24"/>
          <w:szCs w:val="24"/>
          <w:rtl/>
        </w:rPr>
        <w:t>בעלי משאבים חיצוניים ו</w:t>
      </w:r>
      <w:r w:rsidRPr="00202577">
        <w:rPr>
          <w:rFonts w:hint="cs"/>
          <w:sz w:val="24"/>
          <w:szCs w:val="24"/>
          <w:rtl/>
        </w:rPr>
        <w:t>פנימיים מוגבלים שמתמודדים עם לחצים רבים. המחקרים הראו ירידה משמעותית בהתקשרות לא מאורגנת ו</w:t>
      </w:r>
      <w:r>
        <w:rPr>
          <w:rFonts w:hint="cs"/>
          <w:sz w:val="24"/>
          <w:szCs w:val="24"/>
          <w:rtl/>
        </w:rPr>
        <w:t>לא בטוחה. כתוצאה מהפיתוח הראשוני</w:t>
      </w:r>
      <w:r w:rsidRPr="00202577">
        <w:rPr>
          <w:rFonts w:hint="cs"/>
          <w:sz w:val="24"/>
          <w:szCs w:val="24"/>
          <w:rtl/>
        </w:rPr>
        <w:t xml:space="preserve"> פותחו שני פרוטוקולים נוספים של התערבות (</w:t>
      </w:r>
      <w:r w:rsidRPr="0042586F">
        <w:rPr>
          <w:rFonts w:hint="cs"/>
          <w:i/>
          <w:iCs/>
          <w:sz w:val="24"/>
          <w:szCs w:val="24"/>
          <w:rtl/>
        </w:rPr>
        <w:t>'מעגלי ביטחון הורות'</w:t>
      </w:r>
      <w:r w:rsidRPr="00202577">
        <w:rPr>
          <w:rFonts w:hint="cs"/>
          <w:sz w:val="24"/>
          <w:szCs w:val="24"/>
          <w:rtl/>
        </w:rPr>
        <w:t xml:space="preserve"> בתוכנית </w:t>
      </w:r>
      <w:r w:rsidRPr="00202577">
        <w:rPr>
          <w:rFonts w:hint="cs"/>
          <w:sz w:val="24"/>
          <w:szCs w:val="24"/>
        </w:rPr>
        <w:t>DVD</w:t>
      </w:r>
      <w:r w:rsidRPr="00202577">
        <w:rPr>
          <w:rFonts w:hint="cs"/>
          <w:sz w:val="24"/>
          <w:szCs w:val="24"/>
          <w:rtl/>
        </w:rPr>
        <w:t xml:space="preserve">, </w:t>
      </w:r>
      <w:r w:rsidRPr="0042586F">
        <w:rPr>
          <w:b/>
          <w:bCs/>
          <w:sz w:val="24"/>
          <w:szCs w:val="24"/>
        </w:rPr>
        <w:t>COS-P</w:t>
      </w:r>
      <w:r w:rsidRPr="00202577">
        <w:rPr>
          <w:rFonts w:hint="cs"/>
          <w:sz w:val="24"/>
          <w:szCs w:val="24"/>
          <w:rtl/>
        </w:rPr>
        <w:t>) ו-4 מפגשים בהתערבות ביתית (</w:t>
      </w:r>
      <w:r w:rsidRPr="0042586F">
        <w:rPr>
          <w:rFonts w:hint="cs"/>
          <w:i/>
          <w:iCs/>
          <w:sz w:val="24"/>
          <w:szCs w:val="24"/>
          <w:rtl/>
        </w:rPr>
        <w:t>מעגל ביטחון 4 ביקורי בית</w:t>
      </w:r>
      <w:r w:rsidRPr="00202577">
        <w:rPr>
          <w:rFonts w:hint="cs"/>
          <w:sz w:val="24"/>
          <w:szCs w:val="24"/>
          <w:rtl/>
        </w:rPr>
        <w:t>,</w:t>
      </w:r>
      <w:r>
        <w:rPr>
          <w:rFonts w:hint="cs"/>
          <w:sz w:val="24"/>
          <w:szCs w:val="24"/>
          <w:rtl/>
        </w:rPr>
        <w:t xml:space="preserve">    </w:t>
      </w:r>
      <w:r w:rsidRPr="00202577">
        <w:rPr>
          <w:rFonts w:hint="cs"/>
          <w:sz w:val="24"/>
          <w:szCs w:val="24"/>
          <w:rtl/>
        </w:rPr>
        <w:t xml:space="preserve"> </w:t>
      </w:r>
      <w:r w:rsidRPr="0042586F">
        <w:rPr>
          <w:b/>
          <w:bCs/>
          <w:sz w:val="24"/>
          <w:szCs w:val="24"/>
        </w:rPr>
        <w:t>COS-HV4</w:t>
      </w:r>
      <w:r w:rsidRPr="00202577">
        <w:rPr>
          <w:rFonts w:hint="cs"/>
          <w:sz w:val="24"/>
          <w:szCs w:val="24"/>
          <w:rtl/>
        </w:rPr>
        <w:t xml:space="preserve">). בעוד כל שלושת התוכניות הופצו ברחבי העולם, פרוטוקול </w:t>
      </w:r>
      <w:r w:rsidRPr="00202577">
        <w:rPr>
          <w:sz w:val="24"/>
          <w:szCs w:val="24"/>
        </w:rPr>
        <w:t>COS-P</w:t>
      </w:r>
      <w:r w:rsidRPr="00202577">
        <w:rPr>
          <w:rFonts w:hint="cs"/>
          <w:sz w:val="24"/>
          <w:szCs w:val="24"/>
          <w:rtl/>
        </w:rPr>
        <w:t xml:space="preserve"> הופץ הכי הרבה</w:t>
      </w:r>
      <w:r>
        <w:rPr>
          <w:rFonts w:hint="cs"/>
          <w:sz w:val="24"/>
          <w:szCs w:val="24"/>
          <w:rtl/>
        </w:rPr>
        <w:t xml:space="preserve">, </w:t>
      </w:r>
      <w:r w:rsidRPr="00202577">
        <w:rPr>
          <w:rFonts w:hint="cs"/>
          <w:sz w:val="24"/>
          <w:szCs w:val="24"/>
          <w:rtl/>
        </w:rPr>
        <w:t>הוכשרו מעל 15,000 ספקים והמדריך הטיפולי זמין ב-11 שפות.</w:t>
      </w:r>
    </w:p>
    <w:p w:rsidR="00F7428A" w:rsidRPr="00202577" w:rsidRDefault="00F7428A" w:rsidP="00F7428A">
      <w:pPr>
        <w:spacing w:line="360" w:lineRule="auto"/>
        <w:rPr>
          <w:sz w:val="24"/>
          <w:szCs w:val="24"/>
          <w:rtl/>
        </w:rPr>
      </w:pPr>
      <w:r w:rsidRPr="00202577">
        <w:rPr>
          <w:rFonts w:hint="cs"/>
          <w:sz w:val="24"/>
          <w:szCs w:val="24"/>
          <w:rtl/>
        </w:rPr>
        <w:t>ה-</w:t>
      </w:r>
      <w:r w:rsidRPr="00202577">
        <w:rPr>
          <w:rFonts w:hint="cs"/>
          <w:sz w:val="24"/>
          <w:szCs w:val="24"/>
        </w:rPr>
        <w:t>COS</w:t>
      </w:r>
      <w:r w:rsidRPr="00202577">
        <w:rPr>
          <w:rFonts w:hint="cs"/>
          <w:sz w:val="24"/>
          <w:szCs w:val="24"/>
          <w:rtl/>
        </w:rPr>
        <w:t xml:space="preserve"> משלב את תיאוריית ההתקשרות והמחקר שלה עם תיאוריית יחסי אובייקט של </w:t>
      </w:r>
      <w:r w:rsidRPr="00202577">
        <w:rPr>
          <w:sz w:val="24"/>
          <w:szCs w:val="24"/>
        </w:rPr>
        <w:t>Masterson</w:t>
      </w:r>
      <w:r w:rsidRPr="00202577">
        <w:rPr>
          <w:rFonts w:hint="cs"/>
          <w:sz w:val="24"/>
          <w:szCs w:val="24"/>
          <w:rtl/>
        </w:rPr>
        <w:t xml:space="preserve"> </w:t>
      </w:r>
      <w:r>
        <w:rPr>
          <w:rFonts w:hint="cs"/>
          <w:sz w:val="24"/>
          <w:szCs w:val="24"/>
          <w:rtl/>
        </w:rPr>
        <w:t xml:space="preserve">והופך את השילוב </w:t>
      </w:r>
      <w:r w:rsidRPr="00202577">
        <w:rPr>
          <w:rFonts w:hint="cs"/>
          <w:sz w:val="24"/>
          <w:szCs w:val="24"/>
          <w:rtl/>
        </w:rPr>
        <w:t>למודל התערבות מתוחכם ועשיר. החוזק העיקרי הוא המחשת המושגים המופשטים של תיאוריית ההתקשרות והנגשתם להורים. הגישה משתמשת במטאפורות, דמויות ודוגמאות רל</w:t>
      </w:r>
      <w:r>
        <w:rPr>
          <w:rFonts w:hint="cs"/>
          <w:sz w:val="24"/>
          <w:szCs w:val="24"/>
          <w:rtl/>
        </w:rPr>
        <w:t>בנ</w:t>
      </w:r>
      <w:r w:rsidRPr="00202577">
        <w:rPr>
          <w:rFonts w:hint="cs"/>
          <w:sz w:val="24"/>
          <w:szCs w:val="24"/>
          <w:rtl/>
        </w:rPr>
        <w:t xml:space="preserve">טיים אישית </w:t>
      </w:r>
      <w:r>
        <w:rPr>
          <w:rFonts w:hint="cs"/>
          <w:sz w:val="24"/>
          <w:szCs w:val="24"/>
          <w:rtl/>
        </w:rPr>
        <w:t>קלים להבנה, שעוזרים להורים להבין את סוג ה</w:t>
      </w:r>
      <w:r w:rsidRPr="00202577">
        <w:rPr>
          <w:rFonts w:hint="cs"/>
          <w:sz w:val="24"/>
          <w:szCs w:val="24"/>
          <w:rtl/>
        </w:rPr>
        <w:t xml:space="preserve">יחסים </w:t>
      </w:r>
      <w:r>
        <w:rPr>
          <w:rFonts w:hint="cs"/>
          <w:sz w:val="24"/>
          <w:szCs w:val="24"/>
          <w:rtl/>
        </w:rPr>
        <w:t>להם זקוק ילד</w:t>
      </w:r>
      <w:r w:rsidRPr="00202577">
        <w:rPr>
          <w:rFonts w:hint="cs"/>
          <w:sz w:val="24"/>
          <w:szCs w:val="24"/>
          <w:rtl/>
        </w:rPr>
        <w:t xml:space="preserve">ם; </w:t>
      </w:r>
      <w:r>
        <w:rPr>
          <w:rFonts w:hint="cs"/>
          <w:sz w:val="24"/>
          <w:szCs w:val="24"/>
          <w:rtl/>
        </w:rPr>
        <w:t xml:space="preserve">את </w:t>
      </w:r>
      <w:r w:rsidRPr="00202577">
        <w:rPr>
          <w:rFonts w:hint="cs"/>
          <w:sz w:val="24"/>
          <w:szCs w:val="24"/>
          <w:rtl/>
        </w:rPr>
        <w:t xml:space="preserve">התגובות ההוריות ההולמות; </w:t>
      </w:r>
      <w:r>
        <w:rPr>
          <w:rFonts w:hint="cs"/>
          <w:sz w:val="24"/>
          <w:szCs w:val="24"/>
          <w:rtl/>
        </w:rPr>
        <w:t xml:space="preserve">את </w:t>
      </w:r>
      <w:r w:rsidRPr="00202577">
        <w:rPr>
          <w:rFonts w:hint="cs"/>
          <w:sz w:val="24"/>
          <w:szCs w:val="24"/>
          <w:rtl/>
        </w:rPr>
        <w:t xml:space="preserve">המחסומים </w:t>
      </w:r>
      <w:r>
        <w:rPr>
          <w:rFonts w:hint="cs"/>
          <w:sz w:val="24"/>
          <w:szCs w:val="24"/>
          <w:rtl/>
        </w:rPr>
        <w:t>בפני העברת צרכים מדויקת להורים ובפני תגובה הולמת של ההורה לילד.</w:t>
      </w:r>
      <w:r w:rsidRPr="00202577">
        <w:rPr>
          <w:rFonts w:hint="cs"/>
          <w:sz w:val="24"/>
          <w:szCs w:val="24"/>
          <w:rtl/>
        </w:rPr>
        <w:t xml:space="preserve"> </w:t>
      </w:r>
    </w:p>
    <w:p w:rsidR="00F7428A" w:rsidRPr="00202577" w:rsidRDefault="00F7428A" w:rsidP="00F7428A">
      <w:pPr>
        <w:spacing w:line="360" w:lineRule="auto"/>
        <w:rPr>
          <w:sz w:val="24"/>
          <w:szCs w:val="24"/>
          <w:rtl/>
        </w:rPr>
      </w:pPr>
      <w:r w:rsidRPr="00202577">
        <w:rPr>
          <w:rFonts w:hint="cs"/>
          <w:sz w:val="24"/>
          <w:szCs w:val="24"/>
          <w:rtl/>
        </w:rPr>
        <w:t xml:space="preserve">המטרות העיקריות של </w:t>
      </w:r>
      <w:r w:rsidRPr="00202577">
        <w:rPr>
          <w:rFonts w:hint="cs"/>
          <w:sz w:val="24"/>
          <w:szCs w:val="24"/>
        </w:rPr>
        <w:t>COS</w:t>
      </w:r>
      <w:r w:rsidRPr="00202577">
        <w:rPr>
          <w:rFonts w:hint="cs"/>
          <w:sz w:val="24"/>
          <w:szCs w:val="24"/>
          <w:rtl/>
        </w:rPr>
        <w:t xml:space="preserve"> שונות מאלה של התערבויות הוריות מסורתיות יותר שמתמקדות ברכישת מיומנויות וטכניקות לניהול התנהגות הילד. </w:t>
      </w:r>
      <w:r w:rsidRPr="00202577">
        <w:rPr>
          <w:rFonts w:hint="cs"/>
          <w:sz w:val="24"/>
          <w:szCs w:val="24"/>
        </w:rPr>
        <w:t>COS</w:t>
      </w:r>
      <w:r w:rsidRPr="00202577">
        <w:rPr>
          <w:rFonts w:hint="cs"/>
          <w:sz w:val="24"/>
          <w:szCs w:val="24"/>
          <w:rtl/>
        </w:rPr>
        <w:t xml:space="preserve"> מתמקדת בעזרה </w:t>
      </w:r>
      <w:r w:rsidRPr="00202577">
        <w:rPr>
          <w:rFonts w:hint="cs"/>
          <w:sz w:val="24"/>
          <w:szCs w:val="24"/>
          <w:rtl/>
        </w:rPr>
        <w:lastRenderedPageBreak/>
        <w:t xml:space="preserve">להורים לפתח יכולות יחסים שמאפשרות להם לתפקד כבסיס בטוח ומקלט לילד. </w:t>
      </w:r>
      <w:r w:rsidRPr="00202577">
        <w:rPr>
          <w:rFonts w:hint="cs"/>
          <w:sz w:val="24"/>
          <w:szCs w:val="24"/>
        </w:rPr>
        <w:t>COS</w:t>
      </w:r>
      <w:r w:rsidRPr="00202577">
        <w:rPr>
          <w:rFonts w:hint="cs"/>
          <w:sz w:val="24"/>
          <w:szCs w:val="24"/>
          <w:rtl/>
        </w:rPr>
        <w:t xml:space="preserve"> מתבססת על הה</w:t>
      </w:r>
      <w:r>
        <w:rPr>
          <w:rFonts w:hint="cs"/>
          <w:sz w:val="24"/>
          <w:szCs w:val="24"/>
          <w:rtl/>
        </w:rPr>
        <w:t xml:space="preserve">נחה שהיסטוריות היחסים של הורים </w:t>
      </w:r>
      <w:r w:rsidRPr="00202577">
        <w:rPr>
          <w:rFonts w:hint="cs"/>
          <w:sz w:val="24"/>
          <w:szCs w:val="24"/>
          <w:rtl/>
        </w:rPr>
        <w:t xml:space="preserve">יכולות להוביל לרגשות שליליים חזקים ולהצית מגננות </w:t>
      </w:r>
      <w:r>
        <w:rPr>
          <w:rFonts w:hint="cs"/>
          <w:sz w:val="24"/>
          <w:szCs w:val="24"/>
          <w:rtl/>
        </w:rPr>
        <w:t xml:space="preserve">הוריות בתגובה לצורכי הילד. במצב כזה הכוונות הטובות של הטכניקות וההתנהגויות ההוריות הופכות לשבויות של הרגשות השליליים </w:t>
      </w:r>
      <w:r w:rsidRPr="00202577">
        <w:rPr>
          <w:rFonts w:hint="cs"/>
          <w:sz w:val="24"/>
          <w:szCs w:val="24"/>
          <w:rtl/>
        </w:rPr>
        <w:t>ולכן התוכנית מתמקדת בהלך הרוח של ההורים או בע</w:t>
      </w:r>
      <w:r>
        <w:rPr>
          <w:rFonts w:hint="cs"/>
          <w:sz w:val="24"/>
          <w:szCs w:val="24"/>
          <w:rtl/>
        </w:rPr>
        <w:t>דשה דרכה הורים תופסים, מפרשים ו</w:t>
      </w:r>
      <w:r w:rsidRPr="00202577">
        <w:rPr>
          <w:rFonts w:hint="cs"/>
          <w:sz w:val="24"/>
          <w:szCs w:val="24"/>
          <w:rtl/>
        </w:rPr>
        <w:t>חווים יחסים קרובים</w:t>
      </w:r>
      <w:r>
        <w:rPr>
          <w:rFonts w:hint="cs"/>
          <w:sz w:val="24"/>
          <w:szCs w:val="24"/>
          <w:rtl/>
        </w:rPr>
        <w:t>,</w:t>
      </w:r>
      <w:r w:rsidRPr="00202577">
        <w:rPr>
          <w:rFonts w:hint="cs"/>
          <w:sz w:val="24"/>
          <w:szCs w:val="24"/>
          <w:rtl/>
        </w:rPr>
        <w:t xml:space="preserve"> כאמצעי עיקרי לשינוי. </w:t>
      </w:r>
      <w:r>
        <w:rPr>
          <w:rFonts w:hint="cs"/>
          <w:sz w:val="24"/>
          <w:szCs w:val="24"/>
          <w:rtl/>
        </w:rPr>
        <w:t>התוכנית עוזרת להורים להגיע ל</w:t>
      </w:r>
      <w:r w:rsidRPr="00202577">
        <w:rPr>
          <w:rFonts w:hint="cs"/>
          <w:sz w:val="24"/>
          <w:szCs w:val="24"/>
          <w:rtl/>
        </w:rPr>
        <w:t>מצב</w:t>
      </w:r>
      <w:r>
        <w:rPr>
          <w:rFonts w:hint="cs"/>
          <w:sz w:val="24"/>
          <w:szCs w:val="24"/>
          <w:rtl/>
        </w:rPr>
        <w:t xml:space="preserve"> תודעתי</w:t>
      </w:r>
      <w:r w:rsidRPr="00202577">
        <w:rPr>
          <w:rFonts w:hint="cs"/>
          <w:sz w:val="24"/>
          <w:szCs w:val="24"/>
          <w:rtl/>
        </w:rPr>
        <w:t xml:space="preserve"> אוטונומי יותר של תודעה </w:t>
      </w:r>
      <w:r>
        <w:rPr>
          <w:rFonts w:hint="cs"/>
          <w:sz w:val="24"/>
          <w:szCs w:val="24"/>
          <w:rtl/>
        </w:rPr>
        <w:t>שמאפשר להם</w:t>
      </w:r>
      <w:r w:rsidRPr="00202577">
        <w:rPr>
          <w:rFonts w:hint="cs"/>
          <w:sz w:val="24"/>
          <w:szCs w:val="24"/>
          <w:rtl/>
        </w:rPr>
        <w:t xml:space="preserve"> ל</w:t>
      </w:r>
      <w:r>
        <w:rPr>
          <w:rFonts w:hint="cs"/>
          <w:sz w:val="24"/>
          <w:szCs w:val="24"/>
          <w:rtl/>
        </w:rPr>
        <w:t xml:space="preserve">שנות </w:t>
      </w:r>
      <w:r w:rsidRPr="00202577">
        <w:rPr>
          <w:rFonts w:hint="cs"/>
          <w:sz w:val="24"/>
          <w:szCs w:val="24"/>
          <w:rtl/>
        </w:rPr>
        <w:t>דפוס</w:t>
      </w:r>
      <w:r>
        <w:rPr>
          <w:rFonts w:hint="cs"/>
          <w:sz w:val="24"/>
          <w:szCs w:val="24"/>
          <w:rtl/>
        </w:rPr>
        <w:t xml:space="preserve"> התקשרות</w:t>
      </w:r>
      <w:r w:rsidRPr="00202577">
        <w:rPr>
          <w:rFonts w:hint="cs"/>
          <w:sz w:val="24"/>
          <w:szCs w:val="24"/>
          <w:rtl/>
        </w:rPr>
        <w:t xml:space="preserve"> בעייתי של התקשרות ולילדים</w:t>
      </w:r>
      <w:r>
        <w:rPr>
          <w:rFonts w:hint="cs"/>
          <w:sz w:val="24"/>
          <w:szCs w:val="24"/>
          <w:rtl/>
        </w:rPr>
        <w:t xml:space="preserve"> -</w:t>
      </w:r>
      <w:r w:rsidRPr="00202577">
        <w:rPr>
          <w:rFonts w:hint="cs"/>
          <w:sz w:val="24"/>
          <w:szCs w:val="24"/>
          <w:rtl/>
        </w:rPr>
        <w:t xml:space="preserve"> לשנות מסלול התפתחות בעייתי למסלול בריא.</w:t>
      </w:r>
    </w:p>
    <w:p w:rsidR="00F7428A" w:rsidRPr="00C53929" w:rsidRDefault="00F7428A" w:rsidP="00F7428A">
      <w:pPr>
        <w:spacing w:line="360" w:lineRule="auto"/>
        <w:rPr>
          <w:b/>
          <w:bCs/>
          <w:sz w:val="24"/>
          <w:szCs w:val="24"/>
          <w:rtl/>
        </w:rPr>
      </w:pPr>
      <w:r w:rsidRPr="00C53929">
        <w:rPr>
          <w:rFonts w:hint="cs"/>
          <w:b/>
          <w:bCs/>
          <w:sz w:val="24"/>
          <w:szCs w:val="24"/>
          <w:rtl/>
        </w:rPr>
        <w:t>10.2 בסיס תיאורטי</w:t>
      </w:r>
    </w:p>
    <w:p w:rsidR="00F7428A" w:rsidRPr="00202577" w:rsidRDefault="00F7428A" w:rsidP="00F7428A">
      <w:pPr>
        <w:spacing w:line="360" w:lineRule="auto"/>
        <w:rPr>
          <w:sz w:val="24"/>
          <w:szCs w:val="24"/>
          <w:rtl/>
        </w:rPr>
      </w:pPr>
      <w:r w:rsidRPr="00202577">
        <w:rPr>
          <w:rFonts w:hint="cs"/>
          <w:sz w:val="24"/>
          <w:szCs w:val="24"/>
          <w:rtl/>
        </w:rPr>
        <w:t>המבנים המרכזיים ב-</w:t>
      </w:r>
      <w:r w:rsidRPr="00202577">
        <w:rPr>
          <w:rFonts w:hint="cs"/>
          <w:sz w:val="24"/>
          <w:szCs w:val="24"/>
        </w:rPr>
        <w:t>COS</w:t>
      </w:r>
      <w:r w:rsidRPr="00202577">
        <w:rPr>
          <w:sz w:val="24"/>
          <w:szCs w:val="24"/>
        </w:rPr>
        <w:t xml:space="preserve"> </w:t>
      </w:r>
      <w:r w:rsidRPr="00202577">
        <w:rPr>
          <w:rFonts w:hint="cs"/>
          <w:sz w:val="24"/>
          <w:szCs w:val="24"/>
          <w:rtl/>
        </w:rPr>
        <w:t xml:space="preserve"> </w:t>
      </w:r>
      <w:r>
        <w:rPr>
          <w:rFonts w:hint="cs"/>
          <w:sz w:val="24"/>
          <w:szCs w:val="24"/>
          <w:rtl/>
        </w:rPr>
        <w:t xml:space="preserve">מבוססים על </w:t>
      </w:r>
      <w:r w:rsidRPr="00202577">
        <w:rPr>
          <w:rFonts w:hint="cs"/>
          <w:sz w:val="24"/>
          <w:szCs w:val="24"/>
          <w:rtl/>
        </w:rPr>
        <w:t>שלושת מערכות ההתקשרות של בולבי (</w:t>
      </w:r>
      <w:r w:rsidRPr="00202577">
        <w:rPr>
          <w:sz w:val="24"/>
          <w:szCs w:val="24"/>
        </w:rPr>
        <w:t>Bowlby, 1988</w:t>
      </w:r>
      <w:r w:rsidRPr="00202577">
        <w:rPr>
          <w:rFonts w:hint="cs"/>
          <w:sz w:val="24"/>
          <w:szCs w:val="24"/>
          <w:rtl/>
        </w:rPr>
        <w:t>): מערכת ההתקשרות, מערכת החקירה ומערכת הטיפול. הראשונה מתייחסת לחיפ</w:t>
      </w:r>
      <w:r>
        <w:rPr>
          <w:rFonts w:hint="cs"/>
          <w:sz w:val="24"/>
          <w:szCs w:val="24"/>
          <w:rtl/>
        </w:rPr>
        <w:t xml:space="preserve">וש של הילד אחר טיפול וקירבה למטפל לשם נחמה והגנה. השנייה </w:t>
      </w:r>
      <w:r w:rsidRPr="00202577">
        <w:rPr>
          <w:rFonts w:hint="cs"/>
          <w:sz w:val="24"/>
          <w:szCs w:val="24"/>
          <w:rtl/>
        </w:rPr>
        <w:t>מתייחסת לדחף של הילד להבין את הסביבה ולשלוט בה. השלישית מתייחסת לדחף של המטפל להגיב נכונה לצורכי החקירה וההתקשרות של הילד או</w:t>
      </w:r>
      <w:r>
        <w:rPr>
          <w:rFonts w:hint="cs"/>
          <w:sz w:val="24"/>
          <w:szCs w:val="24"/>
          <w:rtl/>
        </w:rPr>
        <w:t xml:space="preserve"> </w:t>
      </w:r>
      <w:r w:rsidRPr="00202577">
        <w:rPr>
          <w:rFonts w:hint="cs"/>
          <w:sz w:val="24"/>
          <w:szCs w:val="24"/>
          <w:rtl/>
        </w:rPr>
        <w:t>להוות בסיס בטוח</w:t>
      </w:r>
      <w:r>
        <w:rPr>
          <w:rFonts w:hint="cs"/>
          <w:sz w:val="24"/>
          <w:szCs w:val="24"/>
          <w:rtl/>
        </w:rPr>
        <w:t xml:space="preserve"> לילד. מטפל שהוא בסיס בטוח מספק</w:t>
      </w:r>
      <w:r w:rsidRPr="00202577">
        <w:rPr>
          <w:rFonts w:hint="cs"/>
          <w:sz w:val="24"/>
          <w:szCs w:val="24"/>
          <w:rtl/>
        </w:rPr>
        <w:t xml:space="preserve"> בסיס ללימוד וחקירה, מעורב</w:t>
      </w:r>
      <w:r>
        <w:rPr>
          <w:rFonts w:hint="cs"/>
          <w:sz w:val="24"/>
          <w:szCs w:val="24"/>
          <w:rtl/>
        </w:rPr>
        <w:t>, ומספק תמיכה עידוד וסיוע בעת הצור</w:t>
      </w:r>
      <w:r w:rsidRPr="00202577">
        <w:rPr>
          <w:rFonts w:hint="cs"/>
          <w:sz w:val="24"/>
          <w:szCs w:val="24"/>
          <w:rtl/>
        </w:rPr>
        <w:t xml:space="preserve">ך. מטפל שהוא מקלט בטוח הוא זמין ומגיב ומספק נחמה ואישור לנוכח איומים, דאגות או אי-וודאויות. ילדים קטנים נעים בין צורכי התקשרות לצורכי חקירה </w:t>
      </w:r>
      <w:r>
        <w:rPr>
          <w:rFonts w:hint="cs"/>
          <w:sz w:val="24"/>
          <w:szCs w:val="24"/>
          <w:rtl/>
        </w:rPr>
        <w:t>אינסוף</w:t>
      </w:r>
      <w:r w:rsidRPr="00202577">
        <w:rPr>
          <w:rFonts w:hint="cs"/>
          <w:sz w:val="24"/>
          <w:szCs w:val="24"/>
          <w:rtl/>
        </w:rPr>
        <w:t xml:space="preserve"> פעמים ביום ויכולותיהם לנוע באופן אוטונומי וגמיש בין המערכות תלויות בביטחון שהם יכולים לסמוך על המטפל בשתי המערכות. הילדים מפתחים התקשרות </w:t>
      </w:r>
      <w:r>
        <w:rPr>
          <w:rFonts w:hint="cs"/>
          <w:sz w:val="24"/>
          <w:szCs w:val="24"/>
          <w:rtl/>
        </w:rPr>
        <w:t xml:space="preserve">בטוחה כאשר המטפל מסוגל לאבחן במדויק את </w:t>
      </w:r>
      <w:r w:rsidRPr="00202577">
        <w:rPr>
          <w:rFonts w:hint="cs"/>
          <w:sz w:val="24"/>
          <w:szCs w:val="24"/>
          <w:rtl/>
        </w:rPr>
        <w:t>צורכיהם ולהגיב בעקביות ובאופן הולם לצרכים.</w:t>
      </w:r>
    </w:p>
    <w:p w:rsidR="00F7428A" w:rsidRPr="00202577" w:rsidRDefault="00F7428A" w:rsidP="00F7428A">
      <w:pPr>
        <w:spacing w:line="360" w:lineRule="auto"/>
        <w:rPr>
          <w:sz w:val="24"/>
          <w:szCs w:val="24"/>
          <w:rtl/>
        </w:rPr>
      </w:pPr>
      <w:r w:rsidRPr="00202577">
        <w:rPr>
          <w:rFonts w:hint="cs"/>
          <w:sz w:val="24"/>
          <w:szCs w:val="24"/>
          <w:rtl/>
        </w:rPr>
        <w:t>חוויות ההתקשרות המוקדמות של ההורים עצמם מגדירות את ייצוגי ההתקשרות הנוכחית, תומכים או מפריע</w:t>
      </w:r>
      <w:r>
        <w:rPr>
          <w:rFonts w:hint="cs"/>
          <w:sz w:val="24"/>
          <w:szCs w:val="24"/>
          <w:rtl/>
        </w:rPr>
        <w:t>ים לה. מחקרים מראים קשר הדוק בין ייצוגי התקשרות של הורים ו</w:t>
      </w:r>
      <w:r w:rsidRPr="00202577">
        <w:rPr>
          <w:rFonts w:hint="cs"/>
          <w:sz w:val="24"/>
          <w:szCs w:val="24"/>
          <w:rtl/>
        </w:rPr>
        <w:t>ב</w:t>
      </w:r>
      <w:r>
        <w:rPr>
          <w:rFonts w:hint="cs"/>
          <w:sz w:val="24"/>
          <w:szCs w:val="24"/>
          <w:rtl/>
        </w:rPr>
        <w:t>י</w:t>
      </w:r>
      <w:r w:rsidRPr="00202577">
        <w:rPr>
          <w:rFonts w:hint="cs"/>
          <w:sz w:val="24"/>
          <w:szCs w:val="24"/>
          <w:rtl/>
        </w:rPr>
        <w:t>טחון ההתקשרות של ילדם. למעשה, היחס בין התקשרות ההורה לביטחון ההתקשרות של הילד חזק יותר מהיחס בין רגישות ההורה לב</w:t>
      </w:r>
      <w:r>
        <w:rPr>
          <w:rFonts w:hint="cs"/>
          <w:sz w:val="24"/>
          <w:szCs w:val="24"/>
          <w:rtl/>
        </w:rPr>
        <w:t>י</w:t>
      </w:r>
      <w:r w:rsidRPr="00202577">
        <w:rPr>
          <w:rFonts w:hint="cs"/>
          <w:sz w:val="24"/>
          <w:szCs w:val="24"/>
          <w:rtl/>
        </w:rPr>
        <w:t>טחון התקשרות הילד. למרות שכמעט כול ההורים רוצים לעמוד בצורכי הילד ולחזק את בטחונו</w:t>
      </w:r>
      <w:r>
        <w:rPr>
          <w:rFonts w:hint="cs"/>
          <w:sz w:val="24"/>
          <w:szCs w:val="24"/>
          <w:rtl/>
        </w:rPr>
        <w:t>, הרי</w:t>
      </w:r>
      <w:r w:rsidRPr="00202577">
        <w:rPr>
          <w:rFonts w:hint="cs"/>
          <w:sz w:val="24"/>
          <w:szCs w:val="24"/>
          <w:rtl/>
        </w:rPr>
        <w:t xml:space="preserve"> האמונות, הפחדים, האסטרטגיות וההליכים ב</w:t>
      </w:r>
      <w:r>
        <w:rPr>
          <w:rFonts w:hint="cs"/>
          <w:sz w:val="24"/>
          <w:szCs w:val="24"/>
          <w:rtl/>
        </w:rPr>
        <w:t>יחס</w:t>
      </w:r>
      <w:r w:rsidRPr="00202577">
        <w:rPr>
          <w:rFonts w:hint="cs"/>
          <w:sz w:val="24"/>
          <w:szCs w:val="24"/>
          <w:rtl/>
        </w:rPr>
        <w:t xml:space="preserve"> לילדיהם </w:t>
      </w:r>
      <w:r w:rsidRPr="00202577">
        <w:rPr>
          <w:sz w:val="24"/>
          <w:szCs w:val="24"/>
          <w:rtl/>
        </w:rPr>
        <w:t>–</w:t>
      </w:r>
      <w:r>
        <w:rPr>
          <w:rFonts w:hint="cs"/>
          <w:sz w:val="24"/>
          <w:szCs w:val="24"/>
          <w:rtl/>
        </w:rPr>
        <w:t xml:space="preserve"> </w:t>
      </w:r>
      <w:r w:rsidRPr="00202577">
        <w:rPr>
          <w:rFonts w:hint="cs"/>
          <w:sz w:val="24"/>
          <w:szCs w:val="24"/>
          <w:rtl/>
        </w:rPr>
        <w:t xml:space="preserve">שפועלים </w:t>
      </w:r>
      <w:r>
        <w:rPr>
          <w:rFonts w:hint="cs"/>
          <w:sz w:val="24"/>
          <w:szCs w:val="24"/>
          <w:rtl/>
        </w:rPr>
        <w:t>בתת מודע</w:t>
      </w:r>
      <w:r w:rsidRPr="00202577">
        <w:rPr>
          <w:rFonts w:hint="cs"/>
          <w:sz w:val="24"/>
          <w:szCs w:val="24"/>
          <w:rtl/>
        </w:rPr>
        <w:t xml:space="preserve"> </w:t>
      </w:r>
      <w:r w:rsidRPr="00202577">
        <w:rPr>
          <w:sz w:val="24"/>
          <w:szCs w:val="24"/>
          <w:rtl/>
        </w:rPr>
        <w:t>–</w:t>
      </w:r>
      <w:r w:rsidRPr="00202577">
        <w:rPr>
          <w:rFonts w:hint="cs"/>
          <w:sz w:val="24"/>
          <w:szCs w:val="24"/>
          <w:rtl/>
        </w:rPr>
        <w:t xml:space="preserve"> </w:t>
      </w:r>
      <w:r>
        <w:rPr>
          <w:rFonts w:hint="cs"/>
          <w:sz w:val="24"/>
          <w:szCs w:val="24"/>
          <w:rtl/>
        </w:rPr>
        <w:t>הם אלה ש</w:t>
      </w:r>
      <w:r w:rsidRPr="00202577">
        <w:rPr>
          <w:rFonts w:hint="cs"/>
          <w:sz w:val="24"/>
          <w:szCs w:val="24"/>
          <w:rtl/>
        </w:rPr>
        <w:t>מנהלים את תגובותיהם והאינטראקציות שלהם עם הילדים. הליכים אוטומטיים מבוססים אלה מאורגנים ללא שפה או מודעות מפורשת ונחווים כאינ</w:t>
      </w:r>
      <w:r>
        <w:rPr>
          <w:rFonts w:hint="cs"/>
          <w:sz w:val="24"/>
          <w:szCs w:val="24"/>
          <w:rtl/>
        </w:rPr>
        <w:t xml:space="preserve">סטינקטים </w:t>
      </w:r>
      <w:r w:rsidRPr="00202577">
        <w:rPr>
          <w:rFonts w:hint="cs"/>
          <w:sz w:val="24"/>
          <w:szCs w:val="24"/>
          <w:rtl/>
        </w:rPr>
        <w:t>ה</w:t>
      </w:r>
      <w:r>
        <w:rPr>
          <w:rFonts w:hint="cs"/>
          <w:sz w:val="24"/>
          <w:szCs w:val="24"/>
          <w:rtl/>
        </w:rPr>
        <w:t>י</w:t>
      </w:r>
      <w:r w:rsidRPr="00202577">
        <w:rPr>
          <w:rFonts w:hint="cs"/>
          <w:sz w:val="24"/>
          <w:szCs w:val="24"/>
          <w:rtl/>
        </w:rPr>
        <w:t>שרדות</w:t>
      </w:r>
      <w:r>
        <w:rPr>
          <w:rFonts w:hint="cs"/>
          <w:sz w:val="24"/>
          <w:szCs w:val="24"/>
          <w:rtl/>
        </w:rPr>
        <w:t>י</w:t>
      </w:r>
      <w:r w:rsidRPr="00202577">
        <w:rPr>
          <w:rFonts w:hint="cs"/>
          <w:sz w:val="24"/>
          <w:szCs w:val="24"/>
          <w:rtl/>
        </w:rPr>
        <w:t>. למשל</w:t>
      </w:r>
      <w:r>
        <w:rPr>
          <w:rFonts w:hint="cs"/>
          <w:sz w:val="24"/>
          <w:szCs w:val="24"/>
          <w:rtl/>
        </w:rPr>
        <w:t>, אנשים שהוריהם לא חשו</w:t>
      </w:r>
      <w:r w:rsidRPr="00202577">
        <w:rPr>
          <w:rFonts w:hint="cs"/>
          <w:sz w:val="24"/>
          <w:szCs w:val="24"/>
          <w:rtl/>
        </w:rPr>
        <w:t xml:space="preserve"> בנוח עם קירבה ו</w:t>
      </w:r>
      <w:r>
        <w:rPr>
          <w:rFonts w:hint="cs"/>
          <w:sz w:val="24"/>
          <w:szCs w:val="24"/>
          <w:rtl/>
        </w:rPr>
        <w:t>שמרו מרחק מ</w:t>
      </w:r>
      <w:r w:rsidRPr="00202577">
        <w:rPr>
          <w:rFonts w:hint="cs"/>
          <w:sz w:val="24"/>
          <w:szCs w:val="24"/>
          <w:rtl/>
        </w:rPr>
        <w:t>צרכים מסוימים של הילדים למדו שקירבה אינה דבר ב</w:t>
      </w:r>
      <w:r>
        <w:rPr>
          <w:rFonts w:hint="cs"/>
          <w:sz w:val="24"/>
          <w:szCs w:val="24"/>
          <w:rtl/>
        </w:rPr>
        <w:t>טוח ועשויים להרחיק את ילדיהם מק</w:t>
      </w:r>
      <w:r w:rsidRPr="00202577">
        <w:rPr>
          <w:rFonts w:hint="cs"/>
          <w:sz w:val="24"/>
          <w:szCs w:val="24"/>
          <w:rtl/>
        </w:rPr>
        <w:t>רבה יתרה, מבלי להיות מודעים למפה ה</w:t>
      </w:r>
      <w:r>
        <w:rPr>
          <w:rFonts w:hint="cs"/>
          <w:sz w:val="24"/>
          <w:szCs w:val="24"/>
          <w:rtl/>
        </w:rPr>
        <w:t>פרוצדוראלית ממנה נובעת</w:t>
      </w:r>
      <w:r w:rsidRPr="00202577">
        <w:rPr>
          <w:rFonts w:hint="cs"/>
          <w:sz w:val="24"/>
          <w:szCs w:val="24"/>
          <w:rtl/>
        </w:rPr>
        <w:t xml:space="preserve"> אי הנוחות שלהם. "עיוורון-תודעתי" זה מגן עלינו מפני משהו שאין אנו יכולים לסבול.</w:t>
      </w:r>
    </w:p>
    <w:p w:rsidR="00F7428A" w:rsidRPr="00202577" w:rsidRDefault="00F7428A" w:rsidP="00F7428A">
      <w:pPr>
        <w:spacing w:line="360" w:lineRule="auto"/>
        <w:rPr>
          <w:sz w:val="24"/>
          <w:szCs w:val="24"/>
          <w:rtl/>
        </w:rPr>
      </w:pPr>
      <w:r w:rsidRPr="00202577">
        <w:rPr>
          <w:rFonts w:hint="cs"/>
          <w:sz w:val="24"/>
          <w:szCs w:val="24"/>
          <w:rtl/>
        </w:rPr>
        <w:lastRenderedPageBreak/>
        <w:t xml:space="preserve">לפי </w:t>
      </w:r>
      <w:r w:rsidRPr="00202577">
        <w:rPr>
          <w:rFonts w:hint="cs"/>
          <w:sz w:val="24"/>
          <w:szCs w:val="24"/>
        </w:rPr>
        <w:t>COS</w:t>
      </w:r>
      <w:r>
        <w:rPr>
          <w:rFonts w:hint="cs"/>
          <w:sz w:val="24"/>
          <w:szCs w:val="24"/>
          <w:rtl/>
        </w:rPr>
        <w:t xml:space="preserve"> המנ</w:t>
      </w:r>
      <w:r w:rsidRPr="00202577">
        <w:rPr>
          <w:rFonts w:hint="cs"/>
          <w:sz w:val="24"/>
          <w:szCs w:val="24"/>
          <w:rtl/>
        </w:rPr>
        <w:t>ג</w:t>
      </w:r>
      <w:r>
        <w:rPr>
          <w:rFonts w:hint="cs"/>
          <w:sz w:val="24"/>
          <w:szCs w:val="24"/>
          <w:rtl/>
        </w:rPr>
        <w:t>נ</w:t>
      </w:r>
      <w:r w:rsidRPr="00202577">
        <w:rPr>
          <w:rFonts w:hint="cs"/>
          <w:sz w:val="24"/>
          <w:szCs w:val="24"/>
          <w:rtl/>
        </w:rPr>
        <w:t xml:space="preserve">ון העיקרי דרכו </w:t>
      </w:r>
      <w:r>
        <w:rPr>
          <w:rFonts w:hint="cs"/>
          <w:sz w:val="24"/>
          <w:szCs w:val="24"/>
          <w:rtl/>
        </w:rPr>
        <w:t xml:space="preserve">ניתן לשפר את </w:t>
      </w:r>
      <w:r w:rsidRPr="00202577">
        <w:rPr>
          <w:rFonts w:hint="cs"/>
          <w:sz w:val="24"/>
          <w:szCs w:val="24"/>
          <w:rtl/>
        </w:rPr>
        <w:t>ביטחון ההתקשרות הוא עזרה להורים להגביר את יכולתם לתפקוד רפלקטיבי, שמתייחס ליכו</w:t>
      </w:r>
      <w:r>
        <w:rPr>
          <w:rFonts w:hint="cs"/>
          <w:sz w:val="24"/>
          <w:szCs w:val="24"/>
          <w:rtl/>
        </w:rPr>
        <w:t>ל</w:t>
      </w:r>
      <w:r w:rsidRPr="00202577">
        <w:rPr>
          <w:rFonts w:hint="cs"/>
          <w:sz w:val="24"/>
          <w:szCs w:val="24"/>
          <w:rtl/>
        </w:rPr>
        <w:t>ת ההורה לזכור את הרגשות, המחשבות, הרצונות והכו</w:t>
      </w:r>
      <w:r>
        <w:rPr>
          <w:rFonts w:hint="cs"/>
          <w:sz w:val="24"/>
          <w:szCs w:val="24"/>
          <w:rtl/>
        </w:rPr>
        <w:t>ונות שלהם עצמם ושל ילדם, ולחבר</w:t>
      </w:r>
      <w:r w:rsidRPr="00202577">
        <w:rPr>
          <w:rFonts w:hint="cs"/>
          <w:sz w:val="24"/>
          <w:szCs w:val="24"/>
          <w:rtl/>
        </w:rPr>
        <w:t xml:space="preserve"> בין כול אלה לבין ההתנהגות שלה</w:t>
      </w:r>
      <w:r>
        <w:rPr>
          <w:rFonts w:hint="cs"/>
          <w:sz w:val="24"/>
          <w:szCs w:val="24"/>
          <w:rtl/>
        </w:rPr>
        <w:t>ם עצמם ושל ילדם. המחקר מראה כי שיפור בתפקוד הרפלקטיבי מנבא שיפור</w:t>
      </w:r>
      <w:r w:rsidRPr="00202577">
        <w:rPr>
          <w:rFonts w:hint="cs"/>
          <w:sz w:val="24"/>
          <w:szCs w:val="24"/>
          <w:rtl/>
        </w:rPr>
        <w:t xml:space="preserve"> באיכות הטיפול: הוכח כי יכולת </w:t>
      </w:r>
      <w:r>
        <w:rPr>
          <w:rFonts w:hint="cs"/>
          <w:sz w:val="24"/>
          <w:szCs w:val="24"/>
          <w:rtl/>
        </w:rPr>
        <w:t>ההורה לתפקוד רפלקטיבי מנבאה אם הורה עם היסטוריית התקשרות</w:t>
      </w:r>
      <w:r w:rsidRPr="00202577">
        <w:rPr>
          <w:rFonts w:hint="cs"/>
          <w:sz w:val="24"/>
          <w:szCs w:val="24"/>
          <w:rtl/>
        </w:rPr>
        <w:t xml:space="preserve"> </w:t>
      </w:r>
      <w:r>
        <w:rPr>
          <w:rFonts w:hint="cs"/>
          <w:sz w:val="24"/>
          <w:szCs w:val="24"/>
          <w:rtl/>
        </w:rPr>
        <w:t>שלילית</w:t>
      </w:r>
      <w:r w:rsidRPr="00202577">
        <w:rPr>
          <w:rFonts w:hint="cs"/>
          <w:sz w:val="24"/>
          <w:szCs w:val="24"/>
          <w:rtl/>
        </w:rPr>
        <w:t xml:space="preserve"> יהיה מ</w:t>
      </w:r>
      <w:r>
        <w:rPr>
          <w:rFonts w:hint="cs"/>
          <w:sz w:val="24"/>
          <w:szCs w:val="24"/>
          <w:rtl/>
        </w:rPr>
        <w:t xml:space="preserve">סוגל לקדם את בטחון ההתקשרות של </w:t>
      </w:r>
      <w:r w:rsidRPr="00202577">
        <w:rPr>
          <w:rFonts w:hint="cs"/>
          <w:sz w:val="24"/>
          <w:szCs w:val="24"/>
          <w:rtl/>
        </w:rPr>
        <w:t xml:space="preserve">ילדו. גישת </w:t>
      </w:r>
      <w:r w:rsidRPr="00202577">
        <w:rPr>
          <w:rFonts w:hint="cs"/>
          <w:sz w:val="24"/>
          <w:szCs w:val="24"/>
        </w:rPr>
        <w:t>COS</w:t>
      </w:r>
      <w:r w:rsidRPr="00202577">
        <w:rPr>
          <w:rFonts w:hint="cs"/>
          <w:sz w:val="24"/>
          <w:szCs w:val="24"/>
          <w:rtl/>
        </w:rPr>
        <w:t xml:space="preserve"> מתמקדת בעזרה להורים לפתח שפה שמשקפת את הרגשות וההליכים הפנימיים של החוויות המוקדמות שלהם</w:t>
      </w:r>
      <w:r>
        <w:rPr>
          <w:rFonts w:hint="cs"/>
          <w:sz w:val="24"/>
          <w:szCs w:val="24"/>
          <w:rtl/>
        </w:rPr>
        <w:t>,</w:t>
      </w:r>
      <w:r w:rsidRPr="00202577">
        <w:rPr>
          <w:rFonts w:hint="cs"/>
          <w:sz w:val="24"/>
          <w:szCs w:val="24"/>
          <w:rtl/>
        </w:rPr>
        <w:t xml:space="preserve"> שמכוונות את האינטראקציות שלהם עם הילד. ביטול שרידי "העיוורון התודעתי" משחרר הורים להתמודד עם התנהגויות ההתקשרות והחקירה של ילדם.</w:t>
      </w:r>
    </w:p>
    <w:p w:rsidR="00F7428A" w:rsidRPr="004526F9" w:rsidRDefault="00F7428A" w:rsidP="00F7428A">
      <w:pPr>
        <w:spacing w:line="360" w:lineRule="auto"/>
        <w:rPr>
          <w:b/>
          <w:bCs/>
          <w:sz w:val="24"/>
          <w:szCs w:val="24"/>
          <w:rtl/>
        </w:rPr>
      </w:pPr>
      <w:r w:rsidRPr="004526F9">
        <w:rPr>
          <w:rFonts w:hint="cs"/>
          <w:b/>
          <w:bCs/>
          <w:sz w:val="24"/>
          <w:szCs w:val="24"/>
          <w:rtl/>
        </w:rPr>
        <w:t>10.3 רכיבי מעגל הביטחון</w:t>
      </w:r>
    </w:p>
    <w:p w:rsidR="00F7428A" w:rsidRPr="00202577" w:rsidRDefault="00F7428A" w:rsidP="00F7428A">
      <w:pPr>
        <w:spacing w:line="360" w:lineRule="auto"/>
        <w:rPr>
          <w:sz w:val="24"/>
          <w:szCs w:val="24"/>
          <w:rtl/>
        </w:rPr>
      </w:pPr>
      <w:r w:rsidRPr="00202577">
        <w:rPr>
          <w:rFonts w:hint="cs"/>
          <w:sz w:val="24"/>
          <w:szCs w:val="24"/>
        </w:rPr>
        <w:t>COS</w:t>
      </w:r>
      <w:r w:rsidRPr="00202577">
        <w:rPr>
          <w:rFonts w:hint="cs"/>
          <w:sz w:val="24"/>
          <w:szCs w:val="24"/>
          <w:rtl/>
        </w:rPr>
        <w:t xml:space="preserve"> עוזר להורים לשפר 5 יכולות יחסים: (1) הבנה עקבית של צורכי היחסים של הילד; (2) כי</w:t>
      </w:r>
      <w:r>
        <w:rPr>
          <w:rFonts w:hint="cs"/>
          <w:sz w:val="24"/>
          <w:szCs w:val="24"/>
          <w:rtl/>
        </w:rPr>
        <w:t>שורי אבחון וייחוס; (3) תפקוד רפל</w:t>
      </w:r>
      <w:r w:rsidRPr="00202577">
        <w:rPr>
          <w:rFonts w:hint="cs"/>
          <w:sz w:val="24"/>
          <w:szCs w:val="24"/>
          <w:rtl/>
        </w:rPr>
        <w:t>קטיבי; (4) ויסות רגשי; (5)</w:t>
      </w:r>
      <w:r>
        <w:rPr>
          <w:rFonts w:hint="cs"/>
          <w:sz w:val="24"/>
          <w:szCs w:val="24"/>
          <w:rtl/>
        </w:rPr>
        <w:t xml:space="preserve"> </w:t>
      </w:r>
      <w:r w:rsidRPr="00202577">
        <w:rPr>
          <w:rFonts w:hint="cs"/>
          <w:sz w:val="24"/>
          <w:szCs w:val="24"/>
          <w:rtl/>
        </w:rPr>
        <w:t>אמפתיה.</w:t>
      </w:r>
    </w:p>
    <w:p w:rsidR="00F7428A" w:rsidRPr="004526F9" w:rsidRDefault="00F7428A" w:rsidP="00F7428A">
      <w:pPr>
        <w:spacing w:line="360" w:lineRule="auto"/>
        <w:rPr>
          <w:b/>
          <w:bCs/>
          <w:i/>
          <w:iCs/>
          <w:sz w:val="24"/>
          <w:szCs w:val="24"/>
          <w:rtl/>
        </w:rPr>
      </w:pPr>
      <w:r w:rsidRPr="004526F9">
        <w:rPr>
          <w:rFonts w:hint="cs"/>
          <w:b/>
          <w:bCs/>
          <w:i/>
          <w:iCs/>
          <w:sz w:val="24"/>
          <w:szCs w:val="24"/>
          <w:rtl/>
        </w:rPr>
        <w:t>10.3.1 הבנה עקבית של צורכי היחסים של הילד</w:t>
      </w:r>
    </w:p>
    <w:p w:rsidR="00F7428A" w:rsidRPr="00202577" w:rsidRDefault="00F7428A" w:rsidP="00F7428A">
      <w:pPr>
        <w:spacing w:line="360" w:lineRule="auto"/>
        <w:rPr>
          <w:sz w:val="24"/>
          <w:szCs w:val="24"/>
          <w:rtl/>
        </w:rPr>
      </w:pPr>
      <w:r w:rsidRPr="00202577">
        <w:rPr>
          <w:rFonts w:hint="cs"/>
          <w:sz w:val="24"/>
          <w:szCs w:val="24"/>
          <w:rtl/>
        </w:rPr>
        <w:t xml:space="preserve">איור 10.1 מכיר להורים את תיאוריית התקשרות וצורכי היחסים של הילד בעזרת מפה פשוטה של שלושת מערכות </w:t>
      </w:r>
      <w:r>
        <w:rPr>
          <w:rFonts w:hint="cs"/>
          <w:sz w:val="24"/>
          <w:szCs w:val="24"/>
          <w:rtl/>
        </w:rPr>
        <w:t>ההתקשרות המוצגות</w:t>
      </w:r>
      <w:r w:rsidRPr="00202577">
        <w:rPr>
          <w:rFonts w:hint="cs"/>
          <w:sz w:val="24"/>
          <w:szCs w:val="24"/>
          <w:rtl/>
        </w:rPr>
        <w:t xml:space="preserve"> לעיל. ההורים מקבלים עו</w:t>
      </w:r>
      <w:r>
        <w:rPr>
          <w:rFonts w:hint="cs"/>
          <w:sz w:val="24"/>
          <w:szCs w:val="24"/>
          <w:rtl/>
        </w:rPr>
        <w:t>תק של הציור בתחילת ההתערבות וזה הופך למוקד השיחות במהל</w:t>
      </w:r>
      <w:r w:rsidRPr="00202577">
        <w:rPr>
          <w:rFonts w:hint="cs"/>
          <w:sz w:val="24"/>
          <w:szCs w:val="24"/>
          <w:rtl/>
        </w:rPr>
        <w:t>כה.</w:t>
      </w:r>
    </w:p>
    <w:p w:rsidR="00F7428A" w:rsidRPr="00202577" w:rsidRDefault="00F7428A" w:rsidP="00F7428A">
      <w:pPr>
        <w:spacing w:line="360" w:lineRule="auto"/>
        <w:rPr>
          <w:sz w:val="24"/>
          <w:szCs w:val="24"/>
          <w:rtl/>
        </w:rPr>
      </w:pPr>
      <w:r w:rsidRPr="004526F9">
        <w:rPr>
          <w:rFonts w:hint="cs"/>
          <w:sz w:val="24"/>
          <w:szCs w:val="24"/>
          <w:u w:val="single"/>
          <w:rtl/>
        </w:rPr>
        <w:t>המחצית העליונה של המעגל.</w:t>
      </w:r>
      <w:r w:rsidRPr="00202577">
        <w:rPr>
          <w:rFonts w:hint="cs"/>
          <w:sz w:val="24"/>
          <w:szCs w:val="24"/>
          <w:rtl/>
        </w:rPr>
        <w:t xml:space="preserve"> מייצגת את מערכת החקירה של הילד ואת הצורך שלו שההורה י</w:t>
      </w:r>
      <w:r>
        <w:rPr>
          <w:rFonts w:hint="cs"/>
          <w:sz w:val="24"/>
          <w:szCs w:val="24"/>
          <w:rtl/>
        </w:rPr>
        <w:t xml:space="preserve">הווה בסיס בטוח של </w:t>
      </w:r>
      <w:r w:rsidRPr="00202577">
        <w:rPr>
          <w:rFonts w:hint="cs"/>
          <w:sz w:val="24"/>
          <w:szCs w:val="24"/>
          <w:rtl/>
        </w:rPr>
        <w:t>תמיכה ב</w:t>
      </w:r>
      <w:r>
        <w:rPr>
          <w:rFonts w:hint="cs"/>
          <w:sz w:val="24"/>
          <w:szCs w:val="24"/>
          <w:rtl/>
        </w:rPr>
        <w:t xml:space="preserve">עת </w:t>
      </w:r>
      <w:r w:rsidRPr="00202577">
        <w:rPr>
          <w:rFonts w:hint="cs"/>
          <w:sz w:val="24"/>
          <w:szCs w:val="24"/>
          <w:rtl/>
        </w:rPr>
        <w:t xml:space="preserve">יציאתו לחקירת הסביבה. 4 מטלות הוריות ספציפיות תומכות בהתפתחות </w:t>
      </w:r>
      <w:r>
        <w:rPr>
          <w:rFonts w:hint="cs"/>
          <w:sz w:val="24"/>
          <w:szCs w:val="24"/>
          <w:rtl/>
        </w:rPr>
        <w:t>ה</w:t>
      </w:r>
      <w:r w:rsidRPr="00202577">
        <w:rPr>
          <w:rFonts w:hint="cs"/>
          <w:sz w:val="24"/>
          <w:szCs w:val="24"/>
          <w:rtl/>
        </w:rPr>
        <w:t>ביטחון ו</w:t>
      </w:r>
      <w:r>
        <w:rPr>
          <w:rFonts w:hint="cs"/>
          <w:sz w:val="24"/>
          <w:szCs w:val="24"/>
          <w:rtl/>
        </w:rPr>
        <w:t>ה</w:t>
      </w:r>
      <w:r w:rsidRPr="00202577">
        <w:rPr>
          <w:rFonts w:hint="cs"/>
          <w:sz w:val="24"/>
          <w:szCs w:val="24"/>
          <w:rtl/>
        </w:rPr>
        <w:t>שליטה של הילד</w:t>
      </w:r>
      <w:r>
        <w:rPr>
          <w:rFonts w:hint="cs"/>
          <w:sz w:val="24"/>
          <w:szCs w:val="24"/>
          <w:rtl/>
        </w:rPr>
        <w:t xml:space="preserve"> (הילד על העץ)</w:t>
      </w:r>
      <w:r w:rsidRPr="00202577">
        <w:rPr>
          <w:rFonts w:hint="cs"/>
          <w:sz w:val="24"/>
          <w:szCs w:val="24"/>
          <w:rtl/>
        </w:rPr>
        <w:t>: "</w:t>
      </w:r>
      <w:r>
        <w:rPr>
          <w:rFonts w:hint="cs"/>
          <w:sz w:val="24"/>
          <w:szCs w:val="24"/>
          <w:rtl/>
        </w:rPr>
        <w:t>שמור</w:t>
      </w:r>
      <w:r w:rsidRPr="00202577">
        <w:rPr>
          <w:rFonts w:hint="cs"/>
          <w:sz w:val="24"/>
          <w:szCs w:val="24"/>
          <w:rtl/>
        </w:rPr>
        <w:t xml:space="preserve"> עלי"</w:t>
      </w:r>
      <w:r>
        <w:rPr>
          <w:rFonts w:hint="cs"/>
          <w:sz w:val="24"/>
          <w:szCs w:val="24"/>
          <w:rtl/>
        </w:rPr>
        <w:t>(</w:t>
      </w:r>
      <w:r>
        <w:rPr>
          <w:sz w:val="24"/>
          <w:szCs w:val="24"/>
        </w:rPr>
        <w:t>watch over me</w:t>
      </w:r>
      <w:r>
        <w:rPr>
          <w:rFonts w:hint="cs"/>
          <w:sz w:val="24"/>
          <w:szCs w:val="24"/>
          <w:rtl/>
        </w:rPr>
        <w:t>)</w:t>
      </w:r>
      <w:r w:rsidRPr="00202577">
        <w:rPr>
          <w:rFonts w:hint="cs"/>
          <w:sz w:val="24"/>
          <w:szCs w:val="24"/>
          <w:rtl/>
        </w:rPr>
        <w:t xml:space="preserve"> </w:t>
      </w:r>
      <w:r w:rsidRPr="00202577">
        <w:rPr>
          <w:sz w:val="24"/>
          <w:szCs w:val="24"/>
          <w:rtl/>
        </w:rPr>
        <w:t>–</w:t>
      </w:r>
      <w:r w:rsidRPr="00202577">
        <w:rPr>
          <w:rFonts w:hint="cs"/>
          <w:sz w:val="24"/>
          <w:szCs w:val="24"/>
          <w:rtl/>
        </w:rPr>
        <w:t xml:space="preserve"> ניטור פעילויות הילד לשם הבטחת ביטחון;</w:t>
      </w:r>
    </w:p>
    <w:p w:rsidR="00F7428A" w:rsidRDefault="00F7428A" w:rsidP="00F7428A">
      <w:pPr>
        <w:bidi w:val="0"/>
        <w:jc w:val="center"/>
      </w:pPr>
      <w:r>
        <w:rPr>
          <w:noProof/>
        </w:rPr>
        <w:lastRenderedPageBreak/>
        <w:drawing>
          <wp:inline distT="0" distB="0" distL="0" distR="0">
            <wp:extent cx="5438057" cy="3712796"/>
            <wp:effectExtent l="19050" t="0" r="0" b="0"/>
            <wp:docPr id="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446893" cy="3718828"/>
                    </a:xfrm>
                    <a:prstGeom prst="rect">
                      <a:avLst/>
                    </a:prstGeom>
                    <a:noFill/>
                    <a:ln w="9525">
                      <a:noFill/>
                      <a:miter lim="800000"/>
                      <a:headEnd/>
                      <a:tailEnd/>
                    </a:ln>
                  </pic:spPr>
                </pic:pic>
              </a:graphicData>
            </a:graphic>
          </wp:inline>
        </w:drawing>
      </w:r>
    </w:p>
    <w:p w:rsidR="00F7428A" w:rsidRPr="00BF6FF7" w:rsidRDefault="00F7428A" w:rsidP="00F7428A">
      <w:pPr>
        <w:jc w:val="center"/>
        <w:rPr>
          <w:i/>
          <w:iCs/>
          <w:sz w:val="20"/>
          <w:szCs w:val="20"/>
          <w:rtl/>
        </w:rPr>
      </w:pPr>
      <w:r w:rsidRPr="00BF6FF7">
        <w:rPr>
          <w:rFonts w:hint="cs"/>
          <w:i/>
          <w:iCs/>
          <w:rtl/>
        </w:rPr>
        <w:t>1</w:t>
      </w:r>
      <w:r w:rsidRPr="00BF6FF7">
        <w:rPr>
          <w:rFonts w:hint="cs"/>
          <w:i/>
          <w:iCs/>
          <w:sz w:val="20"/>
          <w:szCs w:val="20"/>
          <w:rtl/>
        </w:rPr>
        <w:t>0.1 מעגל הביטחון: הורים עוסקים בצורכי ילדיהם</w:t>
      </w:r>
    </w:p>
    <w:p w:rsidR="00F7428A" w:rsidRPr="00202577" w:rsidRDefault="00F7428A" w:rsidP="00F7428A">
      <w:pPr>
        <w:spacing w:line="360" w:lineRule="auto"/>
        <w:rPr>
          <w:sz w:val="24"/>
          <w:szCs w:val="24"/>
          <w:rtl/>
        </w:rPr>
      </w:pPr>
      <w:r w:rsidRPr="00202577">
        <w:rPr>
          <w:rFonts w:hint="cs"/>
          <w:sz w:val="24"/>
          <w:szCs w:val="24"/>
          <w:rtl/>
        </w:rPr>
        <w:t>"תהנה ממני"</w:t>
      </w:r>
      <w:r>
        <w:rPr>
          <w:rFonts w:hint="cs"/>
          <w:sz w:val="24"/>
          <w:szCs w:val="24"/>
          <w:rtl/>
        </w:rPr>
        <w:t>(</w:t>
      </w:r>
      <w:r>
        <w:rPr>
          <w:sz w:val="24"/>
          <w:szCs w:val="24"/>
        </w:rPr>
        <w:t>delight in me</w:t>
      </w:r>
      <w:r>
        <w:rPr>
          <w:rFonts w:hint="cs"/>
          <w:sz w:val="24"/>
          <w:szCs w:val="24"/>
          <w:rtl/>
        </w:rPr>
        <w:t>)</w:t>
      </w:r>
      <w:r w:rsidRPr="00202577">
        <w:rPr>
          <w:rFonts w:hint="cs"/>
          <w:sz w:val="24"/>
          <w:szCs w:val="24"/>
          <w:rtl/>
        </w:rPr>
        <w:t xml:space="preserve"> </w:t>
      </w:r>
      <w:r w:rsidRPr="00202577">
        <w:rPr>
          <w:sz w:val="24"/>
          <w:szCs w:val="24"/>
          <w:rtl/>
        </w:rPr>
        <w:t>–</w:t>
      </w:r>
      <w:r w:rsidRPr="00202577">
        <w:rPr>
          <w:rFonts w:hint="cs"/>
          <w:sz w:val="24"/>
          <w:szCs w:val="24"/>
          <w:rtl/>
        </w:rPr>
        <w:t xml:space="preserve"> בא לידי ביטוי בעיקר בהבע</w:t>
      </w:r>
      <w:r>
        <w:rPr>
          <w:rFonts w:hint="cs"/>
          <w:sz w:val="24"/>
          <w:szCs w:val="24"/>
          <w:rtl/>
        </w:rPr>
        <w:t>ות הפנים של ההורה ובטון דיבורו ש</w:t>
      </w:r>
      <w:r w:rsidRPr="00202577">
        <w:rPr>
          <w:rFonts w:hint="cs"/>
          <w:sz w:val="24"/>
          <w:szCs w:val="24"/>
          <w:rtl/>
        </w:rPr>
        <w:t>מעביר לילד את חשיבותו להורה. "עזור לי"</w:t>
      </w:r>
      <w:r>
        <w:rPr>
          <w:rFonts w:hint="cs"/>
          <w:sz w:val="24"/>
          <w:szCs w:val="24"/>
          <w:rtl/>
        </w:rPr>
        <w:t>(</w:t>
      </w:r>
      <w:r>
        <w:rPr>
          <w:sz w:val="24"/>
          <w:szCs w:val="24"/>
        </w:rPr>
        <w:t>help me</w:t>
      </w:r>
      <w:r>
        <w:rPr>
          <w:rFonts w:hint="cs"/>
          <w:sz w:val="24"/>
          <w:szCs w:val="24"/>
          <w:rtl/>
        </w:rPr>
        <w:t>)</w:t>
      </w:r>
      <w:r w:rsidRPr="00202577">
        <w:rPr>
          <w:rFonts w:hint="cs"/>
          <w:sz w:val="24"/>
          <w:szCs w:val="24"/>
          <w:rtl/>
        </w:rPr>
        <w:t xml:space="preserve"> </w:t>
      </w:r>
      <w:r w:rsidRPr="00202577">
        <w:rPr>
          <w:sz w:val="24"/>
          <w:szCs w:val="24"/>
          <w:rtl/>
        </w:rPr>
        <w:t>–</w:t>
      </w:r>
      <w:r>
        <w:rPr>
          <w:rFonts w:hint="cs"/>
          <w:sz w:val="24"/>
          <w:szCs w:val="24"/>
          <w:rtl/>
        </w:rPr>
        <w:t xml:space="preserve"> מת</w:t>
      </w:r>
      <w:r w:rsidRPr="00202577">
        <w:rPr>
          <w:rFonts w:hint="cs"/>
          <w:sz w:val="24"/>
          <w:szCs w:val="24"/>
          <w:rtl/>
        </w:rPr>
        <w:t>ייחס לתפקיד ההורה בהענקת תמיכה</w:t>
      </w:r>
      <w:r>
        <w:rPr>
          <w:rFonts w:hint="cs"/>
          <w:sz w:val="24"/>
          <w:szCs w:val="24"/>
          <w:rtl/>
        </w:rPr>
        <w:t>,</w:t>
      </w:r>
      <w:r w:rsidRPr="00202577">
        <w:rPr>
          <w:rFonts w:hint="cs"/>
          <w:sz w:val="24"/>
          <w:szCs w:val="24"/>
          <w:rtl/>
        </w:rPr>
        <w:t xml:space="preserve"> במידה הדרושה בלבד</w:t>
      </w:r>
      <w:r>
        <w:rPr>
          <w:rFonts w:hint="cs"/>
          <w:sz w:val="24"/>
          <w:szCs w:val="24"/>
          <w:rtl/>
        </w:rPr>
        <w:t>,</w:t>
      </w:r>
      <w:r w:rsidRPr="00202577">
        <w:rPr>
          <w:rFonts w:hint="cs"/>
          <w:sz w:val="24"/>
          <w:szCs w:val="24"/>
          <w:rtl/>
        </w:rPr>
        <w:t xml:space="preserve"> שהילד צריך להשלמת המשימה. ו- "תהנה איתי"</w:t>
      </w:r>
      <w:r>
        <w:rPr>
          <w:rFonts w:hint="cs"/>
          <w:sz w:val="24"/>
          <w:szCs w:val="24"/>
          <w:rtl/>
        </w:rPr>
        <w:t>(</w:t>
      </w:r>
      <w:r>
        <w:rPr>
          <w:sz w:val="24"/>
          <w:szCs w:val="24"/>
        </w:rPr>
        <w:t>enjoy with me</w:t>
      </w:r>
      <w:r>
        <w:rPr>
          <w:rFonts w:hint="cs"/>
          <w:sz w:val="24"/>
          <w:szCs w:val="24"/>
          <w:rtl/>
        </w:rPr>
        <w:t>)</w:t>
      </w:r>
      <w:r w:rsidRPr="00202577">
        <w:rPr>
          <w:rFonts w:hint="cs"/>
          <w:sz w:val="24"/>
          <w:szCs w:val="24"/>
          <w:rtl/>
        </w:rPr>
        <w:t xml:space="preserve"> </w:t>
      </w:r>
      <w:r w:rsidRPr="00202577">
        <w:rPr>
          <w:sz w:val="24"/>
          <w:szCs w:val="24"/>
          <w:rtl/>
        </w:rPr>
        <w:t>–</w:t>
      </w:r>
      <w:r>
        <w:rPr>
          <w:rFonts w:hint="cs"/>
          <w:sz w:val="24"/>
          <w:szCs w:val="24"/>
          <w:rtl/>
        </w:rPr>
        <w:t xml:space="preserve"> ה</w:t>
      </w:r>
      <w:r w:rsidRPr="00202577">
        <w:rPr>
          <w:rFonts w:hint="cs"/>
          <w:sz w:val="24"/>
          <w:szCs w:val="24"/>
          <w:rtl/>
        </w:rPr>
        <w:t xml:space="preserve">הורים </w:t>
      </w:r>
      <w:r>
        <w:rPr>
          <w:rFonts w:hint="cs"/>
          <w:sz w:val="24"/>
          <w:szCs w:val="24"/>
          <w:rtl/>
        </w:rPr>
        <w:t>נהנים מ</w:t>
      </w:r>
      <w:r w:rsidRPr="00202577">
        <w:rPr>
          <w:rFonts w:hint="cs"/>
          <w:sz w:val="24"/>
          <w:szCs w:val="24"/>
          <w:rtl/>
        </w:rPr>
        <w:t xml:space="preserve">חקירה משותפת עם הילד. </w:t>
      </w:r>
      <w:r w:rsidRPr="00202577">
        <w:rPr>
          <w:rFonts w:hint="cs"/>
          <w:sz w:val="24"/>
          <w:szCs w:val="24"/>
        </w:rPr>
        <w:t>COS</w:t>
      </w:r>
      <w:r w:rsidRPr="00202577">
        <w:rPr>
          <w:rFonts w:hint="cs"/>
          <w:sz w:val="24"/>
          <w:szCs w:val="24"/>
          <w:rtl/>
        </w:rPr>
        <w:t xml:space="preserve"> מדגיש בפני הורים שהילדים זקוקים להם בדיוק באותה מידה כאשר הם חוקרים</w:t>
      </w:r>
      <w:r>
        <w:rPr>
          <w:rFonts w:hint="cs"/>
          <w:sz w:val="24"/>
          <w:szCs w:val="24"/>
          <w:rtl/>
        </w:rPr>
        <w:t xml:space="preserve"> "בראש המעגל" כמו כאשר הם מו</w:t>
      </w:r>
      <w:r w:rsidRPr="00202577">
        <w:rPr>
          <w:rFonts w:hint="cs"/>
          <w:sz w:val="24"/>
          <w:szCs w:val="24"/>
          <w:rtl/>
        </w:rPr>
        <w:t>טרדים ומחפשים נחמה.</w:t>
      </w:r>
    </w:p>
    <w:p w:rsidR="00F7428A" w:rsidRPr="00202577" w:rsidRDefault="00F7428A" w:rsidP="00F7428A">
      <w:pPr>
        <w:spacing w:line="360" w:lineRule="auto"/>
        <w:rPr>
          <w:sz w:val="24"/>
          <w:szCs w:val="24"/>
          <w:rtl/>
        </w:rPr>
      </w:pPr>
      <w:r w:rsidRPr="004526F9">
        <w:rPr>
          <w:rFonts w:hint="cs"/>
          <w:sz w:val="24"/>
          <w:szCs w:val="24"/>
          <w:u w:val="single"/>
          <w:rtl/>
        </w:rPr>
        <w:t>המחצית התחתונה של המעגל.</w:t>
      </w:r>
      <w:r w:rsidRPr="00202577">
        <w:rPr>
          <w:rFonts w:hint="cs"/>
          <w:sz w:val="24"/>
          <w:szCs w:val="24"/>
          <w:rtl/>
        </w:rPr>
        <w:t xml:space="preserve"> זו מייצגת </w:t>
      </w:r>
      <w:r>
        <w:rPr>
          <w:rFonts w:hint="cs"/>
          <w:sz w:val="24"/>
          <w:szCs w:val="24"/>
          <w:rtl/>
        </w:rPr>
        <w:t>את מערכת ההתקשרות של הילד והצורך</w:t>
      </w:r>
      <w:r w:rsidRPr="00202577">
        <w:rPr>
          <w:rFonts w:hint="cs"/>
          <w:sz w:val="24"/>
          <w:szCs w:val="24"/>
          <w:rtl/>
        </w:rPr>
        <w:t xml:space="preserve"> שההורה יפעל כמקלט בטוח ו "יקבל אותו בברכה חזרה" כאשר צרכיו להתקשרות </w:t>
      </w:r>
      <w:r>
        <w:rPr>
          <w:rFonts w:hint="cs"/>
          <w:sz w:val="24"/>
          <w:szCs w:val="24"/>
          <w:rtl/>
        </w:rPr>
        <w:t xml:space="preserve">מופעלים </w:t>
      </w:r>
      <w:r w:rsidRPr="00202577">
        <w:rPr>
          <w:rFonts w:hint="cs"/>
          <w:sz w:val="24"/>
          <w:szCs w:val="24"/>
          <w:rtl/>
        </w:rPr>
        <w:t xml:space="preserve">בשנית. כאשר מופעלת מערכת ההתקשרות מערכת החקירה נכבית והצורך </w:t>
      </w:r>
      <w:r>
        <w:rPr>
          <w:rFonts w:hint="cs"/>
          <w:sz w:val="24"/>
          <w:szCs w:val="24"/>
          <w:rtl/>
        </w:rPr>
        <w:t>הופך</w:t>
      </w:r>
      <w:r w:rsidRPr="00202577">
        <w:rPr>
          <w:rFonts w:hint="cs"/>
          <w:sz w:val="24"/>
          <w:szCs w:val="24"/>
          <w:rtl/>
        </w:rPr>
        <w:t xml:space="preserve"> לצורך לדעת שההורה זמין ויגיב במתן הגנה ו</w:t>
      </w:r>
      <w:r>
        <w:rPr>
          <w:rFonts w:hint="cs"/>
          <w:sz w:val="24"/>
          <w:szCs w:val="24"/>
          <w:rtl/>
        </w:rPr>
        <w:t>הרגעה</w:t>
      </w:r>
      <w:r w:rsidRPr="00202577">
        <w:rPr>
          <w:rFonts w:hint="cs"/>
          <w:sz w:val="24"/>
          <w:szCs w:val="24"/>
          <w:rtl/>
        </w:rPr>
        <w:t>. 4 מטלות הוריות ספציפיות מבטאות את תחושת הב</w:t>
      </w:r>
      <w:r>
        <w:rPr>
          <w:rFonts w:hint="cs"/>
          <w:sz w:val="24"/>
          <w:szCs w:val="24"/>
          <w:rtl/>
        </w:rPr>
        <w:t>י</w:t>
      </w:r>
      <w:r w:rsidRPr="00202577">
        <w:rPr>
          <w:rFonts w:hint="cs"/>
          <w:sz w:val="24"/>
          <w:szCs w:val="24"/>
          <w:rtl/>
        </w:rPr>
        <w:t>טחון של הילד. "הגן עלי"</w:t>
      </w:r>
      <w:r>
        <w:rPr>
          <w:rFonts w:hint="cs"/>
          <w:sz w:val="24"/>
          <w:szCs w:val="24"/>
          <w:rtl/>
        </w:rPr>
        <w:t>(</w:t>
      </w:r>
      <w:r>
        <w:rPr>
          <w:sz w:val="24"/>
          <w:szCs w:val="24"/>
        </w:rPr>
        <w:t>protect me</w:t>
      </w:r>
      <w:r>
        <w:rPr>
          <w:rFonts w:hint="cs"/>
          <w:sz w:val="24"/>
          <w:szCs w:val="24"/>
          <w:rtl/>
        </w:rPr>
        <w:t>)</w:t>
      </w:r>
      <w:r w:rsidRPr="00202577">
        <w:rPr>
          <w:rFonts w:hint="cs"/>
          <w:sz w:val="24"/>
          <w:szCs w:val="24"/>
          <w:rtl/>
        </w:rPr>
        <w:t xml:space="preserve"> </w:t>
      </w:r>
      <w:r w:rsidRPr="00202577">
        <w:rPr>
          <w:sz w:val="24"/>
          <w:szCs w:val="24"/>
          <w:rtl/>
        </w:rPr>
        <w:t>–</w:t>
      </w:r>
      <w:r w:rsidRPr="00202577">
        <w:rPr>
          <w:rFonts w:hint="cs"/>
          <w:sz w:val="24"/>
          <w:szCs w:val="24"/>
          <w:rtl/>
        </w:rPr>
        <w:t xml:space="preserve"> לה</w:t>
      </w:r>
      <w:r>
        <w:rPr>
          <w:rFonts w:hint="cs"/>
          <w:sz w:val="24"/>
          <w:szCs w:val="24"/>
          <w:rtl/>
        </w:rPr>
        <w:t>גן על הילד מפני סכנה אמיתית ו</w:t>
      </w:r>
      <w:r w:rsidRPr="00202577">
        <w:rPr>
          <w:rFonts w:hint="cs"/>
          <w:sz w:val="24"/>
          <w:szCs w:val="24"/>
          <w:rtl/>
        </w:rPr>
        <w:t>לתת לו לחוש בטוח כאשר הוא פוחד, גם כאשר אין שום סכנה אמיתית. "שמח בי"</w:t>
      </w:r>
      <w:r>
        <w:rPr>
          <w:rFonts w:hint="cs"/>
          <w:sz w:val="24"/>
          <w:szCs w:val="24"/>
          <w:rtl/>
        </w:rPr>
        <w:t>(</w:t>
      </w:r>
      <w:r>
        <w:rPr>
          <w:sz w:val="24"/>
          <w:szCs w:val="24"/>
        </w:rPr>
        <w:t>delight in me</w:t>
      </w:r>
      <w:r>
        <w:rPr>
          <w:rFonts w:hint="cs"/>
          <w:sz w:val="24"/>
          <w:szCs w:val="24"/>
          <w:rtl/>
        </w:rPr>
        <w:t>)</w:t>
      </w:r>
      <w:r w:rsidRPr="00202577">
        <w:rPr>
          <w:rFonts w:hint="cs"/>
          <w:sz w:val="24"/>
          <w:szCs w:val="24"/>
          <w:rtl/>
        </w:rPr>
        <w:t xml:space="preserve"> (מופיע גם למעלה) כדי להדגיש את החשיבות שלו. "נחם אותי"</w:t>
      </w:r>
      <w:r>
        <w:rPr>
          <w:rFonts w:hint="cs"/>
          <w:sz w:val="24"/>
          <w:szCs w:val="24"/>
          <w:rtl/>
        </w:rPr>
        <w:t>(</w:t>
      </w:r>
      <w:r>
        <w:rPr>
          <w:sz w:val="24"/>
          <w:szCs w:val="24"/>
        </w:rPr>
        <w:t>comfort me</w:t>
      </w:r>
      <w:r>
        <w:rPr>
          <w:rFonts w:hint="cs"/>
          <w:sz w:val="24"/>
          <w:szCs w:val="24"/>
          <w:rtl/>
        </w:rPr>
        <w:t>)</w:t>
      </w:r>
      <w:r w:rsidRPr="00202577">
        <w:rPr>
          <w:rFonts w:hint="cs"/>
          <w:sz w:val="24"/>
          <w:szCs w:val="24"/>
          <w:rtl/>
        </w:rPr>
        <w:t xml:space="preserve"> מתייחס לתגובה למצוקת הילד כמו לדוגמה כאשר נפגע פיזית. "ארגן את רגשותי"</w:t>
      </w:r>
      <w:r>
        <w:rPr>
          <w:rFonts w:hint="cs"/>
          <w:sz w:val="24"/>
          <w:szCs w:val="24"/>
          <w:rtl/>
        </w:rPr>
        <w:t>(</w:t>
      </w:r>
      <w:r>
        <w:rPr>
          <w:sz w:val="24"/>
          <w:szCs w:val="24"/>
        </w:rPr>
        <w:t>organize my feelings</w:t>
      </w:r>
      <w:r>
        <w:rPr>
          <w:rFonts w:hint="cs"/>
          <w:sz w:val="24"/>
          <w:szCs w:val="24"/>
          <w:rtl/>
        </w:rPr>
        <w:t>)</w:t>
      </w:r>
      <w:r w:rsidRPr="00202577">
        <w:rPr>
          <w:rFonts w:hint="cs"/>
          <w:sz w:val="24"/>
          <w:szCs w:val="24"/>
          <w:rtl/>
        </w:rPr>
        <w:t xml:space="preserve"> נוגע לעזרה לילד להבין ולווסת את רגשותיו ולחוויה הפנימית המציפה והקשה להבנה עבורו. ילדים שמצויים בתחתית המעגל או ילדים </w:t>
      </w:r>
      <w:r>
        <w:rPr>
          <w:rFonts w:hint="cs"/>
          <w:sz w:val="24"/>
          <w:szCs w:val="24"/>
          <w:rtl/>
        </w:rPr>
        <w:t xml:space="preserve"> שצורכי ההתקשרות שלהם </w:t>
      </w:r>
      <w:r>
        <w:rPr>
          <w:rFonts w:hint="cs"/>
          <w:sz w:val="24"/>
          <w:szCs w:val="24"/>
          <w:rtl/>
        </w:rPr>
        <w:lastRenderedPageBreak/>
        <w:t>מופעלים י</w:t>
      </w:r>
      <w:r w:rsidRPr="00202577">
        <w:rPr>
          <w:rFonts w:hint="cs"/>
          <w:sz w:val="24"/>
          <w:szCs w:val="24"/>
          <w:rtl/>
        </w:rPr>
        <w:t>כ</w:t>
      </w:r>
      <w:r>
        <w:rPr>
          <w:rFonts w:hint="cs"/>
          <w:sz w:val="24"/>
          <w:szCs w:val="24"/>
          <w:rtl/>
        </w:rPr>
        <w:t>ו</w:t>
      </w:r>
      <w:r w:rsidRPr="00202577">
        <w:rPr>
          <w:rFonts w:hint="cs"/>
          <w:sz w:val="24"/>
          <w:szCs w:val="24"/>
          <w:rtl/>
        </w:rPr>
        <w:t>לים לנוע רק ל</w:t>
      </w:r>
      <w:r>
        <w:rPr>
          <w:rFonts w:hint="cs"/>
          <w:sz w:val="24"/>
          <w:szCs w:val="24"/>
          <w:rtl/>
        </w:rPr>
        <w:t>כיוון של חקירה, או לראש המעגל, לאחר שהמטפ</w:t>
      </w:r>
      <w:r w:rsidRPr="00202577">
        <w:rPr>
          <w:rFonts w:hint="cs"/>
          <w:sz w:val="24"/>
          <w:szCs w:val="24"/>
          <w:rtl/>
        </w:rPr>
        <w:t>ל "מילא את מלוא הכוס" שלהם.</w:t>
      </w:r>
    </w:p>
    <w:p w:rsidR="00F7428A" w:rsidRPr="00202577" w:rsidRDefault="00F7428A" w:rsidP="00F7428A">
      <w:pPr>
        <w:spacing w:line="360" w:lineRule="auto"/>
        <w:rPr>
          <w:sz w:val="24"/>
          <w:szCs w:val="24"/>
          <w:rtl/>
        </w:rPr>
      </w:pPr>
      <w:r w:rsidRPr="00D87BC3">
        <w:rPr>
          <w:rFonts w:hint="cs"/>
          <w:sz w:val="24"/>
          <w:szCs w:val="24"/>
          <w:u w:val="single"/>
          <w:rtl/>
        </w:rPr>
        <w:t>ידיים על המעגל</w:t>
      </w:r>
      <w:r w:rsidRPr="00202577">
        <w:rPr>
          <w:rFonts w:hint="cs"/>
          <w:sz w:val="24"/>
          <w:szCs w:val="24"/>
          <w:rtl/>
        </w:rPr>
        <w:t xml:space="preserve">. </w:t>
      </w:r>
      <w:r>
        <w:rPr>
          <w:rFonts w:hint="cs"/>
          <w:sz w:val="24"/>
          <w:szCs w:val="24"/>
          <w:rtl/>
        </w:rPr>
        <w:t>נוסח</w:t>
      </w:r>
      <w:r w:rsidRPr="00202577">
        <w:rPr>
          <w:rFonts w:hint="cs"/>
          <w:sz w:val="24"/>
          <w:szCs w:val="24"/>
          <w:rtl/>
        </w:rPr>
        <w:t>ת ההורים להתקשרות בטוחה היא "תמיד תהייה גדול , חזק, חכם וטוב יותר. בכל רגע אפשרי לך בעקבות הצורך של הילד, בכל מקום נדרש, קח שליטה." ב-</w:t>
      </w:r>
      <w:r w:rsidRPr="00202577">
        <w:rPr>
          <w:rFonts w:hint="cs"/>
          <w:sz w:val="24"/>
          <w:szCs w:val="24"/>
        </w:rPr>
        <w:t>COS</w:t>
      </w:r>
      <w:r w:rsidRPr="00202577">
        <w:rPr>
          <w:rFonts w:hint="cs"/>
          <w:sz w:val="24"/>
          <w:szCs w:val="24"/>
          <w:rtl/>
        </w:rPr>
        <w:t xml:space="preserve"> פירושו של דבר לספק את הידיים במעגל. תחושת הב</w:t>
      </w:r>
      <w:r>
        <w:rPr>
          <w:rFonts w:hint="cs"/>
          <w:sz w:val="24"/>
          <w:szCs w:val="24"/>
          <w:rtl/>
        </w:rPr>
        <w:t>י</w:t>
      </w:r>
      <w:r w:rsidRPr="00202577">
        <w:rPr>
          <w:rFonts w:hint="cs"/>
          <w:sz w:val="24"/>
          <w:szCs w:val="24"/>
          <w:rtl/>
        </w:rPr>
        <w:t xml:space="preserve">טחון של הילד תלויה בידיעה שהוריו </w:t>
      </w:r>
      <w:r>
        <w:rPr>
          <w:rFonts w:hint="cs"/>
          <w:sz w:val="24"/>
          <w:szCs w:val="24"/>
          <w:rtl/>
        </w:rPr>
        <w:t xml:space="preserve">לוקחים אחריות בכל רגע שהדבר </w:t>
      </w:r>
      <w:r w:rsidRPr="00202577">
        <w:rPr>
          <w:rFonts w:hint="cs"/>
          <w:sz w:val="24"/>
          <w:szCs w:val="24"/>
          <w:rtl/>
        </w:rPr>
        <w:t xml:space="preserve">נדרש. אם </w:t>
      </w:r>
      <w:r>
        <w:rPr>
          <w:rFonts w:hint="cs"/>
          <w:sz w:val="24"/>
          <w:szCs w:val="24"/>
          <w:rtl/>
        </w:rPr>
        <w:t>ה</w:t>
      </w:r>
      <w:r w:rsidRPr="00202577">
        <w:rPr>
          <w:rFonts w:hint="cs"/>
          <w:sz w:val="24"/>
          <w:szCs w:val="24"/>
          <w:rtl/>
        </w:rPr>
        <w:t>הורים</w:t>
      </w:r>
      <w:r>
        <w:rPr>
          <w:rFonts w:hint="cs"/>
          <w:sz w:val="24"/>
          <w:szCs w:val="24"/>
          <w:rtl/>
        </w:rPr>
        <w:t xml:space="preserve"> הם</w:t>
      </w:r>
      <w:r w:rsidRPr="00202577">
        <w:rPr>
          <w:rFonts w:hint="cs"/>
          <w:sz w:val="24"/>
          <w:szCs w:val="24"/>
          <w:rtl/>
        </w:rPr>
        <w:t xml:space="preserve"> "טובים" או חמים ואכפתיים, אך </w:t>
      </w:r>
      <w:r>
        <w:rPr>
          <w:rFonts w:hint="cs"/>
          <w:sz w:val="24"/>
          <w:szCs w:val="24"/>
          <w:rtl/>
        </w:rPr>
        <w:t>לא מצליחים לתפוס שליטה כאשר זה נ</w:t>
      </w:r>
      <w:r w:rsidRPr="00202577">
        <w:rPr>
          <w:rFonts w:hint="cs"/>
          <w:sz w:val="24"/>
          <w:szCs w:val="24"/>
          <w:rtl/>
        </w:rPr>
        <w:t xml:space="preserve">דרש (לא "חזקים וגדולים יותר") הם נתפסים כ "חלשים" והילדים נותרים עם תחושת פגיעות וחוסר בטחון. בניגוד לכך, כאשר הורים "גדולים וחזקים יותר", </w:t>
      </w:r>
      <w:r>
        <w:rPr>
          <w:rFonts w:hint="cs"/>
          <w:sz w:val="24"/>
          <w:szCs w:val="24"/>
          <w:rtl/>
        </w:rPr>
        <w:t>אך אינם</w:t>
      </w:r>
      <w:r w:rsidRPr="00202577">
        <w:rPr>
          <w:rFonts w:hint="cs"/>
          <w:sz w:val="24"/>
          <w:szCs w:val="24"/>
          <w:rtl/>
        </w:rPr>
        <w:t xml:space="preserve"> "טובים"</w:t>
      </w:r>
      <w:r>
        <w:rPr>
          <w:rFonts w:hint="cs"/>
          <w:sz w:val="24"/>
          <w:szCs w:val="24"/>
          <w:rtl/>
        </w:rPr>
        <w:t xml:space="preserve"> - הם נתפסים כ</w:t>
      </w:r>
      <w:r w:rsidRPr="00202577">
        <w:rPr>
          <w:rFonts w:hint="cs"/>
          <w:sz w:val="24"/>
          <w:szCs w:val="24"/>
          <w:rtl/>
        </w:rPr>
        <w:t xml:space="preserve"> "מרושעים". כמו כן, הורים שכה מושפעים מהחוויה שלהם עצמם או </w:t>
      </w:r>
      <w:r>
        <w:rPr>
          <w:rFonts w:hint="cs"/>
          <w:sz w:val="24"/>
          <w:szCs w:val="24"/>
          <w:rtl/>
        </w:rPr>
        <w:t>הורים מכורים לא יהיו</w:t>
      </w:r>
      <w:r w:rsidRPr="00202577">
        <w:rPr>
          <w:rFonts w:hint="cs"/>
          <w:sz w:val="24"/>
          <w:szCs w:val="24"/>
          <w:rtl/>
        </w:rPr>
        <w:t xml:space="preserve"> "גדולים וחזקים יותר" ולא </w:t>
      </w:r>
      <w:r>
        <w:rPr>
          <w:rFonts w:hint="cs"/>
          <w:sz w:val="24"/>
          <w:szCs w:val="24"/>
          <w:rtl/>
        </w:rPr>
        <w:t xml:space="preserve">יהיו </w:t>
      </w:r>
      <w:r w:rsidRPr="00202577">
        <w:rPr>
          <w:rFonts w:hint="cs"/>
          <w:sz w:val="24"/>
          <w:szCs w:val="24"/>
          <w:rtl/>
        </w:rPr>
        <w:t xml:space="preserve">"טובים". אין להם ידיים במעגל והם </w:t>
      </w:r>
      <w:r>
        <w:rPr>
          <w:rFonts w:hint="cs"/>
          <w:sz w:val="24"/>
          <w:szCs w:val="24"/>
          <w:rtl/>
        </w:rPr>
        <w:t>חשובים כ</w:t>
      </w:r>
      <w:r w:rsidRPr="00202577">
        <w:rPr>
          <w:rFonts w:hint="cs"/>
          <w:sz w:val="24"/>
          <w:szCs w:val="24"/>
          <w:rtl/>
        </w:rPr>
        <w:t xml:space="preserve"> "נעלמים". ה</w:t>
      </w:r>
      <w:r>
        <w:rPr>
          <w:rFonts w:hint="cs"/>
          <w:sz w:val="24"/>
          <w:szCs w:val="24"/>
          <w:rtl/>
        </w:rPr>
        <w:t>ביטוי</w:t>
      </w:r>
      <w:r w:rsidRPr="00202577">
        <w:rPr>
          <w:rFonts w:hint="cs"/>
          <w:sz w:val="24"/>
          <w:szCs w:val="24"/>
          <w:rtl/>
        </w:rPr>
        <w:t xml:space="preserve"> "בכל רגע אפשרי לך בעקבות צור</w:t>
      </w:r>
      <w:r>
        <w:rPr>
          <w:rFonts w:hint="cs"/>
          <w:sz w:val="24"/>
          <w:szCs w:val="24"/>
          <w:rtl/>
        </w:rPr>
        <w:t>כי הילד" מבהיר</w:t>
      </w:r>
      <w:r w:rsidRPr="00202577">
        <w:rPr>
          <w:rFonts w:hint="cs"/>
          <w:sz w:val="24"/>
          <w:szCs w:val="24"/>
          <w:rtl/>
        </w:rPr>
        <w:t xml:space="preserve"> ש "הליכה בע</w:t>
      </w:r>
      <w:r>
        <w:rPr>
          <w:rFonts w:hint="cs"/>
          <w:sz w:val="24"/>
          <w:szCs w:val="24"/>
          <w:rtl/>
        </w:rPr>
        <w:t>ק</w:t>
      </w:r>
      <w:r w:rsidRPr="00202577">
        <w:rPr>
          <w:rFonts w:hint="cs"/>
          <w:sz w:val="24"/>
          <w:szCs w:val="24"/>
          <w:rtl/>
        </w:rPr>
        <w:t>בות" אין פירושה לספק את כל רצונות הילד אלא</w:t>
      </w:r>
      <w:r>
        <w:rPr>
          <w:rFonts w:hint="cs"/>
          <w:sz w:val="24"/>
          <w:szCs w:val="24"/>
          <w:rtl/>
        </w:rPr>
        <w:t xml:space="preserve"> רק לבטא </w:t>
      </w:r>
      <w:r w:rsidRPr="00202577">
        <w:rPr>
          <w:rFonts w:hint="cs"/>
          <w:sz w:val="24"/>
          <w:szCs w:val="24"/>
          <w:rtl/>
        </w:rPr>
        <w:t>תגובה לצורכי ההתקשרות והחקירה הספציפיים.</w:t>
      </w:r>
      <w:r>
        <w:rPr>
          <w:rFonts w:hint="cs"/>
          <w:sz w:val="24"/>
          <w:szCs w:val="24"/>
          <w:rtl/>
        </w:rPr>
        <w:t xml:space="preserve"> הביטוי "בכל רגע אפשרי" חשוב שכ</w:t>
      </w:r>
      <w:r w:rsidRPr="00202577">
        <w:rPr>
          <w:rFonts w:hint="cs"/>
          <w:sz w:val="24"/>
          <w:szCs w:val="24"/>
          <w:rtl/>
        </w:rPr>
        <w:t>ן הורים לא תמיד יכולים להגיב לצורכי הילד בכל רגע.</w:t>
      </w:r>
    </w:p>
    <w:p w:rsidR="00F7428A" w:rsidRPr="00202577" w:rsidRDefault="00F7428A" w:rsidP="00F7428A">
      <w:pPr>
        <w:spacing w:line="360" w:lineRule="auto"/>
        <w:rPr>
          <w:sz w:val="24"/>
          <w:szCs w:val="24"/>
          <w:rtl/>
        </w:rPr>
      </w:pPr>
      <w:r w:rsidRPr="00202577">
        <w:rPr>
          <w:rFonts w:hint="cs"/>
          <w:b/>
          <w:bCs/>
          <w:sz w:val="24"/>
          <w:szCs w:val="24"/>
          <w:rtl/>
        </w:rPr>
        <w:t>מעגלי בטחון מוגבל</w:t>
      </w:r>
      <w:r>
        <w:rPr>
          <w:rFonts w:hint="cs"/>
          <w:sz w:val="24"/>
          <w:szCs w:val="24"/>
          <w:rtl/>
        </w:rPr>
        <w:t>. לאחר שלהור</w:t>
      </w:r>
      <w:r w:rsidRPr="00202577">
        <w:rPr>
          <w:rFonts w:hint="cs"/>
          <w:sz w:val="24"/>
          <w:szCs w:val="24"/>
          <w:rtl/>
        </w:rPr>
        <w:t xml:space="preserve">ים יש הבנה בסיסית של צורכי ההתקשרות והחקירה של הילד וכיצד </w:t>
      </w:r>
      <w:r w:rsidRPr="00202577">
        <w:rPr>
          <w:rFonts w:hint="cs"/>
          <w:sz w:val="24"/>
          <w:szCs w:val="24"/>
        </w:rPr>
        <w:t>COS</w:t>
      </w:r>
      <w:r w:rsidRPr="00202577">
        <w:rPr>
          <w:rFonts w:hint="cs"/>
          <w:sz w:val="24"/>
          <w:szCs w:val="24"/>
          <w:rtl/>
        </w:rPr>
        <w:t xml:space="preserve"> עובד, מוצג</w:t>
      </w:r>
      <w:r>
        <w:rPr>
          <w:rFonts w:hint="cs"/>
          <w:sz w:val="24"/>
          <w:szCs w:val="24"/>
          <w:rtl/>
        </w:rPr>
        <w:t>ים</w:t>
      </w:r>
      <w:r w:rsidRPr="00202577">
        <w:rPr>
          <w:rFonts w:hint="cs"/>
          <w:sz w:val="24"/>
          <w:szCs w:val="24"/>
          <w:rtl/>
        </w:rPr>
        <w:t xml:space="preserve"> בפניהם מעגלי ב</w:t>
      </w:r>
      <w:r>
        <w:rPr>
          <w:rFonts w:hint="cs"/>
          <w:sz w:val="24"/>
          <w:szCs w:val="24"/>
          <w:rtl/>
        </w:rPr>
        <w:t>י</w:t>
      </w:r>
      <w:r w:rsidRPr="00202577">
        <w:rPr>
          <w:rFonts w:hint="cs"/>
          <w:sz w:val="24"/>
          <w:szCs w:val="24"/>
          <w:rtl/>
        </w:rPr>
        <w:t>טחון מוגבל (10.2 ו-10.3)</w:t>
      </w:r>
      <w:r>
        <w:rPr>
          <w:rFonts w:hint="cs"/>
          <w:sz w:val="24"/>
          <w:szCs w:val="24"/>
          <w:rtl/>
        </w:rPr>
        <w:t xml:space="preserve"> שמבטאים את </w:t>
      </w:r>
      <w:r w:rsidRPr="00202577">
        <w:rPr>
          <w:rFonts w:hint="cs"/>
          <w:sz w:val="24"/>
          <w:szCs w:val="24"/>
          <w:rtl/>
        </w:rPr>
        <w:t xml:space="preserve">הרעיון שהורים וילדים </w:t>
      </w:r>
      <w:r>
        <w:rPr>
          <w:rFonts w:hint="cs"/>
          <w:sz w:val="24"/>
          <w:szCs w:val="24"/>
          <w:rtl/>
        </w:rPr>
        <w:t xml:space="preserve">חשים </w:t>
      </w:r>
      <w:r w:rsidRPr="00202577">
        <w:rPr>
          <w:rFonts w:hint="cs"/>
          <w:sz w:val="24"/>
          <w:szCs w:val="24"/>
          <w:rtl/>
        </w:rPr>
        <w:t>פחות בנוח בחלק העליון או התחתון של המעגל. כאשר המעגל עובד בצ</w:t>
      </w:r>
      <w:r>
        <w:rPr>
          <w:rFonts w:hint="cs"/>
          <w:sz w:val="24"/>
          <w:szCs w:val="24"/>
          <w:rtl/>
        </w:rPr>
        <w:t>ור</w:t>
      </w:r>
      <w:r w:rsidRPr="00202577">
        <w:rPr>
          <w:rFonts w:hint="cs"/>
          <w:sz w:val="24"/>
          <w:szCs w:val="24"/>
          <w:rtl/>
        </w:rPr>
        <w:t>ה ה</w:t>
      </w:r>
      <w:r>
        <w:rPr>
          <w:rFonts w:hint="cs"/>
          <w:sz w:val="24"/>
          <w:szCs w:val="24"/>
          <w:rtl/>
        </w:rPr>
        <w:t>נכונה</w:t>
      </w:r>
      <w:r w:rsidRPr="00202577">
        <w:rPr>
          <w:rFonts w:hint="cs"/>
          <w:sz w:val="24"/>
          <w:szCs w:val="24"/>
          <w:rtl/>
        </w:rPr>
        <w:t xml:space="preserve"> ילדים "מסמנים" או </w:t>
      </w:r>
      <w:r>
        <w:rPr>
          <w:rFonts w:hint="cs"/>
          <w:sz w:val="24"/>
          <w:szCs w:val="24"/>
          <w:rtl/>
        </w:rPr>
        <w:t>מאותתים ישירות</w:t>
      </w:r>
      <w:r w:rsidRPr="00202577">
        <w:rPr>
          <w:rFonts w:hint="cs"/>
          <w:sz w:val="24"/>
          <w:szCs w:val="24"/>
          <w:rtl/>
        </w:rPr>
        <w:t xml:space="preserve"> להורים לגבי צורכיהם. אך כאשר הורים וילדים חשים שלא בנוח בחלק מהמעגל, הילדים "לא יסמנו נכון" או יטעו הורים לגבי הצרכים האמיתיים כדי להגן על הורי</w:t>
      </w:r>
      <w:r>
        <w:rPr>
          <w:rFonts w:hint="cs"/>
          <w:sz w:val="24"/>
          <w:szCs w:val="24"/>
          <w:rtl/>
        </w:rPr>
        <w:t>ה</w:t>
      </w:r>
      <w:r w:rsidRPr="00202577">
        <w:rPr>
          <w:rFonts w:hint="cs"/>
          <w:sz w:val="24"/>
          <w:szCs w:val="24"/>
          <w:rtl/>
        </w:rPr>
        <w:t>ם מפני רגשות לא נוחים ועל עצמם מפני דחי</w:t>
      </w:r>
      <w:r>
        <w:rPr>
          <w:rFonts w:hint="cs"/>
          <w:sz w:val="24"/>
          <w:szCs w:val="24"/>
          <w:rtl/>
        </w:rPr>
        <w:t>י</w:t>
      </w:r>
      <w:r w:rsidRPr="00202577">
        <w:rPr>
          <w:rFonts w:hint="cs"/>
          <w:sz w:val="24"/>
          <w:szCs w:val="24"/>
          <w:rtl/>
        </w:rPr>
        <w:t>ה ואי-זמינות של ההורה. כאשר ילדים והורים לא חשים בנוח בתחתי</w:t>
      </w:r>
      <w:r>
        <w:rPr>
          <w:rFonts w:hint="cs"/>
          <w:sz w:val="24"/>
          <w:szCs w:val="24"/>
          <w:rtl/>
        </w:rPr>
        <w:t xml:space="preserve">ת </w:t>
      </w:r>
      <w:r w:rsidRPr="00202577">
        <w:rPr>
          <w:rFonts w:hint="cs"/>
          <w:sz w:val="24"/>
          <w:szCs w:val="24"/>
          <w:rtl/>
        </w:rPr>
        <w:t xml:space="preserve">המעגל הילדים מטעים את ההורה שהם </w:t>
      </w:r>
      <w:r>
        <w:rPr>
          <w:rFonts w:hint="cs"/>
          <w:sz w:val="24"/>
          <w:szCs w:val="24"/>
          <w:rtl/>
        </w:rPr>
        <w:t>זקוקים</w:t>
      </w:r>
      <w:r w:rsidRPr="00202577">
        <w:rPr>
          <w:rFonts w:hint="cs"/>
          <w:sz w:val="24"/>
          <w:szCs w:val="24"/>
          <w:rtl/>
        </w:rPr>
        <w:t xml:space="preserve"> </w:t>
      </w:r>
      <w:r>
        <w:rPr>
          <w:rFonts w:hint="cs"/>
          <w:sz w:val="24"/>
          <w:szCs w:val="24"/>
          <w:rtl/>
        </w:rPr>
        <w:t>ל</w:t>
      </w:r>
      <w:r w:rsidRPr="00202577">
        <w:rPr>
          <w:rFonts w:hint="cs"/>
          <w:sz w:val="24"/>
          <w:szCs w:val="24"/>
          <w:rtl/>
        </w:rPr>
        <w:t>חקירה גם כאשר הם זקוקים לנחמה והגנה (דפוס הימנעות). כאשר ילדים והורים לא חשים בנוח בראש המעגל הילדים יטעו את הוריהם שהם זקוקים לנחמה או הגנה גם כאשר הם זקוקים לחקירה (ד</w:t>
      </w:r>
      <w:r>
        <w:rPr>
          <w:rFonts w:hint="cs"/>
          <w:sz w:val="24"/>
          <w:szCs w:val="24"/>
          <w:rtl/>
        </w:rPr>
        <w:t xml:space="preserve">פוס אמביוולנטי). גם ההורים וגם </w:t>
      </w:r>
      <w:r w:rsidRPr="00202577">
        <w:rPr>
          <w:rFonts w:hint="cs"/>
          <w:sz w:val="24"/>
          <w:szCs w:val="24"/>
          <w:rtl/>
        </w:rPr>
        <w:t xml:space="preserve">הילדים משחקים </w:t>
      </w:r>
      <w:r>
        <w:rPr>
          <w:rFonts w:hint="cs"/>
          <w:sz w:val="24"/>
          <w:szCs w:val="24"/>
          <w:rtl/>
        </w:rPr>
        <w:t xml:space="preserve">תפקיד בריקוד זה כדי להגן על </w:t>
      </w:r>
      <w:r w:rsidRPr="00202577">
        <w:rPr>
          <w:rFonts w:hint="cs"/>
          <w:sz w:val="24"/>
          <w:szCs w:val="24"/>
          <w:rtl/>
        </w:rPr>
        <w:t>הורים מפני מצוקה ו</w:t>
      </w:r>
      <w:r>
        <w:rPr>
          <w:rFonts w:hint="cs"/>
          <w:sz w:val="24"/>
          <w:szCs w:val="24"/>
          <w:rtl/>
        </w:rPr>
        <w:t xml:space="preserve">כדי לאפשר לילדים </w:t>
      </w:r>
      <w:r w:rsidRPr="00202577">
        <w:rPr>
          <w:rFonts w:hint="cs"/>
          <w:sz w:val="24"/>
          <w:szCs w:val="24"/>
          <w:rtl/>
        </w:rPr>
        <w:t xml:space="preserve">קירבה פיזית, פסיכולוגית ורגשית רבה ככל האפשר להורים. </w:t>
      </w:r>
    </w:p>
    <w:p w:rsidR="00F7428A" w:rsidRDefault="00F7428A" w:rsidP="00F7428A">
      <w:pPr>
        <w:jc w:val="center"/>
        <w:rPr>
          <w:rtl/>
        </w:rPr>
      </w:pPr>
      <w:r>
        <w:rPr>
          <w:noProof/>
        </w:rPr>
        <w:lastRenderedPageBreak/>
        <w:drawing>
          <wp:inline distT="0" distB="0" distL="0" distR="0">
            <wp:extent cx="5274310" cy="3890005"/>
            <wp:effectExtent l="19050" t="0" r="2540" b="0"/>
            <wp:docPr id="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274310" cy="3890005"/>
                    </a:xfrm>
                    <a:prstGeom prst="rect">
                      <a:avLst/>
                    </a:prstGeom>
                    <a:noFill/>
                    <a:ln w="9525">
                      <a:noFill/>
                      <a:miter lim="800000"/>
                      <a:headEnd/>
                      <a:tailEnd/>
                    </a:ln>
                  </pic:spPr>
                </pic:pic>
              </a:graphicData>
            </a:graphic>
          </wp:inline>
        </w:drawing>
      </w:r>
      <w:r w:rsidRPr="00254DEE">
        <w:rPr>
          <w:rFonts w:hint="cs"/>
          <w:sz w:val="20"/>
          <w:szCs w:val="20"/>
          <w:rtl/>
        </w:rPr>
        <w:t>איור 10.2.</w:t>
      </w:r>
      <w:r>
        <w:rPr>
          <w:rFonts w:hint="cs"/>
          <w:sz w:val="20"/>
          <w:szCs w:val="20"/>
          <w:rtl/>
        </w:rPr>
        <w:t>מעגל ביטחון מוגבל: הטעיה מצד הילד: מגיב לצורכי המטפל</w:t>
      </w:r>
      <w:r>
        <w:rPr>
          <w:rFonts w:hint="cs"/>
          <w:rtl/>
        </w:rPr>
        <w:t xml:space="preserve"> </w:t>
      </w:r>
    </w:p>
    <w:p w:rsidR="00F7428A" w:rsidRDefault="00F7428A" w:rsidP="00F7428A">
      <w:pPr>
        <w:rPr>
          <w:rtl/>
        </w:rPr>
      </w:pPr>
    </w:p>
    <w:p w:rsidR="00F7428A" w:rsidRDefault="00F7428A" w:rsidP="00F7428A">
      <w:pPr>
        <w:bidi w:val="0"/>
      </w:pPr>
      <w:r>
        <w:rPr>
          <w:noProof/>
        </w:rPr>
        <w:drawing>
          <wp:inline distT="0" distB="0" distL="0" distR="0">
            <wp:extent cx="4903415" cy="3379304"/>
            <wp:effectExtent l="19050" t="0" r="0" b="0"/>
            <wp:docPr id="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4903723" cy="3379516"/>
                    </a:xfrm>
                    <a:prstGeom prst="rect">
                      <a:avLst/>
                    </a:prstGeom>
                    <a:noFill/>
                    <a:ln w="9525">
                      <a:noFill/>
                      <a:miter lim="800000"/>
                      <a:headEnd/>
                      <a:tailEnd/>
                    </a:ln>
                  </pic:spPr>
                </pic:pic>
              </a:graphicData>
            </a:graphic>
          </wp:inline>
        </w:drawing>
      </w:r>
    </w:p>
    <w:p w:rsidR="00F7428A" w:rsidRPr="00B64B5D" w:rsidRDefault="00F7428A" w:rsidP="00F7428A">
      <w:pPr>
        <w:jc w:val="center"/>
        <w:rPr>
          <w:sz w:val="20"/>
          <w:szCs w:val="20"/>
        </w:rPr>
      </w:pPr>
      <w:r w:rsidRPr="00B64B5D">
        <w:rPr>
          <w:rFonts w:hint="cs"/>
          <w:sz w:val="20"/>
          <w:szCs w:val="20"/>
          <w:rtl/>
        </w:rPr>
        <w:t>איור 10.3.</w:t>
      </w:r>
      <w:r>
        <w:rPr>
          <w:rFonts w:hint="cs"/>
          <w:sz w:val="20"/>
          <w:szCs w:val="20"/>
          <w:rtl/>
        </w:rPr>
        <w:t xml:space="preserve">מעגל בטחון מוגבל </w:t>
      </w:r>
      <w:r>
        <w:rPr>
          <w:rFonts w:hint="cs"/>
          <w:sz w:val="20"/>
          <w:szCs w:val="20"/>
        </w:rPr>
        <w:t>II</w:t>
      </w:r>
      <w:r>
        <w:rPr>
          <w:rFonts w:hint="cs"/>
          <w:sz w:val="20"/>
          <w:szCs w:val="20"/>
          <w:rtl/>
        </w:rPr>
        <w:t xml:space="preserve"> : ילד</w:t>
      </w:r>
      <w:r w:rsidRPr="00B64B5D">
        <w:rPr>
          <w:rFonts w:hint="cs"/>
          <w:sz w:val="20"/>
          <w:szCs w:val="20"/>
          <w:rtl/>
        </w:rPr>
        <w:t xml:space="preserve"> מגיב לצורכי המטפל</w:t>
      </w:r>
    </w:p>
    <w:p w:rsidR="00F7428A" w:rsidRPr="00202577" w:rsidRDefault="00F7428A" w:rsidP="00F7428A">
      <w:pPr>
        <w:spacing w:line="360" w:lineRule="auto"/>
        <w:rPr>
          <w:sz w:val="24"/>
          <w:szCs w:val="24"/>
          <w:rtl/>
        </w:rPr>
      </w:pPr>
      <w:r w:rsidRPr="00D87BC3">
        <w:rPr>
          <w:rFonts w:hint="cs"/>
          <w:b/>
          <w:bCs/>
          <w:sz w:val="24"/>
          <w:szCs w:val="24"/>
          <w:rtl/>
        </w:rPr>
        <w:t>10.3.2. כישורי אבחון וייחוס</w:t>
      </w:r>
      <w:r w:rsidRPr="00202577">
        <w:rPr>
          <w:rFonts w:hint="cs"/>
          <w:sz w:val="24"/>
          <w:szCs w:val="24"/>
          <w:rtl/>
        </w:rPr>
        <w:t xml:space="preserve">. לצד ההבנה של עבודת </w:t>
      </w:r>
      <w:r w:rsidRPr="00202577">
        <w:rPr>
          <w:rFonts w:hint="cs"/>
          <w:sz w:val="24"/>
          <w:szCs w:val="24"/>
        </w:rPr>
        <w:t>COS</w:t>
      </w:r>
      <w:r w:rsidRPr="00202577">
        <w:rPr>
          <w:rFonts w:hint="cs"/>
          <w:sz w:val="24"/>
          <w:szCs w:val="24"/>
          <w:rtl/>
        </w:rPr>
        <w:t xml:space="preserve"> ו</w:t>
      </w:r>
      <w:r>
        <w:rPr>
          <w:rFonts w:hint="cs"/>
          <w:sz w:val="24"/>
          <w:szCs w:val="24"/>
          <w:rtl/>
        </w:rPr>
        <w:t>המגבלות ש</w:t>
      </w:r>
      <w:r w:rsidRPr="00202577">
        <w:rPr>
          <w:rFonts w:hint="cs"/>
          <w:sz w:val="24"/>
          <w:szCs w:val="24"/>
          <w:rtl/>
        </w:rPr>
        <w:t xml:space="preserve">הורים וילדים יכולים </w:t>
      </w:r>
      <w:r>
        <w:rPr>
          <w:rFonts w:hint="cs"/>
          <w:sz w:val="24"/>
          <w:szCs w:val="24"/>
          <w:rtl/>
        </w:rPr>
        <w:t>להטיל על המעגל</w:t>
      </w:r>
      <w:r w:rsidRPr="00202577">
        <w:rPr>
          <w:rFonts w:hint="cs"/>
          <w:sz w:val="24"/>
          <w:szCs w:val="24"/>
          <w:rtl/>
        </w:rPr>
        <w:t xml:space="preserve"> כדי להימנע מחלקים </w:t>
      </w:r>
      <w:r>
        <w:rPr>
          <w:rFonts w:hint="cs"/>
          <w:sz w:val="24"/>
          <w:szCs w:val="24"/>
          <w:rtl/>
        </w:rPr>
        <w:t>ממנו</w:t>
      </w:r>
      <w:r w:rsidRPr="00202577">
        <w:rPr>
          <w:rFonts w:hint="cs"/>
          <w:sz w:val="24"/>
          <w:szCs w:val="24"/>
          <w:rtl/>
        </w:rPr>
        <w:t xml:space="preserve">, הורים מוכנים ליישם את מעגל הביטחון </w:t>
      </w:r>
      <w:r w:rsidRPr="00202577">
        <w:rPr>
          <w:rFonts w:hint="cs"/>
          <w:sz w:val="24"/>
          <w:szCs w:val="24"/>
          <w:rtl/>
        </w:rPr>
        <w:lastRenderedPageBreak/>
        <w:t>ליחסים עם ילדיהם. דרך שיחות מוכו</w:t>
      </w:r>
      <w:r>
        <w:rPr>
          <w:rFonts w:hint="cs"/>
          <w:sz w:val="24"/>
          <w:szCs w:val="24"/>
          <w:rtl/>
        </w:rPr>
        <w:t>ו</w:t>
      </w:r>
      <w:r w:rsidRPr="00202577">
        <w:rPr>
          <w:rFonts w:hint="cs"/>
          <w:sz w:val="24"/>
          <w:szCs w:val="24"/>
          <w:rtl/>
        </w:rPr>
        <w:t>נות, הורים לומדים את סימני ההתנהגות הייחודים לילדם ו</w:t>
      </w:r>
      <w:r>
        <w:rPr>
          <w:rFonts w:hint="cs"/>
          <w:sz w:val="24"/>
          <w:szCs w:val="24"/>
          <w:rtl/>
        </w:rPr>
        <w:t xml:space="preserve">כיצד </w:t>
      </w:r>
      <w:r w:rsidRPr="00202577">
        <w:rPr>
          <w:rFonts w:hint="cs"/>
          <w:sz w:val="24"/>
          <w:szCs w:val="24"/>
          <w:rtl/>
        </w:rPr>
        <w:t>לבצע ייחוס מ</w:t>
      </w:r>
      <w:r>
        <w:rPr>
          <w:rFonts w:hint="cs"/>
          <w:sz w:val="24"/>
          <w:szCs w:val="24"/>
          <w:rtl/>
        </w:rPr>
        <w:t>ושכל</w:t>
      </w:r>
      <w:r w:rsidRPr="00202577">
        <w:rPr>
          <w:rFonts w:hint="cs"/>
          <w:sz w:val="24"/>
          <w:szCs w:val="24"/>
          <w:rtl/>
        </w:rPr>
        <w:t xml:space="preserve"> על צורכי הילד ורגשותיו ולחבר בין סימני ההתנהגות, הצרכים והרגשות של הילד ל</w:t>
      </w:r>
      <w:r>
        <w:rPr>
          <w:rFonts w:hint="cs"/>
          <w:sz w:val="24"/>
          <w:szCs w:val="24"/>
          <w:rtl/>
        </w:rPr>
        <w:t xml:space="preserve">בין </w:t>
      </w:r>
      <w:r w:rsidRPr="00202577">
        <w:rPr>
          <w:rFonts w:hint="cs"/>
          <w:sz w:val="24"/>
          <w:szCs w:val="24"/>
          <w:rtl/>
        </w:rPr>
        <w:t>מיקומו ב-</w:t>
      </w:r>
      <w:r w:rsidRPr="00202577">
        <w:rPr>
          <w:rFonts w:hint="cs"/>
          <w:sz w:val="24"/>
          <w:szCs w:val="24"/>
        </w:rPr>
        <w:t>COS</w:t>
      </w:r>
      <w:r w:rsidRPr="00202577">
        <w:rPr>
          <w:rFonts w:hint="cs"/>
          <w:sz w:val="24"/>
          <w:szCs w:val="24"/>
          <w:rtl/>
        </w:rPr>
        <w:t xml:space="preserve">.  </w:t>
      </w:r>
      <w:r>
        <w:rPr>
          <w:rFonts w:hint="cs"/>
          <w:sz w:val="24"/>
          <w:szCs w:val="24"/>
          <w:rtl/>
        </w:rPr>
        <w:t>תמיד קיימת האפשרות ש</w:t>
      </w:r>
      <w:r w:rsidRPr="00202577">
        <w:rPr>
          <w:rFonts w:hint="cs"/>
          <w:sz w:val="24"/>
          <w:szCs w:val="24"/>
          <w:rtl/>
        </w:rPr>
        <w:t>חוויות מוקדמות של</w:t>
      </w:r>
      <w:r>
        <w:rPr>
          <w:rFonts w:hint="cs"/>
          <w:sz w:val="24"/>
          <w:szCs w:val="24"/>
          <w:rtl/>
        </w:rPr>
        <w:t xml:space="preserve"> </w:t>
      </w:r>
      <w:r w:rsidRPr="00202577">
        <w:rPr>
          <w:rFonts w:hint="cs"/>
          <w:sz w:val="24"/>
          <w:szCs w:val="24"/>
          <w:rtl/>
        </w:rPr>
        <w:t xml:space="preserve">ההורים כילדים </w:t>
      </w:r>
      <w:r>
        <w:rPr>
          <w:rFonts w:hint="cs"/>
          <w:sz w:val="24"/>
          <w:szCs w:val="24"/>
          <w:rtl/>
        </w:rPr>
        <w:t>מניעות את הפרשנו</w:t>
      </w:r>
      <w:r w:rsidRPr="00202577">
        <w:rPr>
          <w:rFonts w:hint="cs"/>
          <w:sz w:val="24"/>
          <w:szCs w:val="24"/>
          <w:rtl/>
        </w:rPr>
        <w:t xml:space="preserve">ת </w:t>
      </w:r>
      <w:r>
        <w:rPr>
          <w:rFonts w:hint="cs"/>
          <w:sz w:val="24"/>
          <w:szCs w:val="24"/>
          <w:rtl/>
        </w:rPr>
        <w:t>להתנהגות הילד</w:t>
      </w:r>
      <w:r w:rsidRPr="00202577">
        <w:rPr>
          <w:rFonts w:hint="cs"/>
          <w:sz w:val="24"/>
          <w:szCs w:val="24"/>
          <w:rtl/>
        </w:rPr>
        <w:t xml:space="preserve"> או </w:t>
      </w:r>
      <w:r>
        <w:rPr>
          <w:rFonts w:hint="cs"/>
          <w:sz w:val="24"/>
          <w:szCs w:val="24"/>
          <w:rtl/>
        </w:rPr>
        <w:t xml:space="preserve">מובילות </w:t>
      </w:r>
      <w:r w:rsidRPr="00202577">
        <w:rPr>
          <w:rFonts w:hint="cs"/>
          <w:sz w:val="24"/>
          <w:szCs w:val="24"/>
          <w:rtl/>
        </w:rPr>
        <w:t>למסקנות מוגזמות</w:t>
      </w:r>
      <w:r>
        <w:rPr>
          <w:rFonts w:hint="cs"/>
          <w:sz w:val="24"/>
          <w:szCs w:val="24"/>
          <w:rtl/>
        </w:rPr>
        <w:t xml:space="preserve"> -</w:t>
      </w:r>
      <w:r w:rsidRPr="00202577">
        <w:rPr>
          <w:rFonts w:hint="cs"/>
          <w:sz w:val="24"/>
          <w:szCs w:val="24"/>
          <w:rtl/>
        </w:rPr>
        <w:t xml:space="preserve"> שחוויות הילד תואמות לפחדיהם המסווים</w:t>
      </w:r>
      <w:r>
        <w:rPr>
          <w:rFonts w:hint="cs"/>
          <w:sz w:val="24"/>
          <w:szCs w:val="24"/>
          <w:rtl/>
        </w:rPr>
        <w:t xml:space="preserve"> - או ל</w:t>
      </w:r>
      <w:r w:rsidRPr="00202577">
        <w:rPr>
          <w:rFonts w:hint="cs"/>
          <w:sz w:val="24"/>
          <w:szCs w:val="24"/>
          <w:rtl/>
        </w:rPr>
        <w:t>מ</w:t>
      </w:r>
      <w:r>
        <w:rPr>
          <w:rFonts w:hint="cs"/>
          <w:sz w:val="24"/>
          <w:szCs w:val="24"/>
          <w:rtl/>
        </w:rPr>
        <w:t>ס</w:t>
      </w:r>
      <w:r w:rsidRPr="00202577">
        <w:rPr>
          <w:rFonts w:hint="cs"/>
          <w:sz w:val="24"/>
          <w:szCs w:val="24"/>
          <w:rtl/>
        </w:rPr>
        <w:t xml:space="preserve">קנות שמסוות את חווית הילד בפועל כדי להבטיח שההורה מסוגל </w:t>
      </w:r>
      <w:r>
        <w:rPr>
          <w:rFonts w:hint="cs"/>
          <w:sz w:val="24"/>
          <w:szCs w:val="24"/>
          <w:rtl/>
        </w:rPr>
        <w:t>לסבול את המצב</w:t>
      </w:r>
      <w:r w:rsidRPr="00202577">
        <w:rPr>
          <w:rFonts w:hint="cs"/>
          <w:sz w:val="24"/>
          <w:szCs w:val="24"/>
          <w:rtl/>
        </w:rPr>
        <w:t>. מסיבה זו, מושם דגש חזק בעזרה להורים להבחין בין "לראות" לבין "לנחש" (לייחס) וההורים לומדים להבחין ולייחס באופן מושכל לגבי עצמם ולגבי ילדם.</w:t>
      </w:r>
    </w:p>
    <w:p w:rsidR="00F7428A" w:rsidRPr="00202577" w:rsidRDefault="00F7428A" w:rsidP="00F7428A">
      <w:pPr>
        <w:spacing w:line="360" w:lineRule="auto"/>
        <w:rPr>
          <w:sz w:val="24"/>
          <w:szCs w:val="24"/>
          <w:rtl/>
        </w:rPr>
      </w:pPr>
      <w:r>
        <w:rPr>
          <w:rFonts w:hint="cs"/>
          <w:b/>
          <w:bCs/>
          <w:i/>
          <w:iCs/>
          <w:sz w:val="24"/>
          <w:szCs w:val="24"/>
          <w:rtl/>
        </w:rPr>
        <w:t xml:space="preserve">10.3.3 </w:t>
      </w:r>
      <w:r w:rsidRPr="00434560">
        <w:rPr>
          <w:rFonts w:hint="cs"/>
          <w:b/>
          <w:bCs/>
          <w:i/>
          <w:iCs/>
          <w:sz w:val="24"/>
          <w:szCs w:val="24"/>
          <w:rtl/>
        </w:rPr>
        <w:t>תפקוד רפלקטיבי</w:t>
      </w:r>
      <w:r w:rsidRPr="00202577">
        <w:rPr>
          <w:rFonts w:hint="cs"/>
          <w:sz w:val="24"/>
          <w:szCs w:val="24"/>
          <w:rtl/>
        </w:rPr>
        <w:t xml:space="preserve">. כאמור, אחת המטרות העיקריות של </w:t>
      </w:r>
      <w:r w:rsidRPr="00202577">
        <w:rPr>
          <w:rFonts w:hint="cs"/>
          <w:sz w:val="24"/>
          <w:szCs w:val="24"/>
        </w:rPr>
        <w:t>COS</w:t>
      </w:r>
      <w:r w:rsidRPr="00202577">
        <w:rPr>
          <w:rFonts w:hint="cs"/>
          <w:sz w:val="24"/>
          <w:szCs w:val="24"/>
          <w:rtl/>
        </w:rPr>
        <w:t xml:space="preserve"> היא לעזור להורים לפתח מצב אוטונומי יותר של תודעה דרך חיזוק התפקוד הרפלקטיבי. עתה </w:t>
      </w:r>
      <w:r>
        <w:rPr>
          <w:rFonts w:hint="cs"/>
          <w:sz w:val="24"/>
          <w:szCs w:val="24"/>
          <w:rtl/>
        </w:rPr>
        <w:t xml:space="preserve">ההורים מוזמנים לחשוב יותר לעומק על </w:t>
      </w:r>
      <w:r w:rsidRPr="00202577">
        <w:rPr>
          <w:rFonts w:hint="cs"/>
          <w:sz w:val="24"/>
          <w:szCs w:val="24"/>
          <w:rtl/>
        </w:rPr>
        <w:t>ז</w:t>
      </w:r>
      <w:r>
        <w:rPr>
          <w:rFonts w:hint="cs"/>
          <w:sz w:val="24"/>
          <w:szCs w:val="24"/>
          <w:rtl/>
        </w:rPr>
        <w:t>יכרונות ה</w:t>
      </w:r>
      <w:r w:rsidRPr="00202577">
        <w:rPr>
          <w:rFonts w:hint="cs"/>
          <w:sz w:val="24"/>
          <w:szCs w:val="24"/>
          <w:rtl/>
        </w:rPr>
        <w:t>עבר. עם זאת, זוהי הצעה מאתגרת משום שהורים בד"כ לא מודעים לכך שחוויות העבר שלהם מסמנות סכנה ומ</w:t>
      </w:r>
      <w:r>
        <w:rPr>
          <w:rFonts w:hint="cs"/>
          <w:sz w:val="24"/>
          <w:szCs w:val="24"/>
          <w:rtl/>
        </w:rPr>
        <w:t>רחיקות אותם מהניסיון להיענות לצ</w:t>
      </w:r>
      <w:r w:rsidRPr="00202577">
        <w:rPr>
          <w:rFonts w:hint="cs"/>
          <w:sz w:val="24"/>
          <w:szCs w:val="24"/>
          <w:rtl/>
        </w:rPr>
        <w:t>רכים הבסיסיים של הילד ולעתים קרובות הם אף לא מודעים לכך שהילד זקוק למשהו שונה ממה שהם נותנים לו.</w:t>
      </w:r>
    </w:p>
    <w:p w:rsidR="00F7428A" w:rsidRPr="00202577" w:rsidRDefault="00F7428A" w:rsidP="00F7428A">
      <w:pPr>
        <w:spacing w:line="360" w:lineRule="auto"/>
        <w:rPr>
          <w:sz w:val="24"/>
          <w:szCs w:val="24"/>
          <w:rtl/>
        </w:rPr>
      </w:pPr>
      <w:r w:rsidRPr="00202577">
        <w:rPr>
          <w:rFonts w:hint="cs"/>
          <w:sz w:val="24"/>
          <w:szCs w:val="24"/>
          <w:rtl/>
        </w:rPr>
        <w:t>התוכנית משתמשת במטאפורה "</w:t>
      </w:r>
      <w:r w:rsidRPr="00804BB3">
        <w:rPr>
          <w:rFonts w:hint="cs"/>
          <w:b/>
          <w:bCs/>
          <w:sz w:val="24"/>
          <w:szCs w:val="24"/>
          <w:u w:val="single"/>
          <w:rtl/>
        </w:rPr>
        <w:t>מוזיקת כריש</w:t>
      </w:r>
      <w:r w:rsidRPr="00202577">
        <w:rPr>
          <w:rFonts w:hint="cs"/>
          <w:sz w:val="24"/>
          <w:szCs w:val="24"/>
          <w:rtl/>
        </w:rPr>
        <w:t xml:space="preserve">" כדי להמחיש את הסכנה האורבת מהעבר. בפני ההורים מוצג סרטון מנקודת מבט אישית </w:t>
      </w:r>
      <w:r>
        <w:rPr>
          <w:rFonts w:hint="cs"/>
          <w:sz w:val="24"/>
          <w:szCs w:val="24"/>
          <w:rtl/>
        </w:rPr>
        <w:t>-</w:t>
      </w:r>
      <w:r w:rsidRPr="00202577">
        <w:rPr>
          <w:rFonts w:hint="cs"/>
          <w:sz w:val="24"/>
          <w:szCs w:val="24"/>
          <w:rtl/>
        </w:rPr>
        <w:t xml:space="preserve"> הם הולכים בשביל ביער שנפתח לתוך חוף ים ציורי. בפעם הראשונה שהם רואים את הסרטון הוא מלווה במוזיקה חרישית ורכה והקבוצה מוזמנת לדבר על רגשותיה החיוב</w:t>
      </w:r>
      <w:r>
        <w:rPr>
          <w:rFonts w:hint="cs"/>
          <w:sz w:val="24"/>
          <w:szCs w:val="24"/>
          <w:rtl/>
        </w:rPr>
        <w:t>יים בעת הצפייה. ב</w:t>
      </w:r>
      <w:r w:rsidRPr="00202577">
        <w:rPr>
          <w:rFonts w:hint="cs"/>
          <w:sz w:val="24"/>
          <w:szCs w:val="24"/>
          <w:rtl/>
        </w:rPr>
        <w:t xml:space="preserve">פעם </w:t>
      </w:r>
      <w:r>
        <w:rPr>
          <w:rFonts w:hint="cs"/>
          <w:sz w:val="24"/>
          <w:szCs w:val="24"/>
          <w:rtl/>
        </w:rPr>
        <w:t xml:space="preserve">השנייה בה הם צופים בסרטון המוזיקה מוחלפת בנגינת </w:t>
      </w:r>
      <w:r w:rsidRPr="00202577">
        <w:rPr>
          <w:rFonts w:hint="cs"/>
          <w:sz w:val="24"/>
          <w:szCs w:val="24"/>
          <w:rtl/>
        </w:rPr>
        <w:t xml:space="preserve">צ'לו מהסרט "מלתעות'. הם חשים פחד,  סערת רוחות וחרדה והדיון מבהיר כי למרות </w:t>
      </w:r>
      <w:r>
        <w:rPr>
          <w:rFonts w:hint="cs"/>
          <w:sz w:val="24"/>
          <w:szCs w:val="24"/>
          <w:rtl/>
        </w:rPr>
        <w:t xml:space="preserve"> זהות ב</w:t>
      </w:r>
      <w:r w:rsidRPr="00202577">
        <w:rPr>
          <w:rFonts w:hint="cs"/>
          <w:sz w:val="24"/>
          <w:szCs w:val="24"/>
          <w:rtl/>
        </w:rPr>
        <w:t xml:space="preserve">סרטונים, חווית הסרטון השתנתה באופן דרמטי בעקבות השינוי במוזיקה. מוזיקה היא מטאפורה חשובה משום שהיא מעוררת רגשות, במידה רבה כמו הלך הרוח של ההורים, מבלי שתהייה מובנת </w:t>
      </w:r>
      <w:r>
        <w:rPr>
          <w:rFonts w:hint="cs"/>
          <w:sz w:val="24"/>
          <w:szCs w:val="24"/>
          <w:rtl/>
        </w:rPr>
        <w:t>דרך השפה. באופן זה עוזרים להורים להבין כי מוזיקת</w:t>
      </w:r>
      <w:r w:rsidRPr="00202577">
        <w:rPr>
          <w:rFonts w:hint="cs"/>
          <w:sz w:val="24"/>
          <w:szCs w:val="24"/>
          <w:rtl/>
        </w:rPr>
        <w:t xml:space="preserve"> הכריש נשמעת במוחם, לעתים מבלי שיהיו מודעים לה, ומסמנת שכמה מצורכי ילדם במעגל הם מסוכ</w:t>
      </w:r>
      <w:r>
        <w:rPr>
          <w:rFonts w:hint="cs"/>
          <w:sz w:val="24"/>
          <w:szCs w:val="24"/>
          <w:rtl/>
        </w:rPr>
        <w:t>נים למרות שבפועל</w:t>
      </w:r>
      <w:r w:rsidRPr="00202577">
        <w:rPr>
          <w:rFonts w:hint="cs"/>
          <w:sz w:val="24"/>
          <w:szCs w:val="24"/>
          <w:rtl/>
        </w:rPr>
        <w:t xml:space="preserve"> הילד מוגן. ה</w:t>
      </w:r>
      <w:r>
        <w:rPr>
          <w:rFonts w:hint="cs"/>
          <w:sz w:val="24"/>
          <w:szCs w:val="24"/>
          <w:rtl/>
        </w:rPr>
        <w:t>הורים לומדים שמוזיקת הכריש נרכשה</w:t>
      </w:r>
      <w:r w:rsidRPr="00202577">
        <w:rPr>
          <w:rFonts w:hint="cs"/>
          <w:sz w:val="24"/>
          <w:szCs w:val="24"/>
          <w:rtl/>
        </w:rPr>
        <w:t xml:space="preserve"> בתגובה לאזורים ספציפיים </w:t>
      </w:r>
      <w:r>
        <w:rPr>
          <w:rFonts w:hint="cs"/>
          <w:sz w:val="24"/>
          <w:szCs w:val="24"/>
          <w:rtl/>
        </w:rPr>
        <w:t>של</w:t>
      </w:r>
      <w:r w:rsidRPr="00202577">
        <w:rPr>
          <w:rFonts w:hint="cs"/>
          <w:sz w:val="24"/>
          <w:szCs w:val="24"/>
          <w:rtl/>
        </w:rPr>
        <w:t xml:space="preserve"> המעגל שלא היו נוחים להורה ואם ימשיכו לתת לאותה מוזיקה לכוון אותם הילד יפנים מוזיקת רקע דומה ומאיימת ויחבר בינה לבין צרכים ספציפיים במעגל.</w:t>
      </w:r>
    </w:p>
    <w:p w:rsidR="00F7428A" w:rsidRPr="00202577" w:rsidRDefault="00F7428A" w:rsidP="00F7428A">
      <w:pPr>
        <w:spacing w:line="360" w:lineRule="auto"/>
        <w:rPr>
          <w:sz w:val="24"/>
          <w:szCs w:val="24"/>
          <w:rtl/>
        </w:rPr>
      </w:pPr>
      <w:r w:rsidRPr="00202577">
        <w:rPr>
          <w:rFonts w:hint="cs"/>
          <w:sz w:val="24"/>
          <w:szCs w:val="24"/>
          <w:rtl/>
        </w:rPr>
        <w:t>המנגנון העיקרי לשינוי ההורים הוא הגברת התפקוד הרפלקטיבי דרך דיאלוג רפלקטיבי. ההתקדמות נעשית כאשר הורים מסוגלים להשתמש בשפה</w:t>
      </w:r>
      <w:r>
        <w:rPr>
          <w:rFonts w:hint="cs"/>
          <w:sz w:val="24"/>
          <w:szCs w:val="24"/>
          <w:rtl/>
        </w:rPr>
        <w:t xml:space="preserve"> הנכונה ולחשוב על מוזיקת הכריש, </w:t>
      </w:r>
      <w:r w:rsidRPr="00202577">
        <w:rPr>
          <w:rFonts w:hint="cs"/>
          <w:sz w:val="24"/>
          <w:szCs w:val="24"/>
          <w:rtl/>
        </w:rPr>
        <w:t xml:space="preserve">להבין מהיכן באים הרגשות וכיצד הם מעצבים את התנהגותם ואת האינטראקציות שלהם. ככל שמדברים במפורש על הרגשות וחושבים עליהם כך הם ברורים יותר ופחות מפחידים עבור ההורים. מודעות מפורשת לצד ירידה בפחד משפרת את יכולת ההורים </w:t>
      </w:r>
      <w:r w:rsidRPr="00202577">
        <w:rPr>
          <w:rFonts w:hint="cs"/>
          <w:sz w:val="24"/>
          <w:szCs w:val="24"/>
          <w:rtl/>
        </w:rPr>
        <w:lastRenderedPageBreak/>
        <w:t xml:space="preserve">לבחור ולנהוג בניגוד למוזיקת הכריש ובהתאם לצורכי הילד.  התמיכה החמה של מדריכי הקבוצה והמרחק מאינטראקציה ישירה עם הילד בעת הדיון הקבוצתי מספקים הכלה רגשית שמאפשרת להורה לסבול את הרגשות המפחידים ולהישאר איתם ולנסות לחשוב על המקור וההשפעה של אותן רגשות. הבנה שמוזיקת הכריש היא תגובה נרכשת מחוויות העבר ולא השתקפות של סכנה בהווה והבנת </w:t>
      </w:r>
      <w:r>
        <w:rPr>
          <w:rFonts w:hint="cs"/>
          <w:sz w:val="24"/>
          <w:szCs w:val="24"/>
          <w:rtl/>
        </w:rPr>
        <w:t xml:space="preserve">מחיר </w:t>
      </w:r>
      <w:r w:rsidRPr="00202577">
        <w:rPr>
          <w:rFonts w:hint="cs"/>
          <w:sz w:val="24"/>
          <w:szCs w:val="24"/>
          <w:rtl/>
        </w:rPr>
        <w:t>החסימה שיוצרת מוזיקת הכריש בפני תגו</w:t>
      </w:r>
      <w:r>
        <w:rPr>
          <w:rFonts w:hint="cs"/>
          <w:sz w:val="24"/>
          <w:szCs w:val="24"/>
          <w:rtl/>
        </w:rPr>
        <w:t>בה נכונה לילד מחזקת את ההורים לפ</w:t>
      </w:r>
      <w:r w:rsidRPr="00202577">
        <w:rPr>
          <w:rFonts w:hint="cs"/>
          <w:sz w:val="24"/>
          <w:szCs w:val="24"/>
          <w:rtl/>
        </w:rPr>
        <w:t xml:space="preserve">עול בניגוד לרגשות העזים ולשנות את אופן התגובה. בגלל חוזקה של המוזיקה והמגננה הקשורה בה, עבור הורים רבים תהליך הראייה, ההכרה והשינוי של </w:t>
      </w:r>
      <w:r>
        <w:rPr>
          <w:rFonts w:hint="cs"/>
          <w:sz w:val="24"/>
          <w:szCs w:val="24"/>
          <w:rtl/>
        </w:rPr>
        <w:t>ה</w:t>
      </w:r>
      <w:r w:rsidRPr="00202577">
        <w:rPr>
          <w:rFonts w:hint="cs"/>
          <w:sz w:val="24"/>
          <w:szCs w:val="24"/>
          <w:rtl/>
        </w:rPr>
        <w:t>אינטראקציה עם הילד במעגל יכול</w:t>
      </w:r>
      <w:r>
        <w:rPr>
          <w:rFonts w:hint="cs"/>
          <w:sz w:val="24"/>
          <w:szCs w:val="24"/>
          <w:rtl/>
        </w:rPr>
        <w:t>ים</w:t>
      </w:r>
      <w:r w:rsidRPr="00202577">
        <w:rPr>
          <w:rFonts w:hint="cs"/>
          <w:sz w:val="24"/>
          <w:szCs w:val="24"/>
          <w:rtl/>
        </w:rPr>
        <w:t xml:space="preserve"> להיות איטי</w:t>
      </w:r>
      <w:r>
        <w:rPr>
          <w:rFonts w:hint="cs"/>
          <w:sz w:val="24"/>
          <w:szCs w:val="24"/>
          <w:rtl/>
        </w:rPr>
        <w:t>ים</w:t>
      </w:r>
      <w:r w:rsidRPr="00202577">
        <w:rPr>
          <w:rFonts w:hint="cs"/>
          <w:sz w:val="24"/>
          <w:szCs w:val="24"/>
          <w:rtl/>
        </w:rPr>
        <w:t xml:space="preserve">. </w:t>
      </w:r>
      <w:r>
        <w:rPr>
          <w:rFonts w:hint="cs"/>
          <w:sz w:val="24"/>
          <w:szCs w:val="24"/>
          <w:rtl/>
        </w:rPr>
        <w:t>ה</w:t>
      </w:r>
      <w:r w:rsidRPr="00202577">
        <w:rPr>
          <w:rFonts w:hint="cs"/>
          <w:sz w:val="24"/>
          <w:szCs w:val="24"/>
          <w:rtl/>
        </w:rPr>
        <w:t xml:space="preserve">דיאלוג </w:t>
      </w:r>
      <w:r>
        <w:rPr>
          <w:rFonts w:hint="cs"/>
          <w:sz w:val="24"/>
          <w:szCs w:val="24"/>
          <w:rtl/>
        </w:rPr>
        <w:t>ה</w:t>
      </w:r>
      <w:r w:rsidRPr="00202577">
        <w:rPr>
          <w:rFonts w:hint="cs"/>
          <w:sz w:val="24"/>
          <w:szCs w:val="24"/>
          <w:rtl/>
        </w:rPr>
        <w:t xml:space="preserve">רפלקטיבי </w:t>
      </w:r>
      <w:r>
        <w:rPr>
          <w:rFonts w:hint="cs"/>
          <w:sz w:val="24"/>
          <w:szCs w:val="24"/>
          <w:rtl/>
        </w:rPr>
        <w:t xml:space="preserve">במהלך התוכנית </w:t>
      </w:r>
      <w:r w:rsidRPr="00202577">
        <w:rPr>
          <w:rFonts w:hint="cs"/>
          <w:sz w:val="24"/>
          <w:szCs w:val="24"/>
          <w:rtl/>
        </w:rPr>
        <w:t>עוזר להורים להרחיב כל הזמן את יכולתם ונכונותם לראות ולהגיב באופן שונה.</w:t>
      </w:r>
    </w:p>
    <w:p w:rsidR="00F7428A" w:rsidRPr="00202577" w:rsidRDefault="00F7428A" w:rsidP="00F7428A">
      <w:pPr>
        <w:spacing w:line="360" w:lineRule="auto"/>
        <w:rPr>
          <w:sz w:val="24"/>
          <w:szCs w:val="24"/>
          <w:rtl/>
        </w:rPr>
      </w:pPr>
      <w:r w:rsidRPr="00434560">
        <w:rPr>
          <w:rFonts w:hint="cs"/>
          <w:b/>
          <w:bCs/>
          <w:i/>
          <w:iCs/>
          <w:sz w:val="24"/>
          <w:szCs w:val="24"/>
          <w:rtl/>
        </w:rPr>
        <w:t>10.3.4 ויסות רגשות</w:t>
      </w:r>
      <w:r w:rsidRPr="00202577">
        <w:rPr>
          <w:rFonts w:hint="cs"/>
          <w:sz w:val="24"/>
          <w:szCs w:val="24"/>
          <w:rtl/>
        </w:rPr>
        <w:t xml:space="preserve">. רכיבי הויסות מתמקדים הן בתפקיד ההורה בחיזוק </w:t>
      </w:r>
      <w:r>
        <w:rPr>
          <w:rFonts w:hint="cs"/>
          <w:sz w:val="24"/>
          <w:szCs w:val="24"/>
          <w:rtl/>
        </w:rPr>
        <w:t>הו</w:t>
      </w:r>
      <w:r w:rsidRPr="00202577">
        <w:rPr>
          <w:rFonts w:hint="cs"/>
          <w:sz w:val="24"/>
          <w:szCs w:val="24"/>
          <w:rtl/>
        </w:rPr>
        <w:t xml:space="preserve">ויסות </w:t>
      </w:r>
      <w:r>
        <w:rPr>
          <w:rFonts w:hint="cs"/>
          <w:sz w:val="24"/>
          <w:szCs w:val="24"/>
          <w:rtl/>
        </w:rPr>
        <w:t>ה</w:t>
      </w:r>
      <w:r w:rsidRPr="00202577">
        <w:rPr>
          <w:rFonts w:hint="cs"/>
          <w:sz w:val="24"/>
          <w:szCs w:val="24"/>
          <w:rtl/>
        </w:rPr>
        <w:t xml:space="preserve">רגשי של הילד והן בתפקיד מדריך הקבוצה בחיזוק </w:t>
      </w:r>
      <w:r>
        <w:rPr>
          <w:rFonts w:hint="cs"/>
          <w:sz w:val="24"/>
          <w:szCs w:val="24"/>
          <w:rtl/>
        </w:rPr>
        <w:t>הו</w:t>
      </w:r>
      <w:r w:rsidRPr="00202577">
        <w:rPr>
          <w:rFonts w:hint="cs"/>
          <w:sz w:val="24"/>
          <w:szCs w:val="24"/>
          <w:rtl/>
        </w:rPr>
        <w:t xml:space="preserve">ויסות </w:t>
      </w:r>
      <w:r>
        <w:rPr>
          <w:rFonts w:hint="cs"/>
          <w:sz w:val="24"/>
          <w:szCs w:val="24"/>
          <w:rtl/>
        </w:rPr>
        <w:t>ה</w:t>
      </w:r>
      <w:r w:rsidRPr="00202577">
        <w:rPr>
          <w:rFonts w:hint="cs"/>
          <w:sz w:val="24"/>
          <w:szCs w:val="24"/>
          <w:rtl/>
        </w:rPr>
        <w:t>רגשי של ההורה. ילדי הגיל הרך אינם מסוגלים לווסת רגשות עזים בעצמם וזקוקים לסיוע של המטפל לויסות והבנה. הציפיות הנרכשות של הילדים שהוריהם יקבלו אותם ללא קשר לרגשות שלהם ויהיו ז</w:t>
      </w:r>
      <w:r>
        <w:rPr>
          <w:rFonts w:hint="cs"/>
          <w:sz w:val="24"/>
          <w:szCs w:val="24"/>
          <w:rtl/>
        </w:rPr>
        <w:t>מינים ומסוגלים לעזור ולהרגיע הן</w:t>
      </w:r>
      <w:r w:rsidRPr="00202577">
        <w:rPr>
          <w:rFonts w:hint="cs"/>
          <w:sz w:val="24"/>
          <w:szCs w:val="24"/>
          <w:rtl/>
        </w:rPr>
        <w:t xml:space="preserve"> רכיב </w:t>
      </w:r>
      <w:r>
        <w:rPr>
          <w:rFonts w:hint="cs"/>
          <w:sz w:val="24"/>
          <w:szCs w:val="24"/>
          <w:rtl/>
        </w:rPr>
        <w:t>ה</w:t>
      </w:r>
      <w:r w:rsidRPr="00202577">
        <w:rPr>
          <w:rFonts w:hint="cs"/>
          <w:sz w:val="24"/>
          <w:szCs w:val="24"/>
          <w:rtl/>
        </w:rPr>
        <w:t>מפתח בתחושת הב</w:t>
      </w:r>
      <w:r>
        <w:rPr>
          <w:rFonts w:hint="cs"/>
          <w:sz w:val="24"/>
          <w:szCs w:val="24"/>
          <w:rtl/>
        </w:rPr>
        <w:t>י</w:t>
      </w:r>
      <w:r w:rsidRPr="00202577">
        <w:rPr>
          <w:rFonts w:hint="cs"/>
          <w:sz w:val="24"/>
          <w:szCs w:val="24"/>
          <w:rtl/>
        </w:rPr>
        <w:t>טחון הרגשי של הילדים. חלק גדול מתשומת ל</w:t>
      </w:r>
      <w:r>
        <w:rPr>
          <w:rFonts w:hint="cs"/>
          <w:sz w:val="24"/>
          <w:szCs w:val="24"/>
          <w:rtl/>
        </w:rPr>
        <w:t>ב ההורה מוקדשת בד"כ לעזור לילד ללמוד לנהל את עולמו החיצוני או התנהגותו</w:t>
      </w:r>
      <w:r w:rsidRPr="00202577">
        <w:rPr>
          <w:rFonts w:hint="cs"/>
          <w:sz w:val="24"/>
          <w:szCs w:val="24"/>
          <w:rtl/>
        </w:rPr>
        <w:t>; אך הורים רבים לא מכווננים לעובדה שילדים גם צריכים עזרה בלימוד ניהול עולמם הפנימי ורגשותיהם. יכולת האדם לנהל התנהגות חיצונית מושפעת במידה רבה מהיכולת לנהל חוויה פנימית. אם אנו מוצפים ברגשות לא מווסתים קשה לבחור</w:t>
      </w:r>
      <w:r>
        <w:rPr>
          <w:rFonts w:hint="cs"/>
          <w:sz w:val="24"/>
          <w:szCs w:val="24"/>
          <w:rtl/>
        </w:rPr>
        <w:t xml:space="preserve"> התנהגות מתאימה ו</w:t>
      </w:r>
      <w:r w:rsidRPr="00202577">
        <w:rPr>
          <w:rFonts w:hint="cs"/>
          <w:sz w:val="24"/>
          <w:szCs w:val="24"/>
          <w:rtl/>
        </w:rPr>
        <w:t>להיפטר מתגובות אימפולסיביות. ב-</w:t>
      </w:r>
      <w:r w:rsidRPr="00202577">
        <w:rPr>
          <w:rFonts w:hint="cs"/>
          <w:sz w:val="24"/>
          <w:szCs w:val="24"/>
        </w:rPr>
        <w:t>COS</w:t>
      </w:r>
      <w:r w:rsidRPr="00202577">
        <w:rPr>
          <w:rFonts w:hint="cs"/>
          <w:sz w:val="24"/>
          <w:szCs w:val="24"/>
          <w:rtl/>
        </w:rPr>
        <w:t>, הורים לומדים להרגיע את הילד ולעזור לו לארגן את רגשותיו דרך תיוגם והבנתם. בדומה לתפקיד ש</w:t>
      </w:r>
      <w:r>
        <w:rPr>
          <w:rFonts w:hint="cs"/>
          <w:sz w:val="24"/>
          <w:szCs w:val="24"/>
          <w:rtl/>
        </w:rPr>
        <w:t>משחקים ההורים</w:t>
      </w:r>
      <w:r w:rsidRPr="00202577">
        <w:rPr>
          <w:rFonts w:hint="cs"/>
          <w:sz w:val="24"/>
          <w:szCs w:val="24"/>
          <w:rtl/>
        </w:rPr>
        <w:t xml:space="preserve"> עבור הילד, מדריכי הקבוצה משחקים תפקיד של "ויסות-משותף" של רגשות ההורים ועוזרים להם ללמוד לסבול ולהבין את החוויות הפנימיות של</w:t>
      </w:r>
      <w:r>
        <w:rPr>
          <w:rFonts w:hint="cs"/>
          <w:sz w:val="24"/>
          <w:szCs w:val="24"/>
          <w:rtl/>
        </w:rPr>
        <w:t xml:space="preserve">הם עצמם ביחס לתפקיד המטפל. דרך </w:t>
      </w:r>
      <w:r w:rsidRPr="00202577">
        <w:rPr>
          <w:rFonts w:hint="cs"/>
          <w:sz w:val="24"/>
          <w:szCs w:val="24"/>
          <w:rtl/>
        </w:rPr>
        <w:t>תהליך של זיהוי, תיוג והבנה של חוויות פנימיות, הורים מגבירים את יכולתם לפעול בניגוד למוזיקת הכריש.</w:t>
      </w:r>
    </w:p>
    <w:p w:rsidR="00F7428A" w:rsidRPr="00202577" w:rsidRDefault="00F7428A" w:rsidP="00F7428A">
      <w:pPr>
        <w:spacing w:line="360" w:lineRule="auto"/>
        <w:rPr>
          <w:sz w:val="24"/>
          <w:szCs w:val="24"/>
          <w:rtl/>
        </w:rPr>
      </w:pPr>
      <w:r w:rsidRPr="00434560">
        <w:rPr>
          <w:rFonts w:hint="cs"/>
          <w:b/>
          <w:bCs/>
          <w:i/>
          <w:iCs/>
          <w:sz w:val="24"/>
          <w:szCs w:val="24"/>
          <w:rtl/>
        </w:rPr>
        <w:t>10.3.5.אמפתיה</w:t>
      </w:r>
      <w:r w:rsidRPr="00202577">
        <w:rPr>
          <w:rFonts w:hint="cs"/>
          <w:sz w:val="24"/>
          <w:szCs w:val="24"/>
          <w:rtl/>
        </w:rPr>
        <w:t>. כאשר הורים מכירים בצורכי ילדם הם חווים אמפתיה כלפיו וזו מפעילה את המערכת האכפתית-</w:t>
      </w:r>
      <w:r>
        <w:rPr>
          <w:rFonts w:hint="cs"/>
          <w:sz w:val="24"/>
          <w:szCs w:val="24"/>
          <w:rtl/>
        </w:rPr>
        <w:t>ה</w:t>
      </w:r>
      <w:r w:rsidRPr="00202577">
        <w:rPr>
          <w:rFonts w:hint="cs"/>
          <w:sz w:val="24"/>
          <w:szCs w:val="24"/>
          <w:rtl/>
        </w:rPr>
        <w:t xml:space="preserve">טיפולית. עם זאת, כאשר הורים חווים הצפה של רגשות שליליים בתגובה לצורך ספציפי של הילד, רגשותיהם נוטים להתמקד בעצמם במקום ברגשות הילד, להצית </w:t>
      </w:r>
      <w:r>
        <w:rPr>
          <w:rFonts w:hint="cs"/>
          <w:sz w:val="24"/>
          <w:szCs w:val="24"/>
          <w:rtl/>
        </w:rPr>
        <w:t>מגננות ולהוביל להורות לא-רגישה</w:t>
      </w:r>
      <w:r w:rsidRPr="00202577">
        <w:rPr>
          <w:rFonts w:hint="cs"/>
          <w:sz w:val="24"/>
          <w:szCs w:val="24"/>
          <w:rtl/>
        </w:rPr>
        <w:t xml:space="preserve">. במצב זה, הורים נוטים לייחס לילד מניעים שליליים ("הוא סתם אנוכי", "הוא רוצה לשלוט בי"). האלמנטים של </w:t>
      </w:r>
      <w:r w:rsidRPr="00202577">
        <w:rPr>
          <w:rFonts w:hint="cs"/>
          <w:sz w:val="24"/>
          <w:szCs w:val="24"/>
        </w:rPr>
        <w:t>COS</w:t>
      </w:r>
      <w:r w:rsidRPr="00202577">
        <w:rPr>
          <w:rFonts w:hint="cs"/>
          <w:sz w:val="24"/>
          <w:szCs w:val="24"/>
          <w:rtl/>
        </w:rPr>
        <w:t xml:space="preserve"> ש</w:t>
      </w:r>
      <w:r>
        <w:rPr>
          <w:rFonts w:hint="cs"/>
          <w:sz w:val="24"/>
          <w:szCs w:val="24"/>
          <w:rtl/>
        </w:rPr>
        <w:t>ת</w:t>
      </w:r>
      <w:r w:rsidRPr="00202577">
        <w:rPr>
          <w:rFonts w:hint="cs"/>
          <w:sz w:val="24"/>
          <w:szCs w:val="24"/>
          <w:rtl/>
        </w:rPr>
        <w:t xml:space="preserve">וארו לעיל </w:t>
      </w:r>
      <w:r w:rsidRPr="00202577">
        <w:rPr>
          <w:sz w:val="24"/>
          <w:szCs w:val="24"/>
          <w:rtl/>
        </w:rPr>
        <w:t>–</w:t>
      </w:r>
      <w:r>
        <w:rPr>
          <w:rFonts w:hint="cs"/>
          <w:sz w:val="24"/>
          <w:szCs w:val="24"/>
          <w:rtl/>
        </w:rPr>
        <w:t xml:space="preserve"> הבנת הצורך </w:t>
      </w:r>
      <w:r w:rsidRPr="00202577">
        <w:rPr>
          <w:rFonts w:hint="cs"/>
          <w:sz w:val="24"/>
          <w:szCs w:val="24"/>
          <w:rtl/>
        </w:rPr>
        <w:t xml:space="preserve">ביחסים, </w:t>
      </w:r>
      <w:r>
        <w:rPr>
          <w:rFonts w:hint="cs"/>
          <w:sz w:val="24"/>
          <w:szCs w:val="24"/>
          <w:rtl/>
        </w:rPr>
        <w:t xml:space="preserve">זיהוי וייחוס הצרכים </w:t>
      </w:r>
      <w:r w:rsidRPr="00202577">
        <w:rPr>
          <w:rFonts w:hint="cs"/>
          <w:sz w:val="24"/>
          <w:szCs w:val="24"/>
          <w:rtl/>
        </w:rPr>
        <w:t xml:space="preserve">דרך יישום </w:t>
      </w:r>
      <w:r w:rsidRPr="00202577">
        <w:rPr>
          <w:rFonts w:hint="cs"/>
          <w:sz w:val="24"/>
          <w:szCs w:val="24"/>
        </w:rPr>
        <w:t>COS</w:t>
      </w:r>
      <w:r>
        <w:rPr>
          <w:rFonts w:hint="cs"/>
          <w:sz w:val="24"/>
          <w:szCs w:val="24"/>
          <w:rtl/>
        </w:rPr>
        <w:t xml:space="preserve"> ליחסי הורה-ילד של ההורה</w:t>
      </w:r>
      <w:r w:rsidRPr="00202577">
        <w:rPr>
          <w:rFonts w:hint="cs"/>
          <w:sz w:val="24"/>
          <w:szCs w:val="24"/>
          <w:rtl/>
        </w:rPr>
        <w:t xml:space="preserve"> עצמו, הגברת </w:t>
      </w:r>
      <w:r>
        <w:rPr>
          <w:rFonts w:hint="cs"/>
          <w:sz w:val="24"/>
          <w:szCs w:val="24"/>
          <w:rtl/>
        </w:rPr>
        <w:t>ה</w:t>
      </w:r>
      <w:r w:rsidRPr="00202577">
        <w:rPr>
          <w:rFonts w:hint="cs"/>
          <w:sz w:val="24"/>
          <w:szCs w:val="24"/>
          <w:rtl/>
        </w:rPr>
        <w:t xml:space="preserve">תפקוד </w:t>
      </w:r>
      <w:r>
        <w:rPr>
          <w:rFonts w:hint="cs"/>
          <w:sz w:val="24"/>
          <w:szCs w:val="24"/>
          <w:rtl/>
        </w:rPr>
        <w:t>ה</w:t>
      </w:r>
      <w:r w:rsidRPr="00202577">
        <w:rPr>
          <w:rFonts w:hint="cs"/>
          <w:sz w:val="24"/>
          <w:szCs w:val="24"/>
          <w:rtl/>
        </w:rPr>
        <w:t>רפלקטיבי דרך חשיבה על מוזיקת הכריש</w:t>
      </w:r>
      <w:r>
        <w:rPr>
          <w:rFonts w:hint="cs"/>
          <w:sz w:val="24"/>
          <w:szCs w:val="24"/>
          <w:rtl/>
        </w:rPr>
        <w:t xml:space="preserve"> </w:t>
      </w:r>
      <w:r w:rsidRPr="00202577">
        <w:rPr>
          <w:sz w:val="24"/>
          <w:szCs w:val="24"/>
          <w:rtl/>
        </w:rPr>
        <w:t>–</w:t>
      </w:r>
      <w:r w:rsidRPr="00202577">
        <w:rPr>
          <w:rFonts w:hint="cs"/>
          <w:sz w:val="24"/>
          <w:szCs w:val="24"/>
          <w:rtl/>
        </w:rPr>
        <w:t xml:space="preserve"> </w:t>
      </w:r>
      <w:r>
        <w:rPr>
          <w:rFonts w:hint="cs"/>
          <w:sz w:val="24"/>
          <w:szCs w:val="24"/>
          <w:rtl/>
        </w:rPr>
        <w:t>יעזרו</w:t>
      </w:r>
      <w:r w:rsidRPr="00202577">
        <w:rPr>
          <w:rFonts w:hint="cs"/>
          <w:sz w:val="24"/>
          <w:szCs w:val="24"/>
          <w:rtl/>
        </w:rPr>
        <w:t xml:space="preserve"> להורה לעבור מחוויה רגשית </w:t>
      </w:r>
      <w:r>
        <w:rPr>
          <w:rFonts w:hint="cs"/>
          <w:sz w:val="24"/>
          <w:szCs w:val="24"/>
          <w:rtl/>
        </w:rPr>
        <w:t>הממוקדת בעצמו</w:t>
      </w:r>
      <w:r w:rsidRPr="00202577">
        <w:rPr>
          <w:rFonts w:hint="cs"/>
          <w:sz w:val="24"/>
          <w:szCs w:val="24"/>
          <w:rtl/>
        </w:rPr>
        <w:t xml:space="preserve"> ו</w:t>
      </w:r>
      <w:r>
        <w:rPr>
          <w:rFonts w:hint="cs"/>
          <w:sz w:val="24"/>
          <w:szCs w:val="24"/>
          <w:rtl/>
        </w:rPr>
        <w:t>מ</w:t>
      </w:r>
      <w:r w:rsidRPr="00202577">
        <w:rPr>
          <w:rFonts w:hint="cs"/>
          <w:sz w:val="24"/>
          <w:szCs w:val="24"/>
          <w:rtl/>
        </w:rPr>
        <w:t>מגננה לאמפתיה הממוקדת בילד</w:t>
      </w:r>
      <w:r>
        <w:rPr>
          <w:rFonts w:hint="cs"/>
          <w:sz w:val="24"/>
          <w:szCs w:val="24"/>
          <w:rtl/>
        </w:rPr>
        <w:t xml:space="preserve">; זוהי </w:t>
      </w:r>
      <w:r w:rsidRPr="00202577">
        <w:rPr>
          <w:rFonts w:hint="cs"/>
          <w:sz w:val="24"/>
          <w:szCs w:val="24"/>
          <w:rtl/>
        </w:rPr>
        <w:t xml:space="preserve">היכולת לעבור </w:t>
      </w:r>
      <w:r w:rsidRPr="00202577">
        <w:rPr>
          <w:rFonts w:hint="cs"/>
          <w:sz w:val="24"/>
          <w:szCs w:val="24"/>
          <w:rtl/>
        </w:rPr>
        <w:lastRenderedPageBreak/>
        <w:t>ממה שהילד שלי עושה (גמילה) וכיצד זה גורם לי להרגיש (מתוסכל) למה שאני עושה וכיצד זה גורם לילד להרגיש. מדריכי הקבוצות עוזרים להורים</w:t>
      </w:r>
      <w:r>
        <w:rPr>
          <w:rFonts w:hint="cs"/>
          <w:sz w:val="24"/>
          <w:szCs w:val="24"/>
          <w:rtl/>
        </w:rPr>
        <w:t xml:space="preserve"> בפיתוח אמפתיה דרך העברת מיקוד מהתנהגויות הילד לצ</w:t>
      </w:r>
      <w:r w:rsidRPr="00202577">
        <w:rPr>
          <w:rFonts w:hint="cs"/>
          <w:sz w:val="24"/>
          <w:szCs w:val="24"/>
          <w:rtl/>
        </w:rPr>
        <w:t xml:space="preserve">רכים </w:t>
      </w:r>
      <w:r>
        <w:rPr>
          <w:rFonts w:hint="cs"/>
          <w:sz w:val="24"/>
          <w:szCs w:val="24"/>
          <w:rtl/>
        </w:rPr>
        <w:t>ה</w:t>
      </w:r>
      <w:r w:rsidRPr="00202577">
        <w:rPr>
          <w:rFonts w:hint="cs"/>
          <w:sz w:val="24"/>
          <w:szCs w:val="24"/>
          <w:rtl/>
        </w:rPr>
        <w:t xml:space="preserve">רגשיים של הילד, עוזרים להורים להבין </w:t>
      </w:r>
      <w:r>
        <w:rPr>
          <w:rFonts w:hint="cs"/>
          <w:sz w:val="24"/>
          <w:szCs w:val="24"/>
          <w:rtl/>
        </w:rPr>
        <w:t>עד כמה</w:t>
      </w:r>
      <w:r w:rsidRPr="00202577">
        <w:rPr>
          <w:rFonts w:hint="cs"/>
          <w:sz w:val="24"/>
          <w:szCs w:val="24"/>
          <w:rtl/>
        </w:rPr>
        <w:t xml:space="preserve"> הילד אוהב </w:t>
      </w:r>
      <w:r>
        <w:rPr>
          <w:rFonts w:hint="cs"/>
          <w:sz w:val="24"/>
          <w:szCs w:val="24"/>
          <w:rtl/>
        </w:rPr>
        <w:t>אותם וזקוק להם, ו</w:t>
      </w:r>
      <w:r w:rsidRPr="00202577">
        <w:rPr>
          <w:rFonts w:hint="cs"/>
          <w:sz w:val="24"/>
          <w:szCs w:val="24"/>
          <w:rtl/>
        </w:rPr>
        <w:t>מ</w:t>
      </w:r>
      <w:r>
        <w:rPr>
          <w:rFonts w:hint="cs"/>
          <w:sz w:val="24"/>
          <w:szCs w:val="24"/>
          <w:rtl/>
        </w:rPr>
        <w:t>בהירים</w:t>
      </w:r>
      <w:r w:rsidRPr="00202577">
        <w:rPr>
          <w:rFonts w:hint="cs"/>
          <w:sz w:val="24"/>
          <w:szCs w:val="24"/>
          <w:rtl/>
        </w:rPr>
        <w:t xml:space="preserve"> את ההשפ</w:t>
      </w:r>
      <w:r>
        <w:rPr>
          <w:rFonts w:hint="cs"/>
          <w:sz w:val="24"/>
          <w:szCs w:val="24"/>
          <w:rtl/>
        </w:rPr>
        <w:t>עה המשמעותית שיש להורים על הילד.</w:t>
      </w:r>
      <w:r w:rsidRPr="00202577">
        <w:rPr>
          <w:rFonts w:hint="cs"/>
          <w:sz w:val="24"/>
          <w:szCs w:val="24"/>
          <w:rtl/>
        </w:rPr>
        <w:t xml:space="preserve"> בנוסף, חווית האמפתיה </w:t>
      </w:r>
      <w:r>
        <w:rPr>
          <w:rFonts w:hint="cs"/>
          <w:sz w:val="24"/>
          <w:szCs w:val="24"/>
          <w:rtl/>
        </w:rPr>
        <w:t xml:space="preserve">עם </w:t>
      </w:r>
      <w:r w:rsidRPr="00202577">
        <w:rPr>
          <w:rFonts w:hint="cs"/>
          <w:sz w:val="24"/>
          <w:szCs w:val="24"/>
          <w:rtl/>
        </w:rPr>
        <w:t xml:space="preserve">מדריך הקבוצה יכולה להשפיע במיוחד על הורים שזכו </w:t>
      </w:r>
      <w:r>
        <w:rPr>
          <w:rFonts w:hint="cs"/>
          <w:sz w:val="24"/>
          <w:szCs w:val="24"/>
          <w:rtl/>
        </w:rPr>
        <w:t>למעט אמפתיה בחיי</w:t>
      </w:r>
      <w:r w:rsidRPr="00202577">
        <w:rPr>
          <w:rFonts w:hint="cs"/>
          <w:sz w:val="24"/>
          <w:szCs w:val="24"/>
          <w:rtl/>
        </w:rPr>
        <w:t>הם.</w:t>
      </w:r>
    </w:p>
    <w:p w:rsidR="00F7428A" w:rsidRPr="00202577" w:rsidRDefault="00F7428A" w:rsidP="00F7428A">
      <w:pPr>
        <w:spacing w:line="360" w:lineRule="auto"/>
        <w:rPr>
          <w:sz w:val="24"/>
          <w:szCs w:val="24"/>
          <w:rtl/>
        </w:rPr>
      </w:pPr>
      <w:r w:rsidRPr="002D44B9">
        <w:rPr>
          <w:rFonts w:hint="cs"/>
          <w:b/>
          <w:bCs/>
          <w:i/>
          <w:iCs/>
          <w:sz w:val="24"/>
          <w:szCs w:val="24"/>
          <w:rtl/>
        </w:rPr>
        <w:t>10.4.</w:t>
      </w:r>
      <w:r>
        <w:rPr>
          <w:rFonts w:hint="cs"/>
          <w:b/>
          <w:bCs/>
          <w:i/>
          <w:iCs/>
          <w:sz w:val="24"/>
          <w:szCs w:val="24"/>
          <w:rtl/>
        </w:rPr>
        <w:t xml:space="preserve"> </w:t>
      </w:r>
      <w:r w:rsidRPr="002D44B9">
        <w:rPr>
          <w:rFonts w:hint="cs"/>
          <w:b/>
          <w:bCs/>
          <w:i/>
          <w:iCs/>
          <w:sz w:val="24"/>
          <w:szCs w:val="24"/>
          <w:rtl/>
        </w:rPr>
        <w:t>יחסי הורה-מדריך קבוצה</w:t>
      </w:r>
      <w:r w:rsidRPr="00202577">
        <w:rPr>
          <w:rFonts w:hint="cs"/>
          <w:sz w:val="24"/>
          <w:szCs w:val="24"/>
          <w:rtl/>
        </w:rPr>
        <w:t xml:space="preserve">. את היחסים בין מדריך בקבוצה וההורה ניתן לראות דרך פרספקטיבת </w:t>
      </w:r>
      <w:r w:rsidRPr="00202577">
        <w:rPr>
          <w:rFonts w:hint="cs"/>
          <w:sz w:val="24"/>
          <w:szCs w:val="24"/>
        </w:rPr>
        <w:t>COS</w:t>
      </w:r>
      <w:r w:rsidRPr="00202577">
        <w:rPr>
          <w:rFonts w:hint="cs"/>
          <w:sz w:val="24"/>
          <w:szCs w:val="24"/>
          <w:rtl/>
        </w:rPr>
        <w:t xml:space="preserve"> בדומה ליחסי הורה-ילד. בדיוק כפי שילדים לא מסוגלים לחקור, ללמוד</w:t>
      </w:r>
      <w:r>
        <w:rPr>
          <w:rFonts w:hint="cs"/>
          <w:sz w:val="24"/>
          <w:szCs w:val="24"/>
          <w:rtl/>
        </w:rPr>
        <w:t>,</w:t>
      </w:r>
      <w:r w:rsidRPr="00202577">
        <w:rPr>
          <w:rFonts w:hint="cs"/>
          <w:sz w:val="24"/>
          <w:szCs w:val="24"/>
          <w:rtl/>
        </w:rPr>
        <w:t xml:space="preserve"> לפתח שליטה על סביבתם כאשר צורכיהם לא נענים והם בתחתית המע</w:t>
      </w:r>
      <w:r>
        <w:rPr>
          <w:rFonts w:hint="cs"/>
          <w:sz w:val="24"/>
          <w:szCs w:val="24"/>
          <w:rtl/>
        </w:rPr>
        <w:t>גל, גם</w:t>
      </w:r>
      <w:r w:rsidRPr="00202577">
        <w:rPr>
          <w:rFonts w:hint="cs"/>
          <w:sz w:val="24"/>
          <w:szCs w:val="24"/>
          <w:rtl/>
        </w:rPr>
        <w:t xml:space="preserve"> הורים לא מסוגלים לחקור ולפתח יכולות הוריות חדשות ללא עזרה של מדריך </w:t>
      </w:r>
      <w:r>
        <w:rPr>
          <w:rFonts w:hint="cs"/>
          <w:sz w:val="24"/>
          <w:szCs w:val="24"/>
          <w:rtl/>
        </w:rPr>
        <w:t>ה</w:t>
      </w:r>
      <w:r w:rsidRPr="00202577">
        <w:rPr>
          <w:rFonts w:hint="cs"/>
          <w:sz w:val="24"/>
          <w:szCs w:val="24"/>
          <w:rtl/>
        </w:rPr>
        <w:t>קבוצה כמקלט בטוח. חקירת הורים ב-</w:t>
      </w:r>
      <w:r w:rsidRPr="00202577">
        <w:rPr>
          <w:rFonts w:hint="cs"/>
          <w:sz w:val="24"/>
          <w:szCs w:val="24"/>
        </w:rPr>
        <w:t>COS</w:t>
      </w:r>
      <w:r w:rsidRPr="00202577">
        <w:rPr>
          <w:rFonts w:hint="cs"/>
          <w:sz w:val="24"/>
          <w:szCs w:val="24"/>
          <w:rtl/>
        </w:rPr>
        <w:t xml:space="preserve"> היא תהליך שקיעתם בדיאלוג רפ</w:t>
      </w:r>
      <w:r>
        <w:rPr>
          <w:rFonts w:hint="cs"/>
          <w:sz w:val="24"/>
          <w:szCs w:val="24"/>
          <w:rtl/>
        </w:rPr>
        <w:t>לק</w:t>
      </w:r>
      <w:r w:rsidRPr="00202577">
        <w:rPr>
          <w:rFonts w:hint="cs"/>
          <w:sz w:val="24"/>
          <w:szCs w:val="24"/>
          <w:rtl/>
        </w:rPr>
        <w:t>טיבי ביחס לצורכי ילדם ומוזיקת הכריש שמפריע לעמידה בצרכים אלה. חקירה זו מעוררת פחדים וחרדות בהורים, גורמת לחזרה לתחתית המ</w:t>
      </w:r>
      <w:r>
        <w:rPr>
          <w:rFonts w:hint="cs"/>
          <w:sz w:val="24"/>
          <w:szCs w:val="24"/>
          <w:rtl/>
        </w:rPr>
        <w:t>עגל, מבליטה לעתים קרובות את המגנ</w:t>
      </w:r>
      <w:r w:rsidRPr="00202577">
        <w:rPr>
          <w:rFonts w:hint="cs"/>
          <w:sz w:val="24"/>
          <w:szCs w:val="24"/>
          <w:rtl/>
        </w:rPr>
        <w:t>נה של ההורה ומרחיקה את המדריך מצורכי ההורה. כאשר המדריך יכול לפעול כמקלט בטוח ולעזור להורה לארגן ולנהל רגשות חזקים,</w:t>
      </w:r>
      <w:r>
        <w:rPr>
          <w:rFonts w:hint="cs"/>
          <w:sz w:val="24"/>
          <w:szCs w:val="24"/>
          <w:rtl/>
        </w:rPr>
        <w:t xml:space="preserve"> זה מאפשר להורים להחזיר את תשומ</w:t>
      </w:r>
      <w:r w:rsidRPr="00202577">
        <w:rPr>
          <w:rFonts w:hint="cs"/>
          <w:sz w:val="24"/>
          <w:szCs w:val="24"/>
          <w:rtl/>
        </w:rPr>
        <w:t>ת לבם לדיאלוג רפלקטיבי חקרני. אם המדריך לא נתפס בעיני ההורה כמקלט בטוח, ה</w:t>
      </w:r>
      <w:r>
        <w:rPr>
          <w:rFonts w:hint="cs"/>
          <w:sz w:val="24"/>
          <w:szCs w:val="24"/>
          <w:rtl/>
        </w:rPr>
        <w:t>וא יישאר ב</w:t>
      </w:r>
      <w:r w:rsidRPr="00202577">
        <w:rPr>
          <w:rFonts w:hint="cs"/>
          <w:sz w:val="24"/>
          <w:szCs w:val="24"/>
          <w:rtl/>
        </w:rPr>
        <w:t>תחתי</w:t>
      </w:r>
      <w:r>
        <w:rPr>
          <w:rFonts w:hint="cs"/>
          <w:sz w:val="24"/>
          <w:szCs w:val="24"/>
          <w:rtl/>
        </w:rPr>
        <w:t xml:space="preserve">ת המעגל ובמגננה. האכפתיות החמה, </w:t>
      </w:r>
      <w:r w:rsidRPr="00202577">
        <w:rPr>
          <w:rFonts w:hint="cs"/>
          <w:sz w:val="24"/>
          <w:szCs w:val="24"/>
          <w:rtl/>
        </w:rPr>
        <w:t>הדאגה של המדריך וההכרה שלו בכוונות החיוביות של ההורה כלפי ילדו הם המפתח בעזרה להורים לחוות את המדריך כבסיס בטוח ומקלט בטוח.</w:t>
      </w:r>
    </w:p>
    <w:p w:rsidR="00F7428A" w:rsidRPr="00202577" w:rsidRDefault="00F7428A" w:rsidP="00F7428A">
      <w:pPr>
        <w:spacing w:line="360" w:lineRule="auto"/>
        <w:rPr>
          <w:sz w:val="24"/>
          <w:szCs w:val="24"/>
          <w:rtl/>
        </w:rPr>
      </w:pPr>
      <w:r w:rsidRPr="002D44B9">
        <w:rPr>
          <w:rFonts w:hint="cs"/>
          <w:b/>
          <w:bCs/>
          <w:i/>
          <w:iCs/>
          <w:sz w:val="24"/>
          <w:szCs w:val="24"/>
          <w:rtl/>
        </w:rPr>
        <w:t xml:space="preserve">10.5.פרוטוקול </w:t>
      </w:r>
      <w:r w:rsidRPr="002D44B9">
        <w:rPr>
          <w:rFonts w:hint="cs"/>
          <w:b/>
          <w:bCs/>
          <w:i/>
          <w:iCs/>
          <w:sz w:val="24"/>
          <w:szCs w:val="24"/>
        </w:rPr>
        <w:t>COSI</w:t>
      </w:r>
      <w:r w:rsidRPr="002D44B9">
        <w:rPr>
          <w:rFonts w:hint="cs"/>
          <w:b/>
          <w:bCs/>
          <w:i/>
          <w:iCs/>
          <w:sz w:val="24"/>
          <w:szCs w:val="24"/>
          <w:rtl/>
        </w:rPr>
        <w:t xml:space="preserve"> מקורי</w:t>
      </w:r>
      <w:r w:rsidRPr="00202577">
        <w:rPr>
          <w:rFonts w:hint="cs"/>
          <w:sz w:val="24"/>
          <w:szCs w:val="24"/>
          <w:rtl/>
        </w:rPr>
        <w:t xml:space="preserve">. </w:t>
      </w:r>
      <w:r>
        <w:rPr>
          <w:rFonts w:hint="cs"/>
          <w:sz w:val="24"/>
          <w:szCs w:val="24"/>
          <w:rtl/>
        </w:rPr>
        <w:t xml:space="preserve">תוכנית קבוצתית </w:t>
      </w:r>
      <w:r w:rsidRPr="00202577">
        <w:rPr>
          <w:rFonts w:hint="cs"/>
          <w:sz w:val="24"/>
          <w:szCs w:val="24"/>
          <w:rtl/>
        </w:rPr>
        <w:t xml:space="preserve">של 20 שבועות לדיאדות </w:t>
      </w:r>
      <w:r>
        <w:rPr>
          <w:rFonts w:hint="cs"/>
          <w:sz w:val="24"/>
          <w:szCs w:val="24"/>
          <w:rtl/>
        </w:rPr>
        <w:t>הורה-ילד</w:t>
      </w:r>
      <w:r w:rsidRPr="00202577">
        <w:rPr>
          <w:rFonts w:hint="cs"/>
          <w:sz w:val="24"/>
          <w:szCs w:val="24"/>
          <w:rtl/>
        </w:rPr>
        <w:t xml:space="preserve"> בסיכון לבעיות התקשרות</w:t>
      </w:r>
      <w:r>
        <w:rPr>
          <w:rFonts w:hint="cs"/>
          <w:sz w:val="24"/>
          <w:szCs w:val="24"/>
          <w:rtl/>
        </w:rPr>
        <w:t>-טיפול ולתוצאות התפתחות שליליות, לילדים</w:t>
      </w:r>
      <w:r w:rsidRPr="00202577">
        <w:rPr>
          <w:rFonts w:hint="cs"/>
          <w:sz w:val="24"/>
          <w:szCs w:val="24"/>
          <w:rtl/>
        </w:rPr>
        <w:t xml:space="preserve"> בני 12 חודש עד 5 שנים </w:t>
      </w:r>
      <w:r>
        <w:rPr>
          <w:rFonts w:hint="cs"/>
          <w:sz w:val="24"/>
          <w:szCs w:val="24"/>
          <w:rtl/>
        </w:rPr>
        <w:t>שנפגשים בקבוצות של 5-6 מטופ</w:t>
      </w:r>
      <w:r w:rsidRPr="00202577">
        <w:rPr>
          <w:rFonts w:hint="cs"/>
          <w:sz w:val="24"/>
          <w:szCs w:val="24"/>
          <w:rtl/>
        </w:rPr>
        <w:t>לים. ככלל</w:t>
      </w:r>
      <w:r>
        <w:rPr>
          <w:rFonts w:hint="cs"/>
          <w:sz w:val="24"/>
          <w:szCs w:val="24"/>
          <w:rtl/>
        </w:rPr>
        <w:t>,</w:t>
      </w:r>
      <w:r w:rsidRPr="00202577">
        <w:rPr>
          <w:rFonts w:hint="cs"/>
          <w:sz w:val="24"/>
          <w:szCs w:val="24"/>
          <w:rtl/>
        </w:rPr>
        <w:t xml:space="preserve"> ישנם 20 פגישות שבועיות של 75 דקות</w:t>
      </w:r>
      <w:r>
        <w:rPr>
          <w:rFonts w:hint="cs"/>
          <w:sz w:val="24"/>
          <w:szCs w:val="24"/>
          <w:rtl/>
        </w:rPr>
        <w:t xml:space="preserve"> כ"א</w:t>
      </w:r>
      <w:r w:rsidRPr="00202577">
        <w:rPr>
          <w:rFonts w:hint="cs"/>
          <w:sz w:val="24"/>
          <w:szCs w:val="24"/>
          <w:rtl/>
        </w:rPr>
        <w:t xml:space="preserve">, שכל אחת מובלת ע"י 1-2 מדריכים עם הכשרה קלינית. ילדים לא משתתפים במפגשי קבוצת ההורים והקבוצות כוללות תוכן </w:t>
      </w:r>
      <w:r>
        <w:rPr>
          <w:rFonts w:hint="cs"/>
          <w:sz w:val="24"/>
          <w:szCs w:val="24"/>
          <w:rtl/>
        </w:rPr>
        <w:t>פסיכו-חינוכי ודיונים טיפוליים הממוקד</w:t>
      </w:r>
      <w:r w:rsidRPr="00202577">
        <w:rPr>
          <w:rFonts w:hint="cs"/>
          <w:sz w:val="24"/>
          <w:szCs w:val="24"/>
          <w:rtl/>
        </w:rPr>
        <w:t xml:space="preserve">ים בדפוסי מטפל ספציפי לגבי תפיסה, הבנה ותגובה לצורכי הילד. </w:t>
      </w:r>
      <w:r>
        <w:rPr>
          <w:rFonts w:hint="cs"/>
          <w:sz w:val="24"/>
          <w:szCs w:val="24"/>
          <w:rtl/>
        </w:rPr>
        <w:t>ה</w:t>
      </w:r>
      <w:r w:rsidRPr="00202577">
        <w:rPr>
          <w:rFonts w:hint="cs"/>
          <w:sz w:val="24"/>
          <w:szCs w:val="24"/>
          <w:rtl/>
        </w:rPr>
        <w:t xml:space="preserve">תנאים </w:t>
      </w:r>
      <w:r>
        <w:rPr>
          <w:rFonts w:hint="cs"/>
          <w:sz w:val="24"/>
          <w:szCs w:val="24"/>
          <w:rtl/>
        </w:rPr>
        <w:t>המקדימים לקבלת המשתתפים כוללים</w:t>
      </w:r>
      <w:r w:rsidRPr="00202577">
        <w:rPr>
          <w:rFonts w:hint="cs"/>
          <w:sz w:val="24"/>
          <w:szCs w:val="24"/>
          <w:rtl/>
        </w:rPr>
        <w:t xml:space="preserve"> יכולת ומחויבות לנוכחות בפגישות השבועיות, </w:t>
      </w:r>
      <w:r>
        <w:rPr>
          <w:rFonts w:hint="cs"/>
          <w:sz w:val="24"/>
          <w:szCs w:val="24"/>
          <w:rtl/>
        </w:rPr>
        <w:t xml:space="preserve">מידה מסוימת של </w:t>
      </w:r>
      <w:r w:rsidRPr="00202577">
        <w:rPr>
          <w:rFonts w:hint="cs"/>
          <w:sz w:val="24"/>
          <w:szCs w:val="24"/>
          <w:rtl/>
        </w:rPr>
        <w:t>תפקוד רפלקטיבי ועניין בלמידה על יחסים עם הילד.</w:t>
      </w:r>
    </w:p>
    <w:p w:rsidR="00F7428A" w:rsidRPr="00202577" w:rsidRDefault="00F7428A" w:rsidP="00F7428A">
      <w:pPr>
        <w:spacing w:line="360" w:lineRule="auto"/>
        <w:rPr>
          <w:sz w:val="24"/>
          <w:szCs w:val="24"/>
          <w:rtl/>
        </w:rPr>
      </w:pPr>
      <w:r w:rsidRPr="00202577">
        <w:rPr>
          <w:rFonts w:hint="cs"/>
          <w:sz w:val="24"/>
          <w:szCs w:val="24"/>
          <w:rtl/>
        </w:rPr>
        <w:t>כל ההורים משתתפים בתהליך הערכה מעמיק שמספק הבנה</w:t>
      </w:r>
      <w:r>
        <w:rPr>
          <w:rFonts w:hint="cs"/>
          <w:sz w:val="24"/>
          <w:szCs w:val="24"/>
          <w:rtl/>
        </w:rPr>
        <w:t xml:space="preserve"> של דפוסי אינטראקציות הורה-ילד, </w:t>
      </w:r>
      <w:r w:rsidRPr="00202577">
        <w:rPr>
          <w:rFonts w:hint="cs"/>
          <w:sz w:val="24"/>
          <w:szCs w:val="24"/>
          <w:rtl/>
        </w:rPr>
        <w:t xml:space="preserve">הלך רוחו של ההורה והרגישויות שלו, ומאפשרות למדריך להתאים מטרות טיפול </w:t>
      </w:r>
      <w:r>
        <w:rPr>
          <w:rFonts w:hint="cs"/>
          <w:sz w:val="24"/>
          <w:szCs w:val="24"/>
          <w:rtl/>
        </w:rPr>
        <w:t>ל</w:t>
      </w:r>
      <w:r w:rsidRPr="00202577">
        <w:rPr>
          <w:rFonts w:hint="cs"/>
          <w:sz w:val="24"/>
          <w:szCs w:val="24"/>
          <w:rtl/>
        </w:rPr>
        <w:t>כל דיאדה. ראשית</w:t>
      </w:r>
      <w:r>
        <w:rPr>
          <w:rFonts w:hint="cs"/>
          <w:sz w:val="24"/>
          <w:szCs w:val="24"/>
          <w:rtl/>
        </w:rPr>
        <w:t>,</w:t>
      </w:r>
      <w:r w:rsidRPr="00202577">
        <w:rPr>
          <w:rFonts w:hint="cs"/>
          <w:sz w:val="24"/>
          <w:szCs w:val="24"/>
          <w:rtl/>
        </w:rPr>
        <w:t xml:space="preserve"> הדיאדה משתתפת בפרוטוקול </w:t>
      </w:r>
      <w:r w:rsidRPr="002D44B9">
        <w:rPr>
          <w:rFonts w:hint="cs"/>
          <w:i/>
          <w:iCs/>
          <w:sz w:val="24"/>
          <w:szCs w:val="24"/>
          <w:rtl/>
        </w:rPr>
        <w:t>מצב מוזר</w:t>
      </w:r>
      <w:r>
        <w:rPr>
          <w:rFonts w:hint="cs"/>
          <w:sz w:val="24"/>
          <w:szCs w:val="24"/>
          <w:rtl/>
        </w:rPr>
        <w:t xml:space="preserve"> בו מעורב סרטון קצר של פרידה</w:t>
      </w:r>
      <w:r w:rsidRPr="00202577">
        <w:rPr>
          <w:rFonts w:hint="cs"/>
          <w:sz w:val="24"/>
          <w:szCs w:val="24"/>
          <w:rtl/>
        </w:rPr>
        <w:t xml:space="preserve"> ואיחוד</w:t>
      </w:r>
      <w:r>
        <w:rPr>
          <w:rFonts w:hint="cs"/>
          <w:sz w:val="24"/>
          <w:szCs w:val="24"/>
          <w:rtl/>
        </w:rPr>
        <w:t xml:space="preserve"> </w:t>
      </w:r>
      <w:r w:rsidRPr="00202577">
        <w:rPr>
          <w:rFonts w:hint="cs"/>
          <w:sz w:val="24"/>
          <w:szCs w:val="24"/>
          <w:rtl/>
        </w:rPr>
        <w:t xml:space="preserve">בין הורה לילד. </w:t>
      </w:r>
      <w:r w:rsidRPr="002D44B9">
        <w:rPr>
          <w:rFonts w:hint="cs"/>
          <w:i/>
          <w:iCs/>
          <w:sz w:val="24"/>
          <w:szCs w:val="24"/>
          <w:rtl/>
        </w:rPr>
        <w:t>מערכת הסיווג של איינסוורת</w:t>
      </w:r>
      <w:r w:rsidRPr="00202577">
        <w:rPr>
          <w:rFonts w:hint="cs"/>
          <w:sz w:val="24"/>
          <w:szCs w:val="24"/>
          <w:rtl/>
        </w:rPr>
        <w:t xml:space="preserve"> (</w:t>
      </w:r>
      <w:r w:rsidRPr="00202577">
        <w:rPr>
          <w:sz w:val="24"/>
          <w:szCs w:val="24"/>
        </w:rPr>
        <w:t>Ainsworth et al., 1978</w:t>
      </w:r>
      <w:r w:rsidRPr="00202577">
        <w:rPr>
          <w:rFonts w:hint="cs"/>
          <w:sz w:val="24"/>
          <w:szCs w:val="24"/>
          <w:rtl/>
        </w:rPr>
        <w:t>) משמשת עבור ילדים מתחת ל-24 חודש ו</w:t>
      </w:r>
      <w:r>
        <w:rPr>
          <w:rFonts w:hint="cs"/>
          <w:sz w:val="24"/>
          <w:szCs w:val="24"/>
          <w:rtl/>
        </w:rPr>
        <w:t xml:space="preserve"> </w:t>
      </w:r>
      <w:r w:rsidRPr="002D44B9">
        <w:rPr>
          <w:rFonts w:hint="cs"/>
          <w:i/>
          <w:iCs/>
          <w:sz w:val="24"/>
          <w:szCs w:val="24"/>
          <w:rtl/>
        </w:rPr>
        <w:t>מערכת סיווג התקשרות של ילדי גן</w:t>
      </w:r>
      <w:r w:rsidRPr="00202577">
        <w:rPr>
          <w:rFonts w:hint="cs"/>
          <w:sz w:val="24"/>
          <w:szCs w:val="24"/>
          <w:rtl/>
        </w:rPr>
        <w:t xml:space="preserve"> משמשת עבור ילדים גדולים יותר. לאחר מכן, ההורים מתבקשים לקרוא ספרים מתאימים לגיל לילד למשך </w:t>
      </w:r>
      <w:r w:rsidRPr="00202577">
        <w:rPr>
          <w:rFonts w:hint="cs"/>
          <w:sz w:val="24"/>
          <w:szCs w:val="24"/>
          <w:rtl/>
        </w:rPr>
        <w:lastRenderedPageBreak/>
        <w:t xml:space="preserve">5 דקות, שמלוות באירוע ניקוי במהלכו אומרים להורים לומר לילד לנקות את חדר המצב המוזר. במהלך פרוטוקול התצפית, המדריכים יכולים לאתר את האזורים במעגל </w:t>
      </w:r>
      <w:r w:rsidRPr="00202577">
        <w:rPr>
          <w:sz w:val="24"/>
          <w:szCs w:val="24"/>
          <w:rtl/>
        </w:rPr>
        <w:t>–</w:t>
      </w:r>
      <w:r w:rsidRPr="00202577">
        <w:rPr>
          <w:rFonts w:hint="cs"/>
          <w:sz w:val="24"/>
          <w:szCs w:val="24"/>
          <w:rtl/>
        </w:rPr>
        <w:t xml:space="preserve"> "בסיס בטוח", "מקלט בטוח", ו "ידיים" </w:t>
      </w:r>
      <w:r w:rsidRPr="00202577">
        <w:rPr>
          <w:sz w:val="24"/>
          <w:szCs w:val="24"/>
          <w:rtl/>
        </w:rPr>
        <w:t>–</w:t>
      </w:r>
      <w:r>
        <w:rPr>
          <w:rFonts w:hint="cs"/>
          <w:sz w:val="24"/>
          <w:szCs w:val="24"/>
          <w:rtl/>
        </w:rPr>
        <w:t xml:space="preserve"> בהם</w:t>
      </w:r>
      <w:r w:rsidRPr="00202577">
        <w:rPr>
          <w:rFonts w:hint="cs"/>
          <w:sz w:val="24"/>
          <w:szCs w:val="24"/>
          <w:rtl/>
        </w:rPr>
        <w:t xml:space="preserve"> </w:t>
      </w:r>
      <w:r>
        <w:rPr>
          <w:rFonts w:hint="cs"/>
          <w:sz w:val="24"/>
          <w:szCs w:val="24"/>
          <w:rtl/>
        </w:rPr>
        <w:t>הורים שולטים או</w:t>
      </w:r>
      <w:r w:rsidRPr="00202577">
        <w:rPr>
          <w:rFonts w:hint="cs"/>
          <w:sz w:val="24"/>
          <w:szCs w:val="24"/>
          <w:rtl/>
        </w:rPr>
        <w:t xml:space="preserve"> </w:t>
      </w:r>
      <w:r>
        <w:rPr>
          <w:rFonts w:hint="cs"/>
          <w:sz w:val="24"/>
          <w:szCs w:val="24"/>
          <w:rtl/>
        </w:rPr>
        <w:t>נאבקים. לאחר השתתפות בפרוטוקול</w:t>
      </w:r>
      <w:r w:rsidRPr="00202577">
        <w:rPr>
          <w:rFonts w:hint="cs"/>
          <w:sz w:val="24"/>
          <w:szCs w:val="24"/>
          <w:rtl/>
        </w:rPr>
        <w:t xml:space="preserve"> מצב מוזר וקריאת מטלות הניקוי, הורים משתתפים בראיון מעגל הב</w:t>
      </w:r>
      <w:r>
        <w:rPr>
          <w:rFonts w:hint="cs"/>
          <w:sz w:val="24"/>
          <w:szCs w:val="24"/>
          <w:rtl/>
        </w:rPr>
        <w:t xml:space="preserve">יטחון שנמשך כשעה. </w:t>
      </w:r>
      <w:r w:rsidRPr="00202577">
        <w:rPr>
          <w:rFonts w:hint="cs"/>
          <w:sz w:val="24"/>
          <w:szCs w:val="24"/>
          <w:rtl/>
        </w:rPr>
        <w:t xml:space="preserve">מוקד הראיון הוא הלך הרוח של ההורה </w:t>
      </w:r>
      <w:r>
        <w:rPr>
          <w:rFonts w:hint="cs"/>
          <w:sz w:val="24"/>
          <w:szCs w:val="24"/>
          <w:rtl/>
        </w:rPr>
        <w:t>לגבי</w:t>
      </w:r>
      <w:r w:rsidRPr="00202577">
        <w:rPr>
          <w:rFonts w:hint="cs"/>
          <w:sz w:val="24"/>
          <w:szCs w:val="24"/>
          <w:rtl/>
        </w:rPr>
        <w:t xml:space="preserve"> </w:t>
      </w:r>
      <w:r>
        <w:rPr>
          <w:rFonts w:hint="cs"/>
          <w:sz w:val="24"/>
          <w:szCs w:val="24"/>
          <w:rtl/>
        </w:rPr>
        <w:t>יחסיו</w:t>
      </w:r>
      <w:r w:rsidRPr="00202577">
        <w:rPr>
          <w:rFonts w:hint="cs"/>
          <w:sz w:val="24"/>
          <w:szCs w:val="24"/>
          <w:rtl/>
        </w:rPr>
        <w:t xml:space="preserve"> עם הילד ו</w:t>
      </w:r>
      <w:r>
        <w:rPr>
          <w:rFonts w:hint="cs"/>
          <w:sz w:val="24"/>
          <w:szCs w:val="24"/>
          <w:rtl/>
        </w:rPr>
        <w:t xml:space="preserve">לגבי </w:t>
      </w:r>
      <w:r w:rsidRPr="00202577">
        <w:rPr>
          <w:rFonts w:hint="cs"/>
          <w:sz w:val="24"/>
          <w:szCs w:val="24"/>
          <w:rtl/>
        </w:rPr>
        <w:t>רגישויותיו. חלק זה של ההערכה חורג מהבנת התנ</w:t>
      </w:r>
      <w:r>
        <w:rPr>
          <w:rFonts w:hint="cs"/>
          <w:sz w:val="24"/>
          <w:szCs w:val="24"/>
          <w:rtl/>
        </w:rPr>
        <w:t>ה</w:t>
      </w:r>
      <w:r w:rsidRPr="00202577">
        <w:rPr>
          <w:rFonts w:hint="cs"/>
          <w:sz w:val="24"/>
          <w:szCs w:val="24"/>
          <w:rtl/>
        </w:rPr>
        <w:t xml:space="preserve">גות ההורה </w:t>
      </w:r>
      <w:r>
        <w:rPr>
          <w:rFonts w:hint="cs"/>
          <w:sz w:val="24"/>
          <w:szCs w:val="24"/>
          <w:rtl/>
        </w:rPr>
        <w:t>וה</w:t>
      </w:r>
      <w:r w:rsidRPr="00202577">
        <w:rPr>
          <w:rFonts w:hint="cs"/>
          <w:sz w:val="24"/>
          <w:szCs w:val="24"/>
          <w:rtl/>
        </w:rPr>
        <w:t>ילד באינטראקציה וכולל הבנה של מודלי עבודה פנימיים של ההורה או הייצוג המנטאלי של</w:t>
      </w:r>
      <w:r>
        <w:rPr>
          <w:rFonts w:hint="cs"/>
          <w:sz w:val="24"/>
          <w:szCs w:val="24"/>
          <w:rtl/>
        </w:rPr>
        <w:t>ו</w:t>
      </w:r>
      <w:r w:rsidRPr="00202577">
        <w:rPr>
          <w:rFonts w:hint="cs"/>
          <w:sz w:val="24"/>
          <w:szCs w:val="24"/>
          <w:rtl/>
        </w:rPr>
        <w:t xml:space="preserve"> עצמו, </w:t>
      </w:r>
      <w:r>
        <w:rPr>
          <w:rFonts w:hint="cs"/>
          <w:sz w:val="24"/>
          <w:szCs w:val="24"/>
          <w:rtl/>
        </w:rPr>
        <w:t xml:space="preserve">של </w:t>
      </w:r>
      <w:r w:rsidRPr="00202577">
        <w:rPr>
          <w:rFonts w:hint="cs"/>
          <w:sz w:val="24"/>
          <w:szCs w:val="24"/>
          <w:rtl/>
        </w:rPr>
        <w:t>אחרים ו</w:t>
      </w:r>
      <w:r>
        <w:rPr>
          <w:rFonts w:hint="cs"/>
          <w:sz w:val="24"/>
          <w:szCs w:val="24"/>
          <w:rtl/>
        </w:rPr>
        <w:t xml:space="preserve">של </w:t>
      </w:r>
      <w:r w:rsidRPr="00202577">
        <w:rPr>
          <w:rFonts w:hint="cs"/>
          <w:sz w:val="24"/>
          <w:szCs w:val="24"/>
          <w:rtl/>
        </w:rPr>
        <w:t>העולם</w:t>
      </w:r>
      <w:r>
        <w:rPr>
          <w:rFonts w:hint="cs"/>
          <w:sz w:val="24"/>
          <w:szCs w:val="24"/>
          <w:rtl/>
        </w:rPr>
        <w:t>, שמניעים את התנהגותו באינטראקצ</w:t>
      </w:r>
      <w:r w:rsidRPr="00202577">
        <w:rPr>
          <w:rFonts w:hint="cs"/>
          <w:sz w:val="24"/>
          <w:szCs w:val="24"/>
          <w:rtl/>
        </w:rPr>
        <w:t xml:space="preserve">יות עם הילד. דבר זה מאפשר למדריך לזהות את המאבקים העיקריים של ההורים או את אסטרטגיות המגננה שלהם שמונעים מהם לעמוד בצורכי הילד במעגל. ראיון </w:t>
      </w:r>
      <w:r w:rsidRPr="00202577">
        <w:rPr>
          <w:rFonts w:hint="cs"/>
          <w:sz w:val="24"/>
          <w:szCs w:val="24"/>
        </w:rPr>
        <w:t>COS</w:t>
      </w:r>
      <w:r w:rsidRPr="00202577">
        <w:rPr>
          <w:rFonts w:hint="cs"/>
          <w:sz w:val="24"/>
          <w:szCs w:val="24"/>
          <w:rtl/>
        </w:rPr>
        <w:t xml:space="preserve"> כולל שאלות מ </w:t>
      </w:r>
      <w:r w:rsidRPr="0047402C">
        <w:rPr>
          <w:rFonts w:hint="cs"/>
          <w:i/>
          <w:iCs/>
          <w:sz w:val="24"/>
          <w:szCs w:val="24"/>
          <w:rtl/>
        </w:rPr>
        <w:t>'ראיון התפתחות הורה'</w:t>
      </w:r>
      <w:r w:rsidRPr="00202577">
        <w:rPr>
          <w:rFonts w:hint="cs"/>
          <w:sz w:val="24"/>
          <w:szCs w:val="24"/>
          <w:rtl/>
        </w:rPr>
        <w:t xml:space="preserve"> (</w:t>
      </w:r>
      <w:r w:rsidRPr="00202577">
        <w:rPr>
          <w:sz w:val="24"/>
          <w:szCs w:val="24"/>
        </w:rPr>
        <w:t>Aber et al., 1985</w:t>
      </w:r>
      <w:r w:rsidRPr="00202577">
        <w:rPr>
          <w:rFonts w:hint="cs"/>
          <w:sz w:val="24"/>
          <w:szCs w:val="24"/>
          <w:rtl/>
        </w:rPr>
        <w:t>) ו</w:t>
      </w:r>
      <w:r>
        <w:rPr>
          <w:rFonts w:hint="cs"/>
          <w:sz w:val="24"/>
          <w:szCs w:val="24"/>
          <w:rtl/>
        </w:rPr>
        <w:t xml:space="preserve"> </w:t>
      </w:r>
      <w:r w:rsidRPr="0047402C">
        <w:rPr>
          <w:rFonts w:hint="cs"/>
          <w:i/>
          <w:iCs/>
          <w:sz w:val="24"/>
          <w:szCs w:val="24"/>
          <w:rtl/>
        </w:rPr>
        <w:t>ראיון התקשרות מבוגר</w:t>
      </w:r>
      <w:r w:rsidRPr="00202577">
        <w:rPr>
          <w:rFonts w:hint="cs"/>
          <w:sz w:val="24"/>
          <w:szCs w:val="24"/>
          <w:rtl/>
        </w:rPr>
        <w:t xml:space="preserve"> (</w:t>
      </w:r>
      <w:r w:rsidRPr="00202577">
        <w:rPr>
          <w:sz w:val="24"/>
          <w:szCs w:val="24"/>
        </w:rPr>
        <w:t>Main&amp;Goldwin, 1984</w:t>
      </w:r>
      <w:r w:rsidRPr="00202577">
        <w:rPr>
          <w:rFonts w:hint="cs"/>
          <w:sz w:val="24"/>
          <w:szCs w:val="24"/>
          <w:rtl/>
        </w:rPr>
        <w:t xml:space="preserve">). הדיונים כוללים רפלקסיות הורים על התנהגות שלהם ושל ילדם וחוויות פנימיות במהלך פרוטוקול מצב מוזר, יחסיהם עם הילד ויחסיהם עם הוריהם שלהם במהלך התבגרותם. מרבית </w:t>
      </w:r>
      <w:r>
        <w:rPr>
          <w:rFonts w:hint="cs"/>
          <w:sz w:val="24"/>
          <w:szCs w:val="24"/>
          <w:rtl/>
        </w:rPr>
        <w:t>ה</w:t>
      </w:r>
      <w:r w:rsidRPr="00202577">
        <w:rPr>
          <w:rFonts w:hint="cs"/>
          <w:sz w:val="24"/>
          <w:szCs w:val="24"/>
          <w:rtl/>
        </w:rPr>
        <w:t xml:space="preserve">פגישות </w:t>
      </w:r>
      <w:r>
        <w:rPr>
          <w:rFonts w:hint="cs"/>
          <w:sz w:val="24"/>
          <w:szCs w:val="24"/>
          <w:rtl/>
        </w:rPr>
        <w:t>ה</w:t>
      </w:r>
      <w:r w:rsidRPr="00202577">
        <w:rPr>
          <w:rFonts w:hint="cs"/>
          <w:sz w:val="24"/>
          <w:szCs w:val="24"/>
          <w:rtl/>
        </w:rPr>
        <w:t>קבוצתיות ממוקדות בסקירת אינטראקציות מצולמות עם הילד שהוסרטו בפרוטוקול מצב מוזר לפני ההתערבות.</w:t>
      </w:r>
    </w:p>
    <w:p w:rsidR="00F7428A" w:rsidRPr="00202577" w:rsidRDefault="00F7428A" w:rsidP="00F7428A">
      <w:pPr>
        <w:spacing w:line="360" w:lineRule="auto"/>
        <w:rPr>
          <w:sz w:val="24"/>
          <w:szCs w:val="24"/>
          <w:rtl/>
        </w:rPr>
      </w:pPr>
      <w:r w:rsidRPr="0047402C">
        <w:rPr>
          <w:rFonts w:hint="cs"/>
          <w:b/>
          <w:bCs/>
          <w:sz w:val="24"/>
          <w:szCs w:val="24"/>
          <w:rtl/>
        </w:rPr>
        <w:t>פגישות 1-2</w:t>
      </w:r>
      <w:r w:rsidRPr="00202577">
        <w:rPr>
          <w:rFonts w:hint="cs"/>
          <w:sz w:val="24"/>
          <w:szCs w:val="24"/>
          <w:rtl/>
        </w:rPr>
        <w:t>. במהלך השבוע הראשון, המדריכים מציגים סרטון  של הורים באינטראקציה עם ילדים לצלילי "את כה יפה"</w:t>
      </w:r>
      <w:r>
        <w:rPr>
          <w:rFonts w:hint="cs"/>
          <w:sz w:val="24"/>
          <w:szCs w:val="24"/>
          <w:rtl/>
        </w:rPr>
        <w:t xml:space="preserve"> (</w:t>
      </w:r>
      <w:r>
        <w:rPr>
          <w:sz w:val="24"/>
          <w:szCs w:val="24"/>
        </w:rPr>
        <w:t>you are so beautiful to me</w:t>
      </w:r>
      <w:r>
        <w:rPr>
          <w:rFonts w:hint="cs"/>
          <w:sz w:val="24"/>
          <w:szCs w:val="24"/>
          <w:rtl/>
        </w:rPr>
        <w:t>)</w:t>
      </w:r>
      <w:r w:rsidRPr="00202577">
        <w:rPr>
          <w:rFonts w:hint="cs"/>
          <w:sz w:val="24"/>
          <w:szCs w:val="24"/>
          <w:rtl/>
        </w:rPr>
        <w:t xml:space="preserve"> כדי להדגיש את הכוונות החיוביות של הורים ומשמעותם עבור הילד. לאחר מכן המדריכים משתמשים בגרפיקה של </w:t>
      </w:r>
      <w:r w:rsidRPr="00202577">
        <w:rPr>
          <w:rFonts w:hint="cs"/>
          <w:sz w:val="24"/>
          <w:szCs w:val="24"/>
        </w:rPr>
        <w:t>COS</w:t>
      </w:r>
      <w:r w:rsidRPr="00202577">
        <w:rPr>
          <w:rFonts w:hint="cs"/>
          <w:sz w:val="24"/>
          <w:szCs w:val="24"/>
          <w:rtl/>
        </w:rPr>
        <w:t xml:space="preserve"> כדי לסייע להורים להבין את עקרונות הבסיס</w:t>
      </w:r>
      <w:r>
        <w:rPr>
          <w:rFonts w:hint="cs"/>
          <w:sz w:val="24"/>
          <w:szCs w:val="24"/>
          <w:rtl/>
        </w:rPr>
        <w:t xml:space="preserve"> של תיאוריית ההתקשרות. בזמן הנות</w:t>
      </w:r>
      <w:r w:rsidRPr="00202577">
        <w:rPr>
          <w:rFonts w:hint="cs"/>
          <w:sz w:val="24"/>
          <w:szCs w:val="24"/>
          <w:rtl/>
        </w:rPr>
        <w:t xml:space="preserve">ר בפגישה 1 ובפגישה 2, </w:t>
      </w:r>
      <w:r>
        <w:rPr>
          <w:rFonts w:hint="cs"/>
          <w:sz w:val="24"/>
          <w:szCs w:val="24"/>
          <w:rtl/>
        </w:rPr>
        <w:t>הורים צופים ב</w:t>
      </w:r>
      <w:r w:rsidRPr="00202577">
        <w:rPr>
          <w:rFonts w:hint="cs"/>
          <w:sz w:val="24"/>
          <w:szCs w:val="24"/>
          <w:rtl/>
        </w:rPr>
        <w:t xml:space="preserve">סרטונים של </w:t>
      </w:r>
      <w:r>
        <w:rPr>
          <w:rFonts w:hint="cs"/>
          <w:sz w:val="24"/>
          <w:szCs w:val="24"/>
          <w:rtl/>
        </w:rPr>
        <w:t>ה</w:t>
      </w:r>
      <w:r w:rsidRPr="00202577">
        <w:rPr>
          <w:rFonts w:hint="cs"/>
          <w:sz w:val="24"/>
          <w:szCs w:val="24"/>
          <w:rtl/>
        </w:rPr>
        <w:t>ילדי</w:t>
      </w:r>
      <w:r>
        <w:rPr>
          <w:rFonts w:hint="cs"/>
          <w:sz w:val="24"/>
          <w:szCs w:val="24"/>
          <w:rtl/>
        </w:rPr>
        <w:t>ם</w:t>
      </w:r>
      <w:r w:rsidRPr="00202577">
        <w:rPr>
          <w:rFonts w:hint="cs"/>
          <w:sz w:val="24"/>
          <w:szCs w:val="24"/>
          <w:rtl/>
        </w:rPr>
        <w:t xml:space="preserve"> </w:t>
      </w:r>
      <w:r>
        <w:rPr>
          <w:rFonts w:hint="cs"/>
          <w:sz w:val="24"/>
          <w:szCs w:val="24"/>
          <w:rtl/>
        </w:rPr>
        <w:t>ש</w:t>
      </w:r>
      <w:r w:rsidRPr="00202577">
        <w:rPr>
          <w:rFonts w:hint="cs"/>
          <w:sz w:val="24"/>
          <w:szCs w:val="24"/>
          <w:rtl/>
        </w:rPr>
        <w:t>מציגים את תהליך התנועה של הילדים סביב המעגל כדי לעזור להורים לפתחי כישורי אבחון (ראייה) וי</w:t>
      </w:r>
      <w:r>
        <w:rPr>
          <w:rFonts w:hint="cs"/>
          <w:sz w:val="24"/>
          <w:szCs w:val="24"/>
          <w:rtl/>
        </w:rPr>
        <w:t>יחוס (ניחוש) לגבי התנהגות וצרכי</w:t>
      </w:r>
      <w:r w:rsidRPr="00202577">
        <w:rPr>
          <w:rFonts w:hint="cs"/>
          <w:sz w:val="24"/>
          <w:szCs w:val="24"/>
          <w:rtl/>
        </w:rPr>
        <w:t xml:space="preserve"> </w:t>
      </w:r>
      <w:r>
        <w:rPr>
          <w:rFonts w:hint="cs"/>
          <w:sz w:val="24"/>
          <w:szCs w:val="24"/>
          <w:rtl/>
        </w:rPr>
        <w:t>החק</w:t>
      </w:r>
      <w:r w:rsidRPr="00202577">
        <w:rPr>
          <w:rFonts w:hint="cs"/>
          <w:sz w:val="24"/>
          <w:szCs w:val="24"/>
          <w:rtl/>
        </w:rPr>
        <w:t>ירה ו</w:t>
      </w:r>
      <w:r>
        <w:rPr>
          <w:rFonts w:hint="cs"/>
          <w:sz w:val="24"/>
          <w:szCs w:val="24"/>
          <w:rtl/>
        </w:rPr>
        <w:t>ה</w:t>
      </w:r>
      <w:r w:rsidRPr="00202577">
        <w:rPr>
          <w:rFonts w:hint="cs"/>
          <w:sz w:val="24"/>
          <w:szCs w:val="24"/>
          <w:rtl/>
        </w:rPr>
        <w:t>התקשרות של ילדיהם.</w:t>
      </w:r>
    </w:p>
    <w:p w:rsidR="00F7428A" w:rsidRPr="00202577" w:rsidRDefault="00F7428A" w:rsidP="00F7428A">
      <w:pPr>
        <w:spacing w:line="360" w:lineRule="auto"/>
        <w:rPr>
          <w:sz w:val="24"/>
          <w:szCs w:val="24"/>
          <w:rtl/>
        </w:rPr>
      </w:pPr>
      <w:r w:rsidRPr="0047402C">
        <w:rPr>
          <w:rFonts w:hint="cs"/>
          <w:b/>
          <w:bCs/>
          <w:sz w:val="24"/>
          <w:szCs w:val="24"/>
          <w:rtl/>
        </w:rPr>
        <w:t>פגישות 3-8.</w:t>
      </w:r>
      <w:r w:rsidRPr="00202577">
        <w:rPr>
          <w:rFonts w:hint="cs"/>
          <w:sz w:val="24"/>
          <w:szCs w:val="24"/>
          <w:rtl/>
        </w:rPr>
        <w:t xml:space="preserve"> בפרוטוקול  </w:t>
      </w:r>
      <w:r w:rsidRPr="00202577">
        <w:rPr>
          <w:rFonts w:hint="cs"/>
          <w:sz w:val="24"/>
          <w:szCs w:val="24"/>
        </w:rPr>
        <w:t>COSI</w:t>
      </w:r>
      <w:r w:rsidRPr="00202577">
        <w:rPr>
          <w:rFonts w:hint="cs"/>
          <w:sz w:val="24"/>
          <w:szCs w:val="24"/>
          <w:rtl/>
        </w:rPr>
        <w:t xml:space="preserve"> יש 3 שלבי סקירת סרטונים כאשר כל שלב מתמקד בסרטון אינטראקציה אחר של ילד-הורה שנועד לשרת מטרות טיפול שונות. בכל שלב לכל ההורים יש הזדמנות לתפוס </w:t>
      </w:r>
      <w:r>
        <w:rPr>
          <w:rFonts w:hint="cs"/>
          <w:sz w:val="24"/>
          <w:szCs w:val="24"/>
          <w:rtl/>
        </w:rPr>
        <w:t xml:space="preserve">את </w:t>
      </w:r>
      <w:r w:rsidRPr="00202577">
        <w:rPr>
          <w:rFonts w:hint="cs"/>
          <w:sz w:val="24"/>
          <w:szCs w:val="24"/>
          <w:rtl/>
        </w:rPr>
        <w:t>תור</w:t>
      </w:r>
      <w:r>
        <w:rPr>
          <w:rFonts w:hint="cs"/>
          <w:sz w:val="24"/>
          <w:szCs w:val="24"/>
          <w:rtl/>
        </w:rPr>
        <w:t>ם</w:t>
      </w:r>
      <w:r w:rsidRPr="00202577">
        <w:rPr>
          <w:rFonts w:hint="cs"/>
          <w:sz w:val="24"/>
          <w:szCs w:val="24"/>
          <w:rtl/>
        </w:rPr>
        <w:t xml:space="preserve"> ב "</w:t>
      </w:r>
      <w:r>
        <w:rPr>
          <w:rFonts w:hint="cs"/>
          <w:sz w:val="24"/>
          <w:szCs w:val="24"/>
          <w:rtl/>
        </w:rPr>
        <w:t>כסא</w:t>
      </w:r>
      <w:r w:rsidRPr="00202577">
        <w:rPr>
          <w:rFonts w:hint="cs"/>
          <w:sz w:val="24"/>
          <w:szCs w:val="24"/>
          <w:rtl/>
        </w:rPr>
        <w:t xml:space="preserve"> החם"</w:t>
      </w:r>
      <w:r>
        <w:rPr>
          <w:rFonts w:hint="cs"/>
          <w:sz w:val="24"/>
          <w:szCs w:val="24"/>
          <w:rtl/>
        </w:rPr>
        <w:t>, ולסקור</w:t>
      </w:r>
      <w:r w:rsidRPr="00202577">
        <w:rPr>
          <w:rFonts w:hint="cs"/>
          <w:sz w:val="24"/>
          <w:szCs w:val="24"/>
          <w:rtl/>
        </w:rPr>
        <w:t xml:space="preserve"> </w:t>
      </w:r>
      <w:r>
        <w:rPr>
          <w:rFonts w:hint="cs"/>
          <w:sz w:val="24"/>
          <w:szCs w:val="24"/>
          <w:rtl/>
        </w:rPr>
        <w:t>את הסרטון ב</w:t>
      </w:r>
      <w:r w:rsidRPr="00202577">
        <w:rPr>
          <w:rFonts w:hint="cs"/>
          <w:sz w:val="24"/>
          <w:szCs w:val="24"/>
          <w:rtl/>
        </w:rPr>
        <w:t>ה</w:t>
      </w:r>
      <w:r>
        <w:rPr>
          <w:rFonts w:hint="cs"/>
          <w:sz w:val="24"/>
          <w:szCs w:val="24"/>
          <w:rtl/>
        </w:rPr>
        <w:t>כוונת</w:t>
      </w:r>
      <w:r w:rsidRPr="00202577">
        <w:rPr>
          <w:rFonts w:hint="cs"/>
          <w:sz w:val="24"/>
          <w:szCs w:val="24"/>
          <w:rtl/>
        </w:rPr>
        <w:t xml:space="preserve"> המדריך </w:t>
      </w:r>
      <w:r>
        <w:rPr>
          <w:rFonts w:hint="cs"/>
          <w:sz w:val="24"/>
          <w:szCs w:val="24"/>
          <w:rtl/>
        </w:rPr>
        <w:t xml:space="preserve">באמצעות </w:t>
      </w:r>
      <w:r w:rsidRPr="00202577">
        <w:rPr>
          <w:rFonts w:hint="cs"/>
          <w:sz w:val="24"/>
          <w:szCs w:val="24"/>
          <w:rtl/>
        </w:rPr>
        <w:t xml:space="preserve">רפלקסיה. השלב הראשון הוא פגישות אלה, כאשר </w:t>
      </w:r>
      <w:r>
        <w:rPr>
          <w:rFonts w:hint="cs"/>
          <w:sz w:val="24"/>
          <w:szCs w:val="24"/>
          <w:rtl/>
        </w:rPr>
        <w:t xml:space="preserve">לכל הורה מוקדשת </w:t>
      </w:r>
      <w:r w:rsidRPr="00202577">
        <w:rPr>
          <w:rFonts w:hint="cs"/>
          <w:sz w:val="24"/>
          <w:szCs w:val="24"/>
          <w:rtl/>
        </w:rPr>
        <w:t xml:space="preserve">פגישה מלאה. המוקד של שלב זה הוא ב "שימוש-יתר בחוזקות" ו "תת-שימוש ביכולות" של כל הורה. הראשון מבטא </w:t>
      </w:r>
      <w:r>
        <w:rPr>
          <w:rFonts w:hint="cs"/>
          <w:sz w:val="24"/>
          <w:szCs w:val="24"/>
          <w:rtl/>
        </w:rPr>
        <w:t>שימוש של</w:t>
      </w:r>
      <w:r w:rsidRPr="00202577">
        <w:rPr>
          <w:rFonts w:hint="cs"/>
          <w:sz w:val="24"/>
          <w:szCs w:val="24"/>
          <w:rtl/>
        </w:rPr>
        <w:t xml:space="preserve"> הה</w:t>
      </w:r>
      <w:r>
        <w:rPr>
          <w:rFonts w:hint="cs"/>
          <w:sz w:val="24"/>
          <w:szCs w:val="24"/>
          <w:rtl/>
        </w:rPr>
        <w:t>ור</w:t>
      </w:r>
      <w:r w:rsidRPr="00202577">
        <w:rPr>
          <w:rFonts w:hint="cs"/>
          <w:sz w:val="24"/>
          <w:szCs w:val="24"/>
          <w:rtl/>
        </w:rPr>
        <w:t xml:space="preserve">ה במעגל (בראש או בתחתית) </w:t>
      </w:r>
      <w:r>
        <w:rPr>
          <w:rFonts w:hint="cs"/>
          <w:sz w:val="24"/>
          <w:szCs w:val="24"/>
          <w:rtl/>
        </w:rPr>
        <w:t>בהתנהגויות שהן נוחות יותר עבורו</w:t>
      </w:r>
      <w:r w:rsidRPr="00202577">
        <w:rPr>
          <w:rFonts w:hint="cs"/>
          <w:sz w:val="24"/>
          <w:szCs w:val="24"/>
          <w:rtl/>
        </w:rPr>
        <w:t xml:space="preserve"> ו</w:t>
      </w:r>
      <w:r>
        <w:rPr>
          <w:rFonts w:hint="cs"/>
          <w:sz w:val="24"/>
          <w:szCs w:val="24"/>
          <w:rtl/>
        </w:rPr>
        <w:t>לכן הוא עושה בהן שימוש</w:t>
      </w:r>
      <w:r w:rsidRPr="00202577">
        <w:rPr>
          <w:rFonts w:hint="cs"/>
          <w:sz w:val="24"/>
          <w:szCs w:val="24"/>
          <w:rtl/>
        </w:rPr>
        <w:t xml:space="preserve"> יתר כדי להגן על עצמו מפני השימוש ביכולות</w:t>
      </w:r>
      <w:r>
        <w:rPr>
          <w:rFonts w:hint="cs"/>
          <w:sz w:val="24"/>
          <w:szCs w:val="24"/>
          <w:rtl/>
        </w:rPr>
        <w:t xml:space="preserve"> שמצויות אצלו</w:t>
      </w:r>
      <w:r w:rsidRPr="00202577">
        <w:rPr>
          <w:rFonts w:hint="cs"/>
          <w:sz w:val="24"/>
          <w:szCs w:val="24"/>
          <w:rtl/>
        </w:rPr>
        <w:t xml:space="preserve"> בתת-שימוש, </w:t>
      </w:r>
      <w:r>
        <w:rPr>
          <w:rFonts w:hint="cs"/>
          <w:sz w:val="24"/>
          <w:szCs w:val="24"/>
          <w:rtl/>
        </w:rPr>
        <w:t xml:space="preserve">כלומר - ההתנהגויות </w:t>
      </w:r>
      <w:r w:rsidRPr="00202577">
        <w:rPr>
          <w:rFonts w:hint="cs"/>
          <w:sz w:val="24"/>
          <w:szCs w:val="24"/>
          <w:rtl/>
        </w:rPr>
        <w:t xml:space="preserve">מעגל שגורמות להורה להרגיש הכי לא נוח. לדוגמה, הורים </w:t>
      </w:r>
      <w:r>
        <w:rPr>
          <w:rFonts w:hint="cs"/>
          <w:sz w:val="24"/>
          <w:szCs w:val="24"/>
          <w:rtl/>
        </w:rPr>
        <w:t xml:space="preserve">אדישים/לא-מעורבים </w:t>
      </w:r>
      <w:r w:rsidRPr="00202577">
        <w:rPr>
          <w:rFonts w:hint="cs"/>
          <w:sz w:val="24"/>
          <w:szCs w:val="24"/>
          <w:rtl/>
        </w:rPr>
        <w:t>יעשו שימוש יתר בחוזק</w:t>
      </w:r>
      <w:r>
        <w:rPr>
          <w:rFonts w:hint="cs"/>
          <w:sz w:val="24"/>
          <w:szCs w:val="24"/>
          <w:rtl/>
        </w:rPr>
        <w:t>ה</w:t>
      </w:r>
      <w:r w:rsidRPr="00202577">
        <w:rPr>
          <w:rFonts w:hint="cs"/>
          <w:sz w:val="24"/>
          <w:szCs w:val="24"/>
          <w:rtl/>
        </w:rPr>
        <w:t xml:space="preserve"> </w:t>
      </w:r>
      <w:r w:rsidRPr="0047402C">
        <w:rPr>
          <w:rFonts w:hint="cs"/>
          <w:i/>
          <w:iCs/>
          <w:sz w:val="24"/>
          <w:szCs w:val="24"/>
          <w:rtl/>
        </w:rPr>
        <w:t>'עידוד ותמיכה בילד בחקירתו'</w:t>
      </w:r>
      <w:r w:rsidRPr="00202577">
        <w:rPr>
          <w:rFonts w:hint="cs"/>
          <w:sz w:val="24"/>
          <w:szCs w:val="24"/>
          <w:rtl/>
        </w:rPr>
        <w:t xml:space="preserve">, </w:t>
      </w:r>
      <w:r>
        <w:rPr>
          <w:rFonts w:hint="cs"/>
          <w:sz w:val="24"/>
          <w:szCs w:val="24"/>
          <w:rtl/>
        </w:rPr>
        <w:t>ובכך ימזערו</w:t>
      </w:r>
      <w:r w:rsidRPr="00202577">
        <w:rPr>
          <w:rFonts w:hint="cs"/>
          <w:sz w:val="24"/>
          <w:szCs w:val="24"/>
          <w:rtl/>
        </w:rPr>
        <w:t xml:space="preserve"> התנהגות התקשרות של הילד ו</w:t>
      </w:r>
      <w:r>
        <w:rPr>
          <w:rFonts w:hint="cs"/>
          <w:sz w:val="24"/>
          <w:szCs w:val="24"/>
          <w:rtl/>
        </w:rPr>
        <w:t>את ה</w:t>
      </w:r>
      <w:r w:rsidRPr="00202577">
        <w:rPr>
          <w:rFonts w:hint="cs"/>
          <w:sz w:val="24"/>
          <w:szCs w:val="24"/>
          <w:rtl/>
        </w:rPr>
        <w:t>צורך שההורה יעשה תת-שימוש בחוזק</w:t>
      </w:r>
      <w:r>
        <w:rPr>
          <w:rFonts w:hint="cs"/>
          <w:sz w:val="24"/>
          <w:szCs w:val="24"/>
          <w:rtl/>
        </w:rPr>
        <w:t>ה</w:t>
      </w:r>
      <w:r w:rsidRPr="00202577">
        <w:rPr>
          <w:rFonts w:hint="cs"/>
          <w:sz w:val="24"/>
          <w:szCs w:val="24"/>
          <w:rtl/>
        </w:rPr>
        <w:t xml:space="preserve"> </w:t>
      </w:r>
      <w:r w:rsidRPr="0047402C">
        <w:rPr>
          <w:rFonts w:hint="cs"/>
          <w:i/>
          <w:iCs/>
          <w:sz w:val="24"/>
          <w:szCs w:val="24"/>
          <w:rtl/>
        </w:rPr>
        <w:t>'הרגעה/נחמה'</w:t>
      </w:r>
      <w:r w:rsidRPr="00202577">
        <w:rPr>
          <w:rFonts w:hint="cs"/>
          <w:sz w:val="24"/>
          <w:szCs w:val="24"/>
          <w:rtl/>
        </w:rPr>
        <w:t>. כל שבוע נבחרים</w:t>
      </w:r>
      <w:r>
        <w:rPr>
          <w:rFonts w:hint="cs"/>
          <w:sz w:val="24"/>
          <w:szCs w:val="24"/>
          <w:rtl/>
        </w:rPr>
        <w:t xml:space="preserve"> מראש</w:t>
      </w:r>
      <w:r w:rsidRPr="00202577">
        <w:rPr>
          <w:rFonts w:hint="cs"/>
          <w:sz w:val="24"/>
          <w:szCs w:val="24"/>
          <w:rtl/>
        </w:rPr>
        <w:t xml:space="preserve"> 4 סרטונים עבור ההורה </w:t>
      </w:r>
      <w:r>
        <w:rPr>
          <w:rFonts w:hint="cs"/>
          <w:sz w:val="24"/>
          <w:szCs w:val="24"/>
          <w:rtl/>
        </w:rPr>
        <w:t>התורן</w:t>
      </w:r>
      <w:r w:rsidRPr="00202577">
        <w:rPr>
          <w:rFonts w:hint="cs"/>
          <w:sz w:val="24"/>
          <w:szCs w:val="24"/>
          <w:rtl/>
        </w:rPr>
        <w:t xml:space="preserve">: ילד </w:t>
      </w:r>
      <w:r w:rsidRPr="00202577">
        <w:rPr>
          <w:rFonts w:hint="cs"/>
          <w:sz w:val="24"/>
          <w:szCs w:val="24"/>
          <w:rtl/>
        </w:rPr>
        <w:lastRenderedPageBreak/>
        <w:t>במצוקה רוצה הורה, (2) הורה משתמש ביכולת ש</w:t>
      </w:r>
      <w:r>
        <w:rPr>
          <w:rFonts w:hint="cs"/>
          <w:sz w:val="24"/>
          <w:szCs w:val="24"/>
          <w:rtl/>
        </w:rPr>
        <w:t xml:space="preserve">מצויה </w:t>
      </w:r>
      <w:r w:rsidRPr="00202577">
        <w:rPr>
          <w:rFonts w:hint="cs"/>
          <w:sz w:val="24"/>
          <w:szCs w:val="24"/>
          <w:rtl/>
        </w:rPr>
        <w:t>בתת-שימוש, (3) הורה מתמודד עם יכולת בתת-שימוש, (4) אינטראקציות הורה-</w:t>
      </w:r>
      <w:r>
        <w:rPr>
          <w:rFonts w:hint="cs"/>
          <w:sz w:val="24"/>
          <w:szCs w:val="24"/>
          <w:rtl/>
        </w:rPr>
        <w:t>ילד חיובית. במהלך הדיון בין המד</w:t>
      </w:r>
      <w:r w:rsidRPr="00202577">
        <w:rPr>
          <w:rFonts w:hint="cs"/>
          <w:sz w:val="24"/>
          <w:szCs w:val="24"/>
          <w:rtl/>
        </w:rPr>
        <w:t>ר</w:t>
      </w:r>
      <w:r>
        <w:rPr>
          <w:rFonts w:hint="cs"/>
          <w:sz w:val="24"/>
          <w:szCs w:val="24"/>
          <w:rtl/>
        </w:rPr>
        <w:t>י</w:t>
      </w:r>
      <w:r w:rsidRPr="00202577">
        <w:rPr>
          <w:rFonts w:hint="cs"/>
          <w:sz w:val="24"/>
          <w:szCs w:val="24"/>
          <w:rtl/>
        </w:rPr>
        <w:t>ך להורה, שאר חברי הקבוצה ממלאים גיליון עבודה תוך צפייה בסרטונים ו</w:t>
      </w:r>
      <w:r>
        <w:rPr>
          <w:rFonts w:hint="cs"/>
          <w:sz w:val="24"/>
          <w:szCs w:val="24"/>
          <w:rtl/>
        </w:rPr>
        <w:t>ה</w:t>
      </w:r>
      <w:r w:rsidRPr="00202577">
        <w:rPr>
          <w:rFonts w:hint="cs"/>
          <w:sz w:val="24"/>
          <w:szCs w:val="24"/>
          <w:rtl/>
        </w:rPr>
        <w:t>מד</w:t>
      </w:r>
      <w:r>
        <w:rPr>
          <w:rFonts w:hint="cs"/>
          <w:sz w:val="24"/>
          <w:szCs w:val="24"/>
          <w:rtl/>
        </w:rPr>
        <w:t>ריכים מזמינים הורים אחרים להשתתף</w:t>
      </w:r>
      <w:r w:rsidRPr="00202577">
        <w:rPr>
          <w:rFonts w:hint="cs"/>
          <w:sz w:val="24"/>
          <w:szCs w:val="24"/>
          <w:rtl/>
        </w:rPr>
        <w:t xml:space="preserve"> בדיון. דרך תהליך נשנה זה ב-6 הפגישות של שלב 1, הורים מפתחים יכולת מוגברת להתבונן בהתנהגות שלהם ושל ילדם, להבין היכן הילד מצוי במעגל</w:t>
      </w:r>
      <w:r>
        <w:rPr>
          <w:rFonts w:hint="cs"/>
          <w:sz w:val="24"/>
          <w:szCs w:val="24"/>
          <w:rtl/>
        </w:rPr>
        <w:t xml:space="preserve">, </w:t>
      </w:r>
      <w:r w:rsidRPr="00202577">
        <w:rPr>
          <w:rFonts w:hint="cs"/>
          <w:sz w:val="24"/>
          <w:szCs w:val="24"/>
          <w:rtl/>
        </w:rPr>
        <w:t>מהם החוויה והצרכים הפנימיים של הילד ולה</w:t>
      </w:r>
      <w:r>
        <w:rPr>
          <w:rFonts w:hint="cs"/>
          <w:sz w:val="24"/>
          <w:szCs w:val="24"/>
          <w:rtl/>
        </w:rPr>
        <w:t xml:space="preserve">בין כיצד החוויה הרגשית שלהם עצמם </w:t>
      </w:r>
      <w:r w:rsidRPr="00202577">
        <w:rPr>
          <w:rFonts w:hint="cs"/>
          <w:sz w:val="24"/>
          <w:szCs w:val="24"/>
          <w:rtl/>
        </w:rPr>
        <w:t>מעצבת את התגובות שלהם.</w:t>
      </w:r>
    </w:p>
    <w:p w:rsidR="00F7428A" w:rsidRPr="00202577" w:rsidRDefault="00F7428A" w:rsidP="00F7428A">
      <w:pPr>
        <w:spacing w:line="360" w:lineRule="auto"/>
        <w:rPr>
          <w:sz w:val="24"/>
          <w:szCs w:val="24"/>
          <w:rtl/>
        </w:rPr>
      </w:pPr>
      <w:r w:rsidRPr="0047402C">
        <w:rPr>
          <w:rFonts w:hint="cs"/>
          <w:b/>
          <w:bCs/>
          <w:sz w:val="24"/>
          <w:szCs w:val="24"/>
          <w:rtl/>
        </w:rPr>
        <w:t>פגישות 9-15</w:t>
      </w:r>
      <w:r w:rsidRPr="00202577">
        <w:rPr>
          <w:rFonts w:hint="cs"/>
          <w:sz w:val="24"/>
          <w:szCs w:val="24"/>
          <w:rtl/>
        </w:rPr>
        <w:t xml:space="preserve">. שבוע 9 משמש להכין הורים לשלב 2 שמתמקד באופן ישיר יותר </w:t>
      </w:r>
      <w:r>
        <w:rPr>
          <w:rFonts w:hint="cs"/>
          <w:sz w:val="24"/>
          <w:szCs w:val="24"/>
          <w:rtl/>
        </w:rPr>
        <w:t>ב</w:t>
      </w:r>
      <w:r w:rsidRPr="00202577">
        <w:rPr>
          <w:rFonts w:hint="cs"/>
          <w:sz w:val="24"/>
          <w:szCs w:val="24"/>
          <w:rtl/>
        </w:rPr>
        <w:t xml:space="preserve">אסטרטגיות הגנה של הורים. מוכנסים הרכיבים של מוזיקת הכריש, ה "מוח החושב" (קורטקס קדמי), </w:t>
      </w:r>
      <w:r>
        <w:rPr>
          <w:rFonts w:hint="cs"/>
          <w:sz w:val="24"/>
          <w:szCs w:val="24"/>
          <w:rtl/>
        </w:rPr>
        <w:t>ה "מוח המרגיש" (המערכת הלימבית), כמו גם רמזים והטעיות</w:t>
      </w:r>
      <w:r w:rsidRPr="00202577">
        <w:rPr>
          <w:rFonts w:hint="cs"/>
          <w:sz w:val="24"/>
          <w:szCs w:val="24"/>
          <w:rtl/>
        </w:rPr>
        <w:t xml:space="preserve">. המדריכים מדגישים כיצד מוזיקת כריש במוח המרגיש </w:t>
      </w:r>
      <w:r>
        <w:rPr>
          <w:rFonts w:hint="cs"/>
          <w:sz w:val="24"/>
          <w:szCs w:val="24"/>
          <w:rtl/>
        </w:rPr>
        <w:t>לוקחת בשבי את</w:t>
      </w:r>
      <w:r w:rsidRPr="00202577">
        <w:rPr>
          <w:rFonts w:hint="cs"/>
          <w:sz w:val="24"/>
          <w:szCs w:val="24"/>
          <w:rtl/>
        </w:rPr>
        <w:t xml:space="preserve"> המוח החושב וחוסמת את </w:t>
      </w:r>
      <w:r>
        <w:rPr>
          <w:rFonts w:hint="cs"/>
          <w:sz w:val="24"/>
          <w:szCs w:val="24"/>
          <w:rtl/>
        </w:rPr>
        <w:t xml:space="preserve">תגובת </w:t>
      </w:r>
      <w:r w:rsidRPr="00202577">
        <w:rPr>
          <w:rFonts w:hint="cs"/>
          <w:sz w:val="24"/>
          <w:szCs w:val="24"/>
          <w:rtl/>
        </w:rPr>
        <w:t>ההורים לצורכי הילד. אחת המטרות המרכזיות בפגישה זו היא לנרמל את התמודדות ההורה ותהליכי המגננה העצמית שלו ולהדגיש שאסטרט</w:t>
      </w:r>
      <w:r>
        <w:rPr>
          <w:rFonts w:hint="cs"/>
          <w:sz w:val="24"/>
          <w:szCs w:val="24"/>
          <w:rtl/>
        </w:rPr>
        <w:t>ג</w:t>
      </w:r>
      <w:r w:rsidRPr="00202577">
        <w:rPr>
          <w:rFonts w:hint="cs"/>
          <w:sz w:val="24"/>
          <w:szCs w:val="24"/>
          <w:rtl/>
        </w:rPr>
        <w:t>יות</w:t>
      </w:r>
      <w:r>
        <w:rPr>
          <w:rFonts w:hint="cs"/>
          <w:sz w:val="24"/>
          <w:szCs w:val="24"/>
          <w:rtl/>
        </w:rPr>
        <w:t xml:space="preserve"> ההגנה העצמית של</w:t>
      </w:r>
      <w:r w:rsidRPr="00202577">
        <w:rPr>
          <w:rFonts w:hint="cs"/>
          <w:sz w:val="24"/>
          <w:szCs w:val="24"/>
          <w:rtl/>
        </w:rPr>
        <w:t xml:space="preserve"> </w:t>
      </w:r>
      <w:r>
        <w:rPr>
          <w:rFonts w:hint="cs"/>
          <w:sz w:val="24"/>
          <w:szCs w:val="24"/>
          <w:rtl/>
        </w:rPr>
        <w:t>ה</w:t>
      </w:r>
      <w:r w:rsidRPr="00202577">
        <w:rPr>
          <w:rFonts w:hint="cs"/>
          <w:sz w:val="24"/>
          <w:szCs w:val="24"/>
          <w:rtl/>
        </w:rPr>
        <w:t xml:space="preserve">הורים אינן תגובה לסכנה </w:t>
      </w:r>
      <w:r>
        <w:rPr>
          <w:rFonts w:hint="cs"/>
          <w:sz w:val="24"/>
          <w:szCs w:val="24"/>
          <w:rtl/>
        </w:rPr>
        <w:t xml:space="preserve">חיצונית </w:t>
      </w:r>
      <w:r w:rsidRPr="00202577">
        <w:rPr>
          <w:rFonts w:hint="cs"/>
          <w:sz w:val="24"/>
          <w:szCs w:val="24"/>
          <w:rtl/>
        </w:rPr>
        <w:t xml:space="preserve">אמיתית אלא </w:t>
      </w:r>
      <w:r>
        <w:rPr>
          <w:rFonts w:hint="cs"/>
          <w:sz w:val="24"/>
          <w:szCs w:val="24"/>
          <w:rtl/>
        </w:rPr>
        <w:t xml:space="preserve">הן נובעות </w:t>
      </w:r>
      <w:r w:rsidRPr="00202577">
        <w:rPr>
          <w:rFonts w:hint="cs"/>
          <w:sz w:val="24"/>
          <w:szCs w:val="24"/>
          <w:rtl/>
        </w:rPr>
        <w:t>מרגשות</w:t>
      </w:r>
      <w:r>
        <w:rPr>
          <w:rFonts w:hint="cs"/>
          <w:sz w:val="24"/>
          <w:szCs w:val="24"/>
          <w:rtl/>
        </w:rPr>
        <w:t xml:space="preserve"> שמתעוררים</w:t>
      </w:r>
      <w:r w:rsidRPr="00202577">
        <w:rPr>
          <w:rFonts w:hint="cs"/>
          <w:sz w:val="24"/>
          <w:szCs w:val="24"/>
          <w:rtl/>
        </w:rPr>
        <w:t xml:space="preserve"> בתוכם</w:t>
      </w:r>
      <w:r>
        <w:rPr>
          <w:rFonts w:hint="cs"/>
          <w:sz w:val="24"/>
          <w:szCs w:val="24"/>
          <w:rtl/>
        </w:rPr>
        <w:t>, רגשות</w:t>
      </w:r>
      <w:r w:rsidRPr="00202577">
        <w:rPr>
          <w:rFonts w:hint="cs"/>
          <w:sz w:val="24"/>
          <w:szCs w:val="24"/>
          <w:rtl/>
        </w:rPr>
        <w:t xml:space="preserve"> שנלמדו ביחסים מוקדמים עם המטפלים שלהם</w:t>
      </w:r>
      <w:r>
        <w:rPr>
          <w:rFonts w:hint="cs"/>
          <w:sz w:val="24"/>
          <w:szCs w:val="24"/>
          <w:rtl/>
        </w:rPr>
        <w:t xml:space="preserve"> עצמם</w:t>
      </w:r>
      <w:r w:rsidRPr="00202577">
        <w:rPr>
          <w:rFonts w:hint="cs"/>
          <w:sz w:val="24"/>
          <w:szCs w:val="24"/>
          <w:rtl/>
        </w:rPr>
        <w:t>.</w:t>
      </w:r>
    </w:p>
    <w:p w:rsidR="00F7428A" w:rsidRPr="00202577" w:rsidRDefault="00F7428A" w:rsidP="00F7428A">
      <w:pPr>
        <w:spacing w:line="360" w:lineRule="auto"/>
        <w:rPr>
          <w:sz w:val="24"/>
          <w:szCs w:val="24"/>
          <w:rtl/>
        </w:rPr>
      </w:pPr>
      <w:r w:rsidRPr="00202577">
        <w:rPr>
          <w:rFonts w:hint="cs"/>
          <w:sz w:val="24"/>
          <w:szCs w:val="24"/>
          <w:rtl/>
        </w:rPr>
        <w:t xml:space="preserve">השלב השני, פגישות 10-15, מוקדש לסבב הבא של סרטונים, ושוב פגישה אחת מוקדשת לכל הורה. המדריך מכין 4 סרטונים עם נושאים דומים לשלב הראשון של ההתערבות, אך מתוך כוונה של הובלת ההורה לדיאלוג רפלקטיבי ככל </w:t>
      </w:r>
      <w:r>
        <w:rPr>
          <w:rFonts w:hint="cs"/>
          <w:sz w:val="24"/>
          <w:szCs w:val="24"/>
          <w:rtl/>
        </w:rPr>
        <w:t>שניתן לנוכח</w:t>
      </w:r>
      <w:r w:rsidRPr="00202577">
        <w:rPr>
          <w:rFonts w:hint="cs"/>
          <w:sz w:val="24"/>
          <w:szCs w:val="24"/>
          <w:rtl/>
        </w:rPr>
        <w:t xml:space="preserve"> היכולת הלא-מפותחת ותהליך ההגנה</w:t>
      </w:r>
      <w:r>
        <w:rPr>
          <w:rFonts w:hint="cs"/>
          <w:sz w:val="24"/>
          <w:szCs w:val="24"/>
          <w:rtl/>
        </w:rPr>
        <w:t xml:space="preserve"> (סוגי</w:t>
      </w:r>
      <w:r w:rsidRPr="00202577">
        <w:rPr>
          <w:rFonts w:hint="cs"/>
          <w:sz w:val="24"/>
          <w:szCs w:val="24"/>
          <w:rtl/>
        </w:rPr>
        <w:t>ה מוקדית</w:t>
      </w:r>
      <w:r>
        <w:rPr>
          <w:rFonts w:hint="cs"/>
          <w:sz w:val="24"/>
          <w:szCs w:val="24"/>
          <w:rtl/>
        </w:rPr>
        <w:t>) שמוצת ע"י הפגיעות והכאב שחווה ההורה כאשר הוא מנסה לגעת ב</w:t>
      </w:r>
      <w:r w:rsidRPr="00202577">
        <w:rPr>
          <w:rFonts w:hint="cs"/>
          <w:sz w:val="24"/>
          <w:szCs w:val="24"/>
          <w:rtl/>
        </w:rPr>
        <w:t>יכולות אלה.</w:t>
      </w:r>
    </w:p>
    <w:p w:rsidR="00F7428A" w:rsidRPr="00202577" w:rsidRDefault="00F7428A" w:rsidP="00F7428A">
      <w:pPr>
        <w:spacing w:line="360" w:lineRule="auto"/>
        <w:rPr>
          <w:sz w:val="24"/>
          <w:szCs w:val="24"/>
          <w:rtl/>
        </w:rPr>
      </w:pPr>
      <w:r w:rsidRPr="00202577">
        <w:rPr>
          <w:rFonts w:hint="cs"/>
          <w:sz w:val="24"/>
          <w:szCs w:val="24"/>
          <w:rtl/>
        </w:rPr>
        <w:t xml:space="preserve">פגישות 16-19. שבוע 16 מוקדש לסקירה וגיבוש של מה שנלמד עד כה, מתוך הכנה לשלב הסופי של ההתערבות. בשבוע זה כל הורה גם משתתף בהליך מצב מוזר מתוקן עם ילדו כדי לספק סרטונים חדשים לשלב הסופי. ההליך כולל 4 דקות של הפרחת בועות, 3 דקות של משחק </w:t>
      </w:r>
      <w:r>
        <w:rPr>
          <w:rFonts w:hint="cs"/>
          <w:sz w:val="24"/>
          <w:szCs w:val="24"/>
          <w:rtl/>
        </w:rPr>
        <w:t xml:space="preserve">חופשי, 3 דקות של פרידה, 3 דקות של </w:t>
      </w:r>
      <w:r w:rsidRPr="00202577">
        <w:rPr>
          <w:rFonts w:hint="cs"/>
          <w:sz w:val="24"/>
          <w:szCs w:val="24"/>
          <w:rtl/>
        </w:rPr>
        <w:t xml:space="preserve">איחוד, 3 דקות </w:t>
      </w:r>
      <w:r>
        <w:rPr>
          <w:rFonts w:hint="cs"/>
          <w:sz w:val="24"/>
          <w:szCs w:val="24"/>
          <w:rtl/>
        </w:rPr>
        <w:t>לקריאה ומטלת ניקיון מסכמת. אחת מ</w:t>
      </w:r>
      <w:r w:rsidRPr="00202577">
        <w:rPr>
          <w:rFonts w:hint="cs"/>
          <w:sz w:val="24"/>
          <w:szCs w:val="24"/>
          <w:rtl/>
        </w:rPr>
        <w:t xml:space="preserve">מטרות הסבב השני של </w:t>
      </w:r>
      <w:r>
        <w:rPr>
          <w:rFonts w:hint="cs"/>
          <w:sz w:val="24"/>
          <w:szCs w:val="24"/>
          <w:rtl/>
        </w:rPr>
        <w:t>ה</w:t>
      </w:r>
      <w:r w:rsidRPr="00202577">
        <w:rPr>
          <w:rFonts w:hint="cs"/>
          <w:sz w:val="24"/>
          <w:szCs w:val="24"/>
          <w:rtl/>
        </w:rPr>
        <w:t xml:space="preserve">אינטראקציות </w:t>
      </w:r>
      <w:r>
        <w:rPr>
          <w:rFonts w:hint="cs"/>
          <w:sz w:val="24"/>
          <w:szCs w:val="24"/>
          <w:rtl/>
        </w:rPr>
        <w:t>ה</w:t>
      </w:r>
      <w:r w:rsidRPr="00202577">
        <w:rPr>
          <w:rFonts w:hint="cs"/>
          <w:sz w:val="24"/>
          <w:szCs w:val="24"/>
          <w:rtl/>
        </w:rPr>
        <w:t>מוסרטות  היא לזהות רגעים בהם הורים מסוגלים לנהל את מוזיקת הכריש ש</w:t>
      </w:r>
      <w:r>
        <w:rPr>
          <w:rFonts w:hint="cs"/>
          <w:sz w:val="24"/>
          <w:szCs w:val="24"/>
          <w:rtl/>
        </w:rPr>
        <w:t xml:space="preserve">להם ולערב/להפעיל את היכולת שמצויה בתת-שימוש </w:t>
      </w:r>
      <w:r w:rsidRPr="00202577">
        <w:rPr>
          <w:rFonts w:hint="cs"/>
          <w:sz w:val="24"/>
          <w:szCs w:val="24"/>
          <w:rtl/>
        </w:rPr>
        <w:t>כדי להגיב לצורכי הילד.</w:t>
      </w:r>
    </w:p>
    <w:p w:rsidR="00F7428A" w:rsidRPr="00202577" w:rsidRDefault="00F7428A" w:rsidP="00F7428A">
      <w:pPr>
        <w:spacing w:line="360" w:lineRule="auto"/>
        <w:rPr>
          <w:sz w:val="24"/>
          <w:szCs w:val="24"/>
          <w:rtl/>
        </w:rPr>
      </w:pPr>
      <w:r>
        <w:rPr>
          <w:rFonts w:hint="cs"/>
          <w:sz w:val="24"/>
          <w:szCs w:val="24"/>
          <w:rtl/>
        </w:rPr>
        <w:t>המדר</w:t>
      </w:r>
      <w:r w:rsidRPr="00202577">
        <w:rPr>
          <w:rFonts w:hint="cs"/>
          <w:sz w:val="24"/>
          <w:szCs w:val="24"/>
          <w:rtl/>
        </w:rPr>
        <w:t>יכים שוב מכינים סרטונים לכל הורה בסקירה של שלב 3. שלב זה כולל רק 3 פגישות (</w:t>
      </w:r>
      <w:r>
        <w:rPr>
          <w:rFonts w:hint="cs"/>
          <w:sz w:val="24"/>
          <w:szCs w:val="24"/>
          <w:rtl/>
        </w:rPr>
        <w:t xml:space="preserve">מס </w:t>
      </w:r>
      <w:r w:rsidRPr="00202577">
        <w:rPr>
          <w:rFonts w:hint="cs"/>
          <w:sz w:val="24"/>
          <w:szCs w:val="24"/>
          <w:rtl/>
        </w:rPr>
        <w:t xml:space="preserve">17-19) כאשר שני הורים </w:t>
      </w:r>
      <w:r>
        <w:rPr>
          <w:rFonts w:hint="cs"/>
          <w:sz w:val="24"/>
          <w:szCs w:val="24"/>
          <w:rtl/>
        </w:rPr>
        <w:t>מצויים במוקד הפגישה השבועית</w:t>
      </w:r>
      <w:r w:rsidRPr="00202577">
        <w:rPr>
          <w:rFonts w:hint="cs"/>
          <w:sz w:val="24"/>
          <w:szCs w:val="24"/>
          <w:rtl/>
        </w:rPr>
        <w:t xml:space="preserve">. עם זאת, הכותבים </w:t>
      </w:r>
      <w:r>
        <w:rPr>
          <w:rFonts w:hint="cs"/>
          <w:sz w:val="24"/>
          <w:szCs w:val="24"/>
          <w:rtl/>
        </w:rPr>
        <w:t>טוענים</w:t>
      </w:r>
      <w:r w:rsidRPr="00202577">
        <w:rPr>
          <w:rFonts w:hint="cs"/>
          <w:sz w:val="24"/>
          <w:szCs w:val="24"/>
          <w:rtl/>
        </w:rPr>
        <w:t xml:space="preserve"> שפגישות אלה הן מהמועילות והמניב</w:t>
      </w:r>
      <w:r>
        <w:rPr>
          <w:rFonts w:hint="cs"/>
          <w:sz w:val="24"/>
          <w:szCs w:val="24"/>
          <w:rtl/>
        </w:rPr>
        <w:t>ות ביותר ומעודדים מדריכים להרחיב</w:t>
      </w:r>
      <w:r w:rsidRPr="00202577">
        <w:rPr>
          <w:rFonts w:hint="cs"/>
          <w:sz w:val="24"/>
          <w:szCs w:val="24"/>
          <w:rtl/>
        </w:rPr>
        <w:t xml:space="preserve"> ככל האפשר שלב זה ל-6 פגישות כדי לאפשר לכל הורה פגישה מלאה לרפלקסיה ולעיבוד האינטראקציה עם הילד. אחת הסיבות ל</w:t>
      </w:r>
      <w:r>
        <w:rPr>
          <w:rFonts w:hint="cs"/>
          <w:sz w:val="24"/>
          <w:szCs w:val="24"/>
          <w:rtl/>
        </w:rPr>
        <w:t>אפקטיביות</w:t>
      </w:r>
      <w:r w:rsidRPr="00202577">
        <w:rPr>
          <w:rFonts w:hint="cs"/>
          <w:sz w:val="24"/>
          <w:szCs w:val="24"/>
          <w:rtl/>
        </w:rPr>
        <w:t xml:space="preserve"> של פגישה זו היא שלעתים קרובות הורים מזדעזעים </w:t>
      </w:r>
      <w:r w:rsidRPr="00202577">
        <w:rPr>
          <w:rFonts w:hint="cs"/>
          <w:sz w:val="24"/>
          <w:szCs w:val="24"/>
          <w:rtl/>
        </w:rPr>
        <w:lastRenderedPageBreak/>
        <w:t xml:space="preserve">לראות </w:t>
      </w:r>
      <w:r>
        <w:rPr>
          <w:rFonts w:hint="cs"/>
          <w:sz w:val="24"/>
          <w:szCs w:val="24"/>
          <w:rtl/>
        </w:rPr>
        <w:t xml:space="preserve">את </w:t>
      </w:r>
      <w:r w:rsidRPr="00202577">
        <w:rPr>
          <w:rFonts w:hint="cs"/>
          <w:sz w:val="24"/>
          <w:szCs w:val="24"/>
          <w:rtl/>
        </w:rPr>
        <w:t>עצמם כה מושפעים ממוזיקת הכריש שלהם למרות המודעות החדשה שרכשו.</w:t>
      </w:r>
      <w:r>
        <w:rPr>
          <w:rFonts w:hint="cs"/>
          <w:sz w:val="24"/>
          <w:szCs w:val="24"/>
          <w:rtl/>
        </w:rPr>
        <w:t xml:space="preserve"> ה</w:t>
      </w:r>
      <w:r w:rsidRPr="00202577">
        <w:rPr>
          <w:rFonts w:hint="cs"/>
          <w:sz w:val="24"/>
          <w:szCs w:val="24"/>
          <w:rtl/>
        </w:rPr>
        <w:t>תהליך מרחיב את מודעות ההורים ומעמיק את נחישותם לנקוט בצעדים הנדרשים לניהול מוזיקת הכריש שלהם. המפגש הסופי הוא חגיגה של</w:t>
      </w:r>
      <w:r>
        <w:rPr>
          <w:rFonts w:hint="cs"/>
          <w:sz w:val="24"/>
          <w:szCs w:val="24"/>
          <w:rtl/>
        </w:rPr>
        <w:t xml:space="preserve"> התקדמות ההורים בתוכנית ו</w:t>
      </w:r>
      <w:r w:rsidRPr="00202577">
        <w:rPr>
          <w:rFonts w:hint="cs"/>
          <w:sz w:val="24"/>
          <w:szCs w:val="24"/>
          <w:rtl/>
        </w:rPr>
        <w:t xml:space="preserve">המדריכים מציגים </w:t>
      </w:r>
      <w:r>
        <w:rPr>
          <w:rFonts w:hint="cs"/>
          <w:sz w:val="24"/>
          <w:szCs w:val="24"/>
          <w:rtl/>
        </w:rPr>
        <w:t>אסופה</w:t>
      </w:r>
      <w:r w:rsidRPr="00202577">
        <w:rPr>
          <w:rFonts w:hint="cs"/>
          <w:sz w:val="24"/>
          <w:szCs w:val="24"/>
          <w:rtl/>
        </w:rPr>
        <w:t xml:space="preserve"> של קטעי סרטונים שונים לצלילי השיר "את כה יפה".</w:t>
      </w:r>
    </w:p>
    <w:p w:rsidR="00F7428A" w:rsidRPr="00202577" w:rsidRDefault="00F7428A" w:rsidP="00F7428A">
      <w:pPr>
        <w:spacing w:line="360" w:lineRule="auto"/>
        <w:rPr>
          <w:sz w:val="24"/>
          <w:szCs w:val="24"/>
          <w:rtl/>
        </w:rPr>
      </w:pPr>
      <w:r w:rsidRPr="009243CC">
        <w:rPr>
          <w:rFonts w:hint="cs"/>
          <w:b/>
          <w:bCs/>
          <w:i/>
          <w:iCs/>
          <w:sz w:val="24"/>
          <w:szCs w:val="24"/>
          <w:rtl/>
        </w:rPr>
        <w:t xml:space="preserve">10.6.התאמות </w:t>
      </w:r>
      <w:r w:rsidRPr="009243CC">
        <w:rPr>
          <w:rFonts w:hint="cs"/>
          <w:b/>
          <w:bCs/>
          <w:i/>
          <w:iCs/>
          <w:sz w:val="24"/>
          <w:szCs w:val="24"/>
        </w:rPr>
        <w:t>COS</w:t>
      </w:r>
      <w:r w:rsidRPr="009243CC">
        <w:rPr>
          <w:rFonts w:hint="cs"/>
          <w:b/>
          <w:bCs/>
          <w:i/>
          <w:iCs/>
          <w:sz w:val="24"/>
          <w:szCs w:val="24"/>
          <w:rtl/>
        </w:rPr>
        <w:t xml:space="preserve"> </w:t>
      </w:r>
      <w:r w:rsidRPr="00202577">
        <w:rPr>
          <w:rFonts w:hint="cs"/>
          <w:sz w:val="24"/>
          <w:szCs w:val="24"/>
          <w:rtl/>
        </w:rPr>
        <w:t>. בשל העלויות</w:t>
      </w:r>
      <w:r>
        <w:rPr>
          <w:rFonts w:hint="cs"/>
          <w:sz w:val="24"/>
          <w:szCs w:val="24"/>
          <w:rtl/>
        </w:rPr>
        <w:t xml:space="preserve"> הכבדות יחסית של יישום פרוטוקול</w:t>
      </w:r>
      <w:r w:rsidRPr="00202577">
        <w:rPr>
          <w:rFonts w:hint="cs"/>
          <w:sz w:val="24"/>
          <w:szCs w:val="24"/>
          <w:rtl/>
        </w:rPr>
        <w:t xml:space="preserve"> </w:t>
      </w:r>
      <w:r w:rsidRPr="00202577">
        <w:rPr>
          <w:rFonts w:hint="cs"/>
          <w:sz w:val="24"/>
          <w:szCs w:val="24"/>
        </w:rPr>
        <w:t>COSI</w:t>
      </w:r>
      <w:r w:rsidRPr="00202577">
        <w:rPr>
          <w:rFonts w:hint="cs"/>
          <w:sz w:val="24"/>
          <w:szCs w:val="24"/>
          <w:rtl/>
        </w:rPr>
        <w:t xml:space="preserve"> המקורי וההיתכנות המוגבלת של יישום בקנה מידה גדול, הכותבים פיתחו שני פרוטוקולי התערבות נוספים שהפצתם קלה יותר. התערבויות אלה כוללות את </w:t>
      </w:r>
      <w:r w:rsidRPr="009243CC">
        <w:rPr>
          <w:rFonts w:hint="cs"/>
          <w:i/>
          <w:iCs/>
          <w:sz w:val="24"/>
          <w:szCs w:val="24"/>
          <w:rtl/>
        </w:rPr>
        <w:t xml:space="preserve">'תוכנית </w:t>
      </w:r>
      <w:r w:rsidRPr="009243CC">
        <w:rPr>
          <w:rFonts w:hint="cs"/>
          <w:i/>
          <w:iCs/>
          <w:sz w:val="24"/>
          <w:szCs w:val="24"/>
        </w:rPr>
        <w:t>DVD</w:t>
      </w:r>
      <w:r w:rsidRPr="009243CC">
        <w:rPr>
          <w:rFonts w:hint="cs"/>
          <w:i/>
          <w:iCs/>
          <w:sz w:val="24"/>
          <w:szCs w:val="24"/>
          <w:rtl/>
        </w:rPr>
        <w:t xml:space="preserve"> של מעגלי ביטחון הוריים</w:t>
      </w:r>
      <w:r w:rsidRPr="00202577">
        <w:rPr>
          <w:rFonts w:hint="cs"/>
          <w:sz w:val="24"/>
          <w:szCs w:val="24"/>
          <w:rtl/>
        </w:rPr>
        <w:t xml:space="preserve"> (</w:t>
      </w:r>
      <w:r w:rsidRPr="00202577">
        <w:rPr>
          <w:sz w:val="24"/>
          <w:szCs w:val="24"/>
        </w:rPr>
        <w:t>COS-P</w:t>
      </w:r>
      <w:r w:rsidRPr="00202577">
        <w:rPr>
          <w:rFonts w:hint="cs"/>
          <w:sz w:val="24"/>
          <w:szCs w:val="24"/>
          <w:rtl/>
        </w:rPr>
        <w:t xml:space="preserve">) ו </w:t>
      </w:r>
      <w:r w:rsidRPr="009243CC">
        <w:rPr>
          <w:rFonts w:hint="cs"/>
          <w:i/>
          <w:iCs/>
          <w:sz w:val="24"/>
          <w:szCs w:val="24"/>
          <w:rtl/>
        </w:rPr>
        <w:t>'תוכנית מעגל ביטחון ב-4 ביקורי בית'</w:t>
      </w:r>
      <w:r w:rsidRPr="00202577">
        <w:rPr>
          <w:rFonts w:hint="cs"/>
          <w:sz w:val="24"/>
          <w:szCs w:val="24"/>
          <w:rtl/>
        </w:rPr>
        <w:t xml:space="preserve"> (</w:t>
      </w:r>
      <w:r w:rsidRPr="00202577">
        <w:rPr>
          <w:sz w:val="24"/>
          <w:szCs w:val="24"/>
        </w:rPr>
        <w:t>COS-HV4</w:t>
      </w:r>
      <w:r w:rsidRPr="00202577">
        <w:rPr>
          <w:rFonts w:hint="cs"/>
          <w:sz w:val="24"/>
          <w:szCs w:val="24"/>
          <w:rtl/>
        </w:rPr>
        <w:t>).</w:t>
      </w:r>
    </w:p>
    <w:p w:rsidR="00F7428A" w:rsidRPr="00202577" w:rsidRDefault="00F7428A" w:rsidP="00F7428A">
      <w:pPr>
        <w:spacing w:line="360" w:lineRule="auto"/>
        <w:rPr>
          <w:sz w:val="24"/>
          <w:szCs w:val="24"/>
          <w:rtl/>
        </w:rPr>
      </w:pPr>
      <w:r w:rsidRPr="009243CC">
        <w:rPr>
          <w:rFonts w:hint="cs"/>
          <w:b/>
          <w:bCs/>
          <w:sz w:val="24"/>
          <w:szCs w:val="24"/>
          <w:rtl/>
        </w:rPr>
        <w:t>10.6.1</w:t>
      </w:r>
      <w:r w:rsidRPr="00202577">
        <w:rPr>
          <w:rFonts w:hint="cs"/>
          <w:sz w:val="24"/>
          <w:szCs w:val="24"/>
          <w:rtl/>
        </w:rPr>
        <w:t>. התוכנית הראשונה כוללת 8 מודולים עם 8 סרטונים תואמים שנמשכים כ-15 ד' ומציגים את מושגי התוכנית.</w:t>
      </w:r>
      <w:r>
        <w:rPr>
          <w:rFonts w:hint="cs"/>
          <w:sz w:val="24"/>
          <w:szCs w:val="24"/>
          <w:rtl/>
        </w:rPr>
        <w:t xml:space="preserve"> בתוכניות</w:t>
      </w:r>
      <w:r w:rsidRPr="00202577">
        <w:rPr>
          <w:rFonts w:hint="cs"/>
          <w:sz w:val="24"/>
          <w:szCs w:val="24"/>
          <w:rtl/>
        </w:rPr>
        <w:t xml:space="preserve"> 8-12 מט</w:t>
      </w:r>
      <w:r>
        <w:rPr>
          <w:rFonts w:hint="cs"/>
          <w:sz w:val="24"/>
          <w:szCs w:val="24"/>
          <w:rtl/>
        </w:rPr>
        <w:t>ו</w:t>
      </w:r>
      <w:r w:rsidRPr="00202577">
        <w:rPr>
          <w:rFonts w:hint="cs"/>
          <w:sz w:val="24"/>
          <w:szCs w:val="24"/>
          <w:rtl/>
        </w:rPr>
        <w:t xml:space="preserve">פלים מלידה ועד גיל 5 מוזמנים לקבוצות, ללא הילדים. הפגישות נמשכות 1.5-2 שעות ומספר הפגישות גמיש ומסתמך על מספר המשתתפים ועומק הדיון. בניגוד לקבוצות  </w:t>
      </w:r>
      <w:r w:rsidRPr="00202577">
        <w:rPr>
          <w:rFonts w:hint="cs"/>
          <w:sz w:val="24"/>
          <w:szCs w:val="24"/>
        </w:rPr>
        <w:t>COSI</w:t>
      </w:r>
      <w:r>
        <w:rPr>
          <w:rFonts w:hint="cs"/>
          <w:sz w:val="24"/>
          <w:szCs w:val="24"/>
          <w:rtl/>
        </w:rPr>
        <w:t>, תו</w:t>
      </w:r>
      <w:r w:rsidRPr="00202577">
        <w:rPr>
          <w:rFonts w:hint="cs"/>
          <w:sz w:val="24"/>
          <w:szCs w:val="24"/>
          <w:rtl/>
        </w:rPr>
        <w:t xml:space="preserve">כנית </w:t>
      </w:r>
      <w:r w:rsidRPr="00202577">
        <w:rPr>
          <w:sz w:val="24"/>
          <w:szCs w:val="24"/>
        </w:rPr>
        <w:t>COS-P</w:t>
      </w:r>
      <w:r w:rsidRPr="00202577">
        <w:rPr>
          <w:rFonts w:hint="cs"/>
          <w:sz w:val="24"/>
          <w:szCs w:val="24"/>
          <w:rtl/>
        </w:rPr>
        <w:t xml:space="preserve"> נחשבת לתוכנית חינוך הורים והיא קצרה יותר </w:t>
      </w:r>
      <w:r>
        <w:rPr>
          <w:rFonts w:hint="cs"/>
          <w:sz w:val="24"/>
          <w:szCs w:val="24"/>
          <w:rtl/>
        </w:rPr>
        <w:t>ו</w:t>
      </w:r>
      <w:r w:rsidRPr="00202577">
        <w:rPr>
          <w:rFonts w:hint="cs"/>
          <w:sz w:val="24"/>
          <w:szCs w:val="24"/>
          <w:rtl/>
        </w:rPr>
        <w:t>פחות אינטנסיבית מהתוכנית הקלינית, אינה כ</w:t>
      </w:r>
      <w:r>
        <w:rPr>
          <w:rFonts w:hint="cs"/>
          <w:sz w:val="24"/>
          <w:szCs w:val="24"/>
          <w:rtl/>
        </w:rPr>
        <w:t>וללת תהליך הערכה נרחב ולא מוסרט</w:t>
      </w:r>
      <w:r w:rsidRPr="00202577">
        <w:rPr>
          <w:rFonts w:hint="cs"/>
          <w:sz w:val="24"/>
          <w:szCs w:val="24"/>
          <w:rtl/>
        </w:rPr>
        <w:t>ות אינטראקציות לס</w:t>
      </w:r>
      <w:r>
        <w:rPr>
          <w:rFonts w:hint="cs"/>
          <w:sz w:val="24"/>
          <w:szCs w:val="24"/>
          <w:rtl/>
        </w:rPr>
        <w:t>קירה במהלך ההתערבות. במקום כל אלה,</w:t>
      </w:r>
      <w:r w:rsidRPr="00202577">
        <w:rPr>
          <w:rFonts w:hint="cs"/>
          <w:sz w:val="24"/>
          <w:szCs w:val="24"/>
          <w:rtl/>
        </w:rPr>
        <w:t xml:space="preserve"> תקליטורי התוכנית כוללים אינטראקציות מוסרטות של הורים וילדים אחרים כדי להמחיש את מושגי המעגל. במהלך הפגישות, קטעי וידיאו קצרים משמשים כקרש קפיצה לרפלקסיה ו</w:t>
      </w:r>
      <w:r>
        <w:rPr>
          <w:rFonts w:hint="cs"/>
          <w:sz w:val="24"/>
          <w:szCs w:val="24"/>
          <w:rtl/>
        </w:rPr>
        <w:t>ל</w:t>
      </w:r>
      <w:r w:rsidRPr="00202577">
        <w:rPr>
          <w:rFonts w:hint="cs"/>
          <w:sz w:val="24"/>
          <w:szCs w:val="24"/>
          <w:rtl/>
        </w:rPr>
        <w:t xml:space="preserve">יישום של מושגי המעגל בפני המשתתפים ומשפחותיהם. למרות דמיונה של התוכנית לתוכניות הורות מסורתיות אחרות היא לא מחנכת הורים כיצד לגדל את ילדיהם אלא </w:t>
      </w:r>
      <w:r>
        <w:rPr>
          <w:rFonts w:hint="cs"/>
          <w:sz w:val="24"/>
          <w:szCs w:val="24"/>
          <w:rtl/>
        </w:rPr>
        <w:t xml:space="preserve">מהווה </w:t>
      </w:r>
      <w:r w:rsidRPr="00202577">
        <w:rPr>
          <w:rFonts w:hint="cs"/>
          <w:sz w:val="24"/>
          <w:szCs w:val="24"/>
          <w:rtl/>
        </w:rPr>
        <w:t xml:space="preserve">כיתת רפלקסיה הורית המבוססת על התקשרות, ותפקיד המדריכים נוגע יותר לסיוע ברפלקסיה הורית מאשר </w:t>
      </w:r>
      <w:r>
        <w:rPr>
          <w:rFonts w:hint="cs"/>
          <w:sz w:val="24"/>
          <w:szCs w:val="24"/>
          <w:rtl/>
        </w:rPr>
        <w:t>ב</w:t>
      </w:r>
      <w:r w:rsidRPr="00202577">
        <w:rPr>
          <w:rFonts w:hint="cs"/>
          <w:sz w:val="24"/>
          <w:szCs w:val="24"/>
          <w:rtl/>
        </w:rPr>
        <w:t>חינוך ההורים.</w:t>
      </w:r>
    </w:p>
    <w:p w:rsidR="00F7428A" w:rsidRPr="00202577" w:rsidRDefault="00F7428A" w:rsidP="00F7428A">
      <w:pPr>
        <w:spacing w:line="360" w:lineRule="auto"/>
        <w:rPr>
          <w:sz w:val="24"/>
          <w:szCs w:val="24"/>
          <w:rtl/>
        </w:rPr>
      </w:pPr>
      <w:r w:rsidRPr="00055097">
        <w:rPr>
          <w:rFonts w:hint="cs"/>
          <w:sz w:val="24"/>
          <w:szCs w:val="24"/>
          <w:u w:val="single"/>
          <w:rtl/>
        </w:rPr>
        <w:t>פגישה 1.</w:t>
      </w:r>
      <w:r w:rsidRPr="00202577">
        <w:rPr>
          <w:rFonts w:hint="cs"/>
          <w:sz w:val="24"/>
          <w:szCs w:val="24"/>
          <w:rtl/>
        </w:rPr>
        <w:t xml:space="preserve"> המטרות העיקריות הן ל</w:t>
      </w:r>
      <w:r>
        <w:rPr>
          <w:rFonts w:hint="cs"/>
          <w:sz w:val="24"/>
          <w:szCs w:val="24"/>
          <w:rtl/>
        </w:rPr>
        <w:t>מצב</w:t>
      </w:r>
      <w:r w:rsidRPr="00202577">
        <w:rPr>
          <w:rFonts w:hint="cs"/>
          <w:sz w:val="24"/>
          <w:szCs w:val="24"/>
          <w:rtl/>
        </w:rPr>
        <w:t xml:space="preserve"> את המדריך כבסיס בטוח לתמיכה בחקירת ההורים ולהכיר את האלמנטים של </w:t>
      </w:r>
      <w:r w:rsidRPr="00202577">
        <w:rPr>
          <w:rFonts w:hint="cs"/>
          <w:sz w:val="24"/>
          <w:szCs w:val="24"/>
        </w:rPr>
        <w:t>COS</w:t>
      </w:r>
      <w:r w:rsidRPr="00202577">
        <w:rPr>
          <w:rFonts w:hint="cs"/>
          <w:sz w:val="24"/>
          <w:szCs w:val="24"/>
          <w:rtl/>
        </w:rPr>
        <w:t xml:space="preserve">. בדומה לקבוצות </w:t>
      </w:r>
      <w:r w:rsidRPr="00202577">
        <w:rPr>
          <w:rFonts w:hint="cs"/>
          <w:sz w:val="24"/>
          <w:szCs w:val="24"/>
        </w:rPr>
        <w:t>COSI</w:t>
      </w:r>
      <w:r w:rsidRPr="00202577">
        <w:rPr>
          <w:rFonts w:hint="cs"/>
          <w:sz w:val="24"/>
          <w:szCs w:val="24"/>
          <w:rtl/>
        </w:rPr>
        <w:t xml:space="preserve">, אחד מתפקידי המפתח של המדריכים ב- </w:t>
      </w:r>
      <w:r w:rsidRPr="00202577">
        <w:rPr>
          <w:sz w:val="24"/>
          <w:szCs w:val="24"/>
        </w:rPr>
        <w:t>COS-P</w:t>
      </w:r>
      <w:r w:rsidRPr="00202577">
        <w:rPr>
          <w:rFonts w:hint="cs"/>
          <w:sz w:val="24"/>
          <w:szCs w:val="24"/>
          <w:rtl/>
        </w:rPr>
        <w:t xml:space="preserve"> הוא ליצור סביבה בה</w:t>
      </w:r>
      <w:r>
        <w:rPr>
          <w:rFonts w:hint="cs"/>
          <w:sz w:val="24"/>
          <w:szCs w:val="24"/>
          <w:rtl/>
        </w:rPr>
        <w:t xml:space="preserve"> הורים חשים בטוחים לגשת ל</w:t>
      </w:r>
      <w:r w:rsidRPr="00202577">
        <w:rPr>
          <w:rFonts w:hint="cs"/>
          <w:sz w:val="24"/>
          <w:szCs w:val="24"/>
          <w:rtl/>
        </w:rPr>
        <w:t>מחשבות ורגשות לא נוחים ומאיימים. כדי לעזור להורים להימנע מהאשמה עצמית המדריכים מציגים את המושג "הורות מספיק טובה" (</w:t>
      </w:r>
      <w:r w:rsidRPr="00202577">
        <w:rPr>
          <w:sz w:val="24"/>
          <w:szCs w:val="24"/>
        </w:rPr>
        <w:t>Winnicot, 1994</w:t>
      </w:r>
      <w:r w:rsidRPr="00202577">
        <w:rPr>
          <w:rFonts w:hint="cs"/>
          <w:sz w:val="24"/>
          <w:szCs w:val="24"/>
          <w:rtl/>
        </w:rPr>
        <w:t>) ומדגישים שהורות עניינה ללמוד מטעויות</w:t>
      </w:r>
      <w:r>
        <w:rPr>
          <w:rFonts w:hint="cs"/>
          <w:sz w:val="24"/>
          <w:szCs w:val="24"/>
          <w:rtl/>
        </w:rPr>
        <w:t xml:space="preserve"> </w:t>
      </w:r>
      <w:r w:rsidRPr="00202577">
        <w:rPr>
          <w:rFonts w:hint="cs"/>
          <w:sz w:val="24"/>
          <w:szCs w:val="24"/>
          <w:rtl/>
        </w:rPr>
        <w:t xml:space="preserve"> ולעולם לא מאוחר מדי</w:t>
      </w:r>
      <w:r>
        <w:rPr>
          <w:rFonts w:hint="cs"/>
          <w:sz w:val="24"/>
          <w:szCs w:val="24"/>
          <w:rtl/>
        </w:rPr>
        <w:t xml:space="preserve"> למטרה זו</w:t>
      </w:r>
      <w:r w:rsidRPr="00202577">
        <w:rPr>
          <w:rFonts w:hint="cs"/>
          <w:sz w:val="24"/>
          <w:szCs w:val="24"/>
          <w:rtl/>
        </w:rPr>
        <w:t xml:space="preserve">. </w:t>
      </w:r>
      <w:r>
        <w:rPr>
          <w:rFonts w:hint="cs"/>
          <w:sz w:val="24"/>
          <w:szCs w:val="24"/>
          <w:rtl/>
        </w:rPr>
        <w:t xml:space="preserve">בפני ההורים </w:t>
      </w:r>
      <w:r w:rsidRPr="00202577">
        <w:rPr>
          <w:rFonts w:hint="cs"/>
          <w:sz w:val="24"/>
          <w:szCs w:val="24"/>
          <w:rtl/>
        </w:rPr>
        <w:t>מוצגים האלמנטים של המעגל</w:t>
      </w:r>
      <w:r>
        <w:rPr>
          <w:rFonts w:hint="cs"/>
          <w:sz w:val="24"/>
          <w:szCs w:val="24"/>
          <w:rtl/>
        </w:rPr>
        <w:t xml:space="preserve"> וה</w:t>
      </w:r>
      <w:r w:rsidRPr="00202577">
        <w:rPr>
          <w:rFonts w:hint="cs"/>
          <w:sz w:val="24"/>
          <w:szCs w:val="24"/>
          <w:rtl/>
        </w:rPr>
        <w:t>ם מתחילים לתרגל את מיקו</w:t>
      </w:r>
      <w:r>
        <w:rPr>
          <w:rFonts w:hint="cs"/>
          <w:sz w:val="24"/>
          <w:szCs w:val="24"/>
          <w:rtl/>
        </w:rPr>
        <w:t>ם התנהגות הילד במעגל דרך צפייה ב</w:t>
      </w:r>
      <w:r w:rsidRPr="00202577">
        <w:rPr>
          <w:rFonts w:hint="cs"/>
          <w:sz w:val="24"/>
          <w:szCs w:val="24"/>
          <w:rtl/>
        </w:rPr>
        <w:t>אינטראקציות הורה-ילד בסרטונים.</w:t>
      </w:r>
    </w:p>
    <w:p w:rsidR="00F7428A" w:rsidRPr="00202577" w:rsidRDefault="00F7428A" w:rsidP="00F7428A">
      <w:pPr>
        <w:spacing w:line="360" w:lineRule="auto"/>
        <w:rPr>
          <w:sz w:val="24"/>
          <w:szCs w:val="24"/>
          <w:rtl/>
        </w:rPr>
      </w:pPr>
      <w:r w:rsidRPr="00055097">
        <w:rPr>
          <w:rFonts w:hint="cs"/>
          <w:sz w:val="24"/>
          <w:szCs w:val="24"/>
          <w:u w:val="single"/>
          <w:rtl/>
        </w:rPr>
        <w:t>פגישה 2</w:t>
      </w:r>
      <w:r w:rsidRPr="00202577">
        <w:rPr>
          <w:rFonts w:hint="cs"/>
          <w:sz w:val="24"/>
          <w:szCs w:val="24"/>
          <w:rtl/>
        </w:rPr>
        <w:t>. בפגישה השנייה הורים לומדים יותר על "ידיים" במעגל ועל הצרכים האישיים של הילד בתחתית ובראש המעגל</w:t>
      </w:r>
      <w:r>
        <w:rPr>
          <w:rFonts w:hint="cs"/>
          <w:sz w:val="24"/>
          <w:szCs w:val="24"/>
          <w:rtl/>
        </w:rPr>
        <w:t>. המוקד של ה</w:t>
      </w:r>
      <w:r w:rsidRPr="00202577">
        <w:rPr>
          <w:rFonts w:hint="cs"/>
          <w:sz w:val="24"/>
          <w:szCs w:val="24"/>
          <w:rtl/>
        </w:rPr>
        <w:t>פגישה השנייה היא לעזור להורים להגביר את כישורי ה</w:t>
      </w:r>
      <w:r>
        <w:rPr>
          <w:rFonts w:hint="cs"/>
          <w:sz w:val="24"/>
          <w:szCs w:val="24"/>
          <w:rtl/>
        </w:rPr>
        <w:t>אבחנה והייחוס דרך צפייה ב</w:t>
      </w:r>
      <w:r w:rsidRPr="00202577">
        <w:rPr>
          <w:rFonts w:hint="cs"/>
          <w:sz w:val="24"/>
          <w:szCs w:val="24"/>
          <w:rtl/>
        </w:rPr>
        <w:t xml:space="preserve">סרטונים קצרים של אינטראקציות הורה-ילד ותיאור התנהגות ההורה והילד (ראייה), זיהוי מקומו של הילד במעגל (ניחוש) וזיהוי </w:t>
      </w:r>
      <w:r>
        <w:rPr>
          <w:rFonts w:hint="cs"/>
          <w:sz w:val="24"/>
          <w:szCs w:val="24"/>
          <w:rtl/>
        </w:rPr>
        <w:t xml:space="preserve">הצורך של הילד </w:t>
      </w:r>
      <w:r>
        <w:rPr>
          <w:rFonts w:hint="cs"/>
          <w:sz w:val="24"/>
          <w:szCs w:val="24"/>
          <w:rtl/>
        </w:rPr>
        <w:lastRenderedPageBreak/>
        <w:t xml:space="preserve">המוצג בציור (ניחוש). בנוסף, הורים </w:t>
      </w:r>
      <w:r w:rsidRPr="00202577">
        <w:rPr>
          <w:rFonts w:hint="cs"/>
          <w:sz w:val="24"/>
          <w:szCs w:val="24"/>
          <w:rtl/>
        </w:rPr>
        <w:t xml:space="preserve">מתבוננים בהורות שלהם בעזרת </w:t>
      </w:r>
      <w:r w:rsidRPr="00202577">
        <w:rPr>
          <w:rFonts w:hint="cs"/>
          <w:sz w:val="24"/>
          <w:szCs w:val="24"/>
        </w:rPr>
        <w:t>COS</w:t>
      </w:r>
      <w:r w:rsidRPr="00202577">
        <w:rPr>
          <w:rFonts w:hint="cs"/>
          <w:sz w:val="24"/>
          <w:szCs w:val="24"/>
          <w:rtl/>
        </w:rPr>
        <w:t xml:space="preserve"> כמפה ו</w:t>
      </w:r>
      <w:r>
        <w:rPr>
          <w:rFonts w:hint="cs"/>
          <w:sz w:val="24"/>
          <w:szCs w:val="24"/>
          <w:rtl/>
        </w:rPr>
        <w:t xml:space="preserve">שואלים את עצמם היחס של הוריהם אליהם בעבר </w:t>
      </w:r>
      <w:r w:rsidRPr="00202577">
        <w:rPr>
          <w:rFonts w:hint="cs"/>
          <w:sz w:val="24"/>
          <w:szCs w:val="24"/>
          <w:rtl/>
        </w:rPr>
        <w:t>משפיע על תגובתם</w:t>
      </w:r>
      <w:r>
        <w:rPr>
          <w:rFonts w:hint="cs"/>
          <w:sz w:val="24"/>
          <w:szCs w:val="24"/>
          <w:rtl/>
        </w:rPr>
        <w:t xml:space="preserve"> לילדם</w:t>
      </w:r>
      <w:r w:rsidRPr="00202577">
        <w:rPr>
          <w:rFonts w:hint="cs"/>
          <w:sz w:val="24"/>
          <w:szCs w:val="24"/>
          <w:rtl/>
        </w:rPr>
        <w:t xml:space="preserve"> במעגל.</w:t>
      </w:r>
    </w:p>
    <w:p w:rsidR="00F7428A" w:rsidRPr="00202577" w:rsidRDefault="00F7428A" w:rsidP="00F7428A">
      <w:pPr>
        <w:spacing w:line="360" w:lineRule="auto"/>
        <w:rPr>
          <w:sz w:val="24"/>
          <w:szCs w:val="24"/>
          <w:rtl/>
        </w:rPr>
      </w:pPr>
      <w:r w:rsidRPr="00055097">
        <w:rPr>
          <w:rFonts w:hint="cs"/>
          <w:sz w:val="24"/>
          <w:szCs w:val="24"/>
          <w:u w:val="single"/>
          <w:rtl/>
        </w:rPr>
        <w:t>פגישה 3.</w:t>
      </w:r>
      <w:r w:rsidRPr="00202577">
        <w:rPr>
          <w:rFonts w:hint="cs"/>
          <w:sz w:val="24"/>
          <w:szCs w:val="24"/>
          <w:rtl/>
        </w:rPr>
        <w:t xml:space="preserve"> מוצג הרעיון של "להיות עם" (</w:t>
      </w:r>
      <w:r w:rsidRPr="00202577">
        <w:rPr>
          <w:sz w:val="24"/>
          <w:szCs w:val="24"/>
        </w:rPr>
        <w:t>to be with</w:t>
      </w:r>
      <w:r>
        <w:rPr>
          <w:rFonts w:hint="cs"/>
          <w:sz w:val="24"/>
          <w:szCs w:val="24"/>
          <w:rtl/>
        </w:rPr>
        <w:t>) או "לקבל"</w:t>
      </w:r>
      <w:r w:rsidRPr="00202577">
        <w:rPr>
          <w:rFonts w:hint="cs"/>
          <w:sz w:val="24"/>
          <w:szCs w:val="24"/>
          <w:rtl/>
        </w:rPr>
        <w:t xml:space="preserve">, רעיון שכרוך בקבלת רגשות הילד ללא הצורך לשנות אותם ולאחר מכן לעזור לילד לארגן את רגשותיו. </w:t>
      </w:r>
      <w:r>
        <w:rPr>
          <w:rFonts w:hint="cs"/>
          <w:sz w:val="24"/>
          <w:szCs w:val="24"/>
          <w:rtl/>
        </w:rPr>
        <w:t xml:space="preserve">להורים מוצגות </w:t>
      </w:r>
      <w:r w:rsidRPr="00202577">
        <w:rPr>
          <w:rFonts w:hint="cs"/>
          <w:sz w:val="24"/>
          <w:szCs w:val="24"/>
          <w:rtl/>
        </w:rPr>
        <w:t xml:space="preserve">דוגמאות חיוביות ושליליות בסרטונים כדי להדגיש את האינטראקציות שמבטאות "להיות עם" או "לא להיות עם". לאחר מכן הורים משתתפים בפעילות </w:t>
      </w:r>
      <w:r>
        <w:rPr>
          <w:rFonts w:hint="cs"/>
          <w:sz w:val="24"/>
          <w:szCs w:val="24"/>
          <w:rtl/>
        </w:rPr>
        <w:t>שמזהה אילו מהרגשות שלהם הוריה</w:t>
      </w:r>
      <w:r w:rsidRPr="00202577">
        <w:rPr>
          <w:rFonts w:hint="cs"/>
          <w:sz w:val="24"/>
          <w:szCs w:val="24"/>
          <w:rtl/>
        </w:rPr>
        <w:t>ם היו מסוגלים, או לא מסוגלים</w:t>
      </w:r>
      <w:r>
        <w:rPr>
          <w:rFonts w:hint="cs"/>
          <w:sz w:val="24"/>
          <w:szCs w:val="24"/>
          <w:rtl/>
        </w:rPr>
        <w:t>,</w:t>
      </w:r>
      <w:r w:rsidRPr="00202577">
        <w:rPr>
          <w:rFonts w:hint="cs"/>
          <w:sz w:val="24"/>
          <w:szCs w:val="24"/>
          <w:rtl/>
        </w:rPr>
        <w:t xml:space="preserve"> "לקבל" כאשר היו ילדים ובתורם, אילו מהרגשות ש</w:t>
      </w:r>
      <w:r>
        <w:rPr>
          <w:rFonts w:hint="cs"/>
          <w:sz w:val="24"/>
          <w:szCs w:val="24"/>
          <w:rtl/>
        </w:rPr>
        <w:t>ל הילד הכי קשה להם עצמם לקבל</w:t>
      </w:r>
      <w:r w:rsidRPr="00202577">
        <w:rPr>
          <w:rFonts w:hint="cs"/>
          <w:sz w:val="24"/>
          <w:szCs w:val="24"/>
          <w:rtl/>
        </w:rPr>
        <w:t>.</w:t>
      </w:r>
    </w:p>
    <w:p w:rsidR="00F7428A" w:rsidRPr="00202577" w:rsidRDefault="00F7428A" w:rsidP="00F7428A">
      <w:pPr>
        <w:spacing w:line="360" w:lineRule="auto"/>
        <w:rPr>
          <w:sz w:val="24"/>
          <w:szCs w:val="24"/>
          <w:rtl/>
        </w:rPr>
      </w:pPr>
      <w:r w:rsidRPr="00055097">
        <w:rPr>
          <w:rFonts w:hint="cs"/>
          <w:sz w:val="24"/>
          <w:szCs w:val="24"/>
          <w:u w:val="single"/>
          <w:rtl/>
        </w:rPr>
        <w:t>פגישה 4.</w:t>
      </w:r>
      <w:r w:rsidRPr="00202577">
        <w:rPr>
          <w:rFonts w:hint="cs"/>
          <w:sz w:val="24"/>
          <w:szCs w:val="24"/>
          <w:rtl/>
        </w:rPr>
        <w:t xml:space="preserve"> מתמקדת בלהיות עם תינוקות במעגל. המדריכים עוזרים להורים להבין מה הפירוש של "לצאת" ו "</w:t>
      </w:r>
      <w:r>
        <w:rPr>
          <w:rFonts w:hint="cs"/>
          <w:sz w:val="24"/>
          <w:szCs w:val="24"/>
          <w:rtl/>
        </w:rPr>
        <w:t>להיכנס" במעגל עבור תינוקות שעדי</w:t>
      </w:r>
      <w:r w:rsidRPr="00202577">
        <w:rPr>
          <w:rFonts w:hint="cs"/>
          <w:sz w:val="24"/>
          <w:szCs w:val="24"/>
          <w:rtl/>
        </w:rPr>
        <w:t xml:space="preserve">ין לא ניידים. בנוסף, הורים לומדים לשים לב אם הילד "בסדר" או "לא בסדר" בכל זמן נתון ולהגיב </w:t>
      </w:r>
      <w:r>
        <w:rPr>
          <w:rFonts w:hint="cs"/>
          <w:sz w:val="24"/>
          <w:szCs w:val="24"/>
          <w:rtl/>
        </w:rPr>
        <w:t>ב</w:t>
      </w:r>
      <w:r w:rsidRPr="00202577">
        <w:rPr>
          <w:rFonts w:hint="cs"/>
          <w:sz w:val="24"/>
          <w:szCs w:val="24"/>
          <w:rtl/>
        </w:rPr>
        <w:t xml:space="preserve">התאם. </w:t>
      </w:r>
      <w:r>
        <w:rPr>
          <w:rFonts w:hint="cs"/>
          <w:sz w:val="24"/>
          <w:szCs w:val="24"/>
          <w:rtl/>
        </w:rPr>
        <w:t>ה</w:t>
      </w:r>
      <w:r w:rsidRPr="00202577">
        <w:rPr>
          <w:rFonts w:hint="cs"/>
          <w:sz w:val="24"/>
          <w:szCs w:val="24"/>
          <w:rtl/>
        </w:rPr>
        <w:t>מ</w:t>
      </w:r>
      <w:r>
        <w:rPr>
          <w:rFonts w:hint="cs"/>
          <w:sz w:val="24"/>
          <w:szCs w:val="24"/>
          <w:rtl/>
        </w:rPr>
        <w:t>דריכים מדגישים את חשיבות ה</w:t>
      </w:r>
      <w:r w:rsidRPr="00202577">
        <w:rPr>
          <w:rFonts w:hint="cs"/>
          <w:sz w:val="24"/>
          <w:szCs w:val="24"/>
          <w:rtl/>
        </w:rPr>
        <w:t xml:space="preserve">הערות על מה שעושים התינוקות </w:t>
      </w:r>
      <w:r>
        <w:rPr>
          <w:rFonts w:hint="cs"/>
          <w:sz w:val="24"/>
          <w:szCs w:val="24"/>
          <w:rtl/>
        </w:rPr>
        <w:t>כאשר הם "נכנסים" ו "יוצאים". הו</w:t>
      </w:r>
      <w:r w:rsidRPr="00202577">
        <w:rPr>
          <w:rFonts w:hint="cs"/>
          <w:sz w:val="24"/>
          <w:szCs w:val="24"/>
          <w:rtl/>
        </w:rPr>
        <w:t>ר</w:t>
      </w:r>
      <w:r>
        <w:rPr>
          <w:rFonts w:hint="cs"/>
          <w:sz w:val="24"/>
          <w:szCs w:val="24"/>
          <w:rtl/>
        </w:rPr>
        <w:t>י</w:t>
      </w:r>
      <w:r w:rsidRPr="00202577">
        <w:rPr>
          <w:rFonts w:hint="cs"/>
          <w:sz w:val="24"/>
          <w:szCs w:val="24"/>
          <w:rtl/>
        </w:rPr>
        <w:t>ם מתרגלים זיהוי צורכי התינוק דרך צפייה והערות על סרטונים.</w:t>
      </w:r>
    </w:p>
    <w:p w:rsidR="00F7428A" w:rsidRPr="00202577" w:rsidRDefault="00F7428A" w:rsidP="00F7428A">
      <w:pPr>
        <w:spacing w:line="360" w:lineRule="auto"/>
        <w:rPr>
          <w:sz w:val="24"/>
          <w:szCs w:val="24"/>
          <w:rtl/>
        </w:rPr>
      </w:pPr>
      <w:r w:rsidRPr="00055097">
        <w:rPr>
          <w:rFonts w:hint="cs"/>
          <w:sz w:val="24"/>
          <w:szCs w:val="24"/>
          <w:u w:val="single"/>
          <w:rtl/>
        </w:rPr>
        <w:t>פגישה 5</w:t>
      </w:r>
      <w:r w:rsidRPr="00202577">
        <w:rPr>
          <w:rFonts w:hint="cs"/>
          <w:sz w:val="24"/>
          <w:szCs w:val="24"/>
          <w:rtl/>
        </w:rPr>
        <w:t xml:space="preserve">. המוקד עובר להבנת ההורים את </w:t>
      </w:r>
      <w:r>
        <w:rPr>
          <w:rFonts w:hint="cs"/>
          <w:sz w:val="24"/>
          <w:szCs w:val="24"/>
          <w:rtl/>
        </w:rPr>
        <w:t>הפגיע</w:t>
      </w:r>
      <w:r w:rsidRPr="00202577">
        <w:rPr>
          <w:rFonts w:hint="cs"/>
          <w:sz w:val="24"/>
          <w:szCs w:val="24"/>
          <w:rtl/>
        </w:rPr>
        <w:t>ויות</w:t>
      </w:r>
      <w:r>
        <w:rPr>
          <w:rFonts w:hint="cs"/>
          <w:sz w:val="24"/>
          <w:szCs w:val="24"/>
          <w:rtl/>
        </w:rPr>
        <w:t xml:space="preserve"> שלהם עצמם שמפריעות</w:t>
      </w:r>
      <w:r w:rsidRPr="00202577">
        <w:rPr>
          <w:rFonts w:hint="cs"/>
          <w:sz w:val="24"/>
          <w:szCs w:val="24"/>
          <w:rtl/>
        </w:rPr>
        <w:t xml:space="preserve"> להם להגיב נכון לצורכי הילד. הורים לומדים את </w:t>
      </w:r>
      <w:r>
        <w:rPr>
          <w:rFonts w:hint="cs"/>
          <w:sz w:val="24"/>
          <w:szCs w:val="24"/>
          <w:rtl/>
        </w:rPr>
        <w:t xml:space="preserve">המושג מוזיקת </w:t>
      </w:r>
      <w:r w:rsidRPr="00202577">
        <w:rPr>
          <w:rFonts w:hint="cs"/>
          <w:sz w:val="24"/>
          <w:szCs w:val="24"/>
          <w:rtl/>
        </w:rPr>
        <w:t xml:space="preserve">כריש דרך שני סרטוני וידיאו מנוגדים שנדונו לעיל </w:t>
      </w:r>
      <w:r w:rsidRPr="00202577">
        <w:rPr>
          <w:sz w:val="24"/>
          <w:szCs w:val="24"/>
          <w:rtl/>
        </w:rPr>
        <w:t>–</w:t>
      </w:r>
      <w:r w:rsidRPr="00202577">
        <w:rPr>
          <w:rFonts w:hint="cs"/>
          <w:sz w:val="24"/>
          <w:szCs w:val="24"/>
          <w:rtl/>
        </w:rPr>
        <w:t xml:space="preserve"> אחד עם מוזיקת רקע מרגיעה ואחד עם מאיימת. הור</w:t>
      </w:r>
      <w:r>
        <w:rPr>
          <w:rFonts w:hint="cs"/>
          <w:sz w:val="24"/>
          <w:szCs w:val="24"/>
          <w:rtl/>
        </w:rPr>
        <w:t>ים לומדים את המושגים של סימן ו הטעיה</w:t>
      </w:r>
      <w:r w:rsidRPr="00202577">
        <w:rPr>
          <w:rFonts w:hint="cs"/>
          <w:sz w:val="24"/>
          <w:szCs w:val="24"/>
          <w:rtl/>
        </w:rPr>
        <w:t xml:space="preserve"> וכיצד הורים וילדים משתמשים בהטע</w:t>
      </w:r>
      <w:r>
        <w:rPr>
          <w:rFonts w:hint="cs"/>
          <w:sz w:val="24"/>
          <w:szCs w:val="24"/>
          <w:rtl/>
        </w:rPr>
        <w:t>יות כדי להימנע מרגשות לא נוחים.</w:t>
      </w:r>
      <w:r w:rsidRPr="00202577">
        <w:rPr>
          <w:rFonts w:hint="cs"/>
          <w:sz w:val="24"/>
          <w:szCs w:val="24"/>
          <w:rtl/>
        </w:rPr>
        <w:t xml:space="preserve"> בתהליך זה הורים מוזמנים לחשוב היכן מופיעה מוזיקת הכריש שלהם על המעגל.</w:t>
      </w:r>
    </w:p>
    <w:p w:rsidR="00F7428A" w:rsidRPr="00202577" w:rsidRDefault="00F7428A" w:rsidP="00F7428A">
      <w:pPr>
        <w:spacing w:line="360" w:lineRule="auto"/>
        <w:rPr>
          <w:sz w:val="24"/>
          <w:szCs w:val="24"/>
          <w:rtl/>
        </w:rPr>
      </w:pPr>
      <w:r w:rsidRPr="00055097">
        <w:rPr>
          <w:rFonts w:hint="cs"/>
          <w:sz w:val="24"/>
          <w:szCs w:val="24"/>
          <w:u w:val="single"/>
          <w:rtl/>
        </w:rPr>
        <w:t>פגישה 6.</w:t>
      </w:r>
      <w:r>
        <w:rPr>
          <w:rFonts w:hint="cs"/>
          <w:sz w:val="24"/>
          <w:szCs w:val="24"/>
          <w:rtl/>
        </w:rPr>
        <w:t xml:space="preserve"> מתמקדת ב "ידיים" על המעגל. הסרטון וה</w:t>
      </w:r>
      <w:r w:rsidRPr="00202577">
        <w:rPr>
          <w:rFonts w:hint="cs"/>
          <w:sz w:val="24"/>
          <w:szCs w:val="24"/>
          <w:rtl/>
        </w:rPr>
        <w:t>דיו</w:t>
      </w:r>
      <w:r>
        <w:rPr>
          <w:rFonts w:hint="cs"/>
          <w:sz w:val="24"/>
          <w:szCs w:val="24"/>
          <w:rtl/>
        </w:rPr>
        <w:t>ן מתמקדים בתיאור 3 מקרי ה "ידיים מוגבלות": כאשר ההורים</w:t>
      </w:r>
      <w:r w:rsidRPr="00202577">
        <w:rPr>
          <w:rFonts w:hint="cs"/>
          <w:sz w:val="24"/>
          <w:szCs w:val="24"/>
          <w:rtl/>
        </w:rPr>
        <w:t xml:space="preserve"> קטנוניים/מרושעים (חוזק ללא חיבה), חלשים (חיבה ללא חוזק)</w:t>
      </w:r>
      <w:r>
        <w:rPr>
          <w:rFonts w:hint="cs"/>
          <w:sz w:val="24"/>
          <w:szCs w:val="24"/>
          <w:rtl/>
        </w:rPr>
        <w:t>,</w:t>
      </w:r>
      <w:r w:rsidRPr="00202577">
        <w:rPr>
          <w:rFonts w:hint="cs"/>
          <w:sz w:val="24"/>
          <w:szCs w:val="24"/>
          <w:rtl/>
        </w:rPr>
        <w:t xml:space="preserve"> ו</w:t>
      </w:r>
      <w:r>
        <w:rPr>
          <w:rFonts w:hint="cs"/>
          <w:sz w:val="24"/>
          <w:szCs w:val="24"/>
          <w:rtl/>
        </w:rPr>
        <w:t xml:space="preserve">כאשר הם </w:t>
      </w:r>
      <w:r w:rsidRPr="00202577">
        <w:rPr>
          <w:rFonts w:hint="cs"/>
          <w:sz w:val="24"/>
          <w:szCs w:val="24"/>
          <w:rtl/>
        </w:rPr>
        <w:t xml:space="preserve">אינם. הורים מוזמנים לחשוב על מה שעשוי להוביל הורים </w:t>
      </w:r>
      <w:r>
        <w:rPr>
          <w:rFonts w:hint="cs"/>
          <w:sz w:val="24"/>
          <w:szCs w:val="24"/>
          <w:rtl/>
        </w:rPr>
        <w:t>אחרים לעסוק בכל אחד מסוגי הידיי</w:t>
      </w:r>
      <w:r w:rsidRPr="00202577">
        <w:rPr>
          <w:rFonts w:hint="cs"/>
          <w:sz w:val="24"/>
          <w:szCs w:val="24"/>
          <w:rtl/>
        </w:rPr>
        <w:t>ם המוגבלות במעגל וכיצד כל אחד עשוי להשפיע על הילד. המ</w:t>
      </w:r>
      <w:r>
        <w:rPr>
          <w:rFonts w:hint="cs"/>
          <w:sz w:val="24"/>
          <w:szCs w:val="24"/>
          <w:rtl/>
        </w:rPr>
        <w:t>דריכים</w:t>
      </w:r>
      <w:r w:rsidRPr="00202577">
        <w:rPr>
          <w:rFonts w:hint="cs"/>
          <w:sz w:val="24"/>
          <w:szCs w:val="24"/>
          <w:rtl/>
        </w:rPr>
        <w:t xml:space="preserve"> מדגישים שכאשר </w:t>
      </w:r>
      <w:r>
        <w:rPr>
          <w:rFonts w:hint="cs"/>
          <w:sz w:val="24"/>
          <w:szCs w:val="24"/>
          <w:rtl/>
        </w:rPr>
        <w:t>ל</w:t>
      </w:r>
      <w:r w:rsidRPr="00202577">
        <w:rPr>
          <w:rFonts w:hint="cs"/>
          <w:sz w:val="24"/>
          <w:szCs w:val="24"/>
          <w:rtl/>
        </w:rPr>
        <w:t>הורים יש ידיים מוגבלות במעגל הילדים שלהם לומדים לחשוש מהם, דבר שחוסם את היכולת של הילד להשתמש בהורה כבסיס בטוח במעגל. לאחר מכן</w:t>
      </w:r>
      <w:r>
        <w:rPr>
          <w:rFonts w:hint="cs"/>
          <w:sz w:val="24"/>
          <w:szCs w:val="24"/>
          <w:rtl/>
        </w:rPr>
        <w:t>,</w:t>
      </w:r>
      <w:r w:rsidRPr="00202577">
        <w:rPr>
          <w:rFonts w:hint="cs"/>
          <w:sz w:val="24"/>
          <w:szCs w:val="24"/>
          <w:rtl/>
        </w:rPr>
        <w:t xml:space="preserve"> הורים צופים בסרטונים של שחקנית שממחישה כיצד הורה עשוי להגיב כאשר הוא ח</w:t>
      </w:r>
      <w:r>
        <w:rPr>
          <w:rFonts w:hint="cs"/>
          <w:sz w:val="24"/>
          <w:szCs w:val="24"/>
          <w:rtl/>
        </w:rPr>
        <w:t>וו</w:t>
      </w:r>
      <w:r w:rsidRPr="00202577">
        <w:rPr>
          <w:rFonts w:hint="cs"/>
          <w:sz w:val="24"/>
          <w:szCs w:val="24"/>
          <w:rtl/>
        </w:rPr>
        <w:t>ה מוזיקת כריש בחלקים שונים של המעגל, והה</w:t>
      </w:r>
      <w:r>
        <w:rPr>
          <w:rFonts w:hint="cs"/>
          <w:sz w:val="24"/>
          <w:szCs w:val="24"/>
          <w:rtl/>
        </w:rPr>
        <w:t>ורים מוזמנים לזהות היכן הם עשוי</w:t>
      </w:r>
      <w:r w:rsidRPr="00202577">
        <w:rPr>
          <w:rFonts w:hint="cs"/>
          <w:sz w:val="24"/>
          <w:szCs w:val="24"/>
          <w:rtl/>
        </w:rPr>
        <w:t>ים לחוות את מוזי</w:t>
      </w:r>
      <w:r>
        <w:rPr>
          <w:rFonts w:hint="cs"/>
          <w:sz w:val="24"/>
          <w:szCs w:val="24"/>
          <w:rtl/>
        </w:rPr>
        <w:t>קת הכריש. המדריכים מדגישים שככל</w:t>
      </w:r>
      <w:r w:rsidRPr="00202577">
        <w:rPr>
          <w:rFonts w:hint="cs"/>
          <w:sz w:val="24"/>
          <w:szCs w:val="24"/>
          <w:rtl/>
        </w:rPr>
        <w:t xml:space="preserve"> </w:t>
      </w:r>
      <w:r>
        <w:rPr>
          <w:rFonts w:hint="cs"/>
          <w:sz w:val="24"/>
          <w:szCs w:val="24"/>
          <w:rtl/>
        </w:rPr>
        <w:t>ש</w:t>
      </w:r>
      <w:r w:rsidRPr="00202577">
        <w:rPr>
          <w:rFonts w:hint="cs"/>
          <w:sz w:val="24"/>
          <w:szCs w:val="24"/>
          <w:rtl/>
        </w:rPr>
        <w:t>הורים מודעים יותר ל</w:t>
      </w:r>
      <w:r>
        <w:rPr>
          <w:rFonts w:hint="cs"/>
          <w:sz w:val="24"/>
          <w:szCs w:val="24"/>
          <w:rtl/>
        </w:rPr>
        <w:t xml:space="preserve">השפעת מוזיקת הכריש כך </w:t>
      </w:r>
      <w:r w:rsidRPr="00202577">
        <w:rPr>
          <w:rFonts w:hint="cs"/>
          <w:sz w:val="24"/>
          <w:szCs w:val="24"/>
          <w:rtl/>
        </w:rPr>
        <w:t>הם מועצמים יותר לפעול בניגוד לאותה המוזיקה ולבחור בביטחון.</w:t>
      </w:r>
    </w:p>
    <w:p w:rsidR="00F7428A" w:rsidRPr="00202577" w:rsidRDefault="00F7428A" w:rsidP="00F7428A">
      <w:pPr>
        <w:spacing w:line="360" w:lineRule="auto"/>
        <w:rPr>
          <w:sz w:val="24"/>
          <w:szCs w:val="24"/>
          <w:rtl/>
        </w:rPr>
      </w:pPr>
      <w:r w:rsidRPr="00567EF3">
        <w:rPr>
          <w:rFonts w:hint="cs"/>
          <w:sz w:val="24"/>
          <w:szCs w:val="24"/>
          <w:u w:val="single"/>
          <w:rtl/>
        </w:rPr>
        <w:t>פגישה 7.</w:t>
      </w:r>
      <w:r w:rsidRPr="00202577">
        <w:rPr>
          <w:rFonts w:hint="cs"/>
          <w:sz w:val="24"/>
          <w:szCs w:val="24"/>
          <w:rtl/>
        </w:rPr>
        <w:t xml:space="preserve"> הפגישה מתמקדת ב "קרע" ו "תיקון". סרטון ודיון מדגישים שכאשר ילדים כועסים ומתפרצים הם בעצם </w:t>
      </w:r>
      <w:r>
        <w:rPr>
          <w:rFonts w:hint="cs"/>
          <w:sz w:val="24"/>
          <w:szCs w:val="24"/>
          <w:rtl/>
        </w:rPr>
        <w:t>אומרים</w:t>
      </w:r>
      <w:r w:rsidRPr="00202577">
        <w:rPr>
          <w:rFonts w:hint="cs"/>
          <w:sz w:val="24"/>
          <w:szCs w:val="24"/>
          <w:rtl/>
        </w:rPr>
        <w:t xml:space="preserve"> שהם זקוקים להוריהם שיעזרו להם לנהל את רגשותיהם. קרע מתייחס לרגעים בהם הורים יוצאים מהמעגל ולא מצליחים לספק מה שדרוש לילד. תיקון </w:t>
      </w:r>
      <w:r>
        <w:rPr>
          <w:rFonts w:hint="cs"/>
          <w:sz w:val="24"/>
          <w:szCs w:val="24"/>
          <w:rtl/>
        </w:rPr>
        <w:lastRenderedPageBreak/>
        <w:t>מתייחס</w:t>
      </w:r>
      <w:r w:rsidRPr="00202577">
        <w:rPr>
          <w:rFonts w:hint="cs"/>
          <w:sz w:val="24"/>
          <w:szCs w:val="24"/>
          <w:rtl/>
        </w:rPr>
        <w:t xml:space="preserve"> </w:t>
      </w:r>
      <w:r>
        <w:rPr>
          <w:rFonts w:hint="cs"/>
          <w:sz w:val="24"/>
          <w:szCs w:val="24"/>
          <w:rtl/>
        </w:rPr>
        <w:t>ל</w:t>
      </w:r>
      <w:r w:rsidRPr="00202577">
        <w:rPr>
          <w:rFonts w:hint="cs"/>
          <w:sz w:val="24"/>
          <w:szCs w:val="24"/>
          <w:rtl/>
        </w:rPr>
        <w:t>הורים שמכירים בקרע,</w:t>
      </w:r>
      <w:r>
        <w:rPr>
          <w:rFonts w:hint="cs"/>
          <w:sz w:val="24"/>
          <w:szCs w:val="24"/>
          <w:rtl/>
        </w:rPr>
        <w:t xml:space="preserve"> לוקח</w:t>
      </w:r>
      <w:r w:rsidRPr="00202577">
        <w:rPr>
          <w:rFonts w:hint="cs"/>
          <w:sz w:val="24"/>
          <w:szCs w:val="24"/>
          <w:rtl/>
        </w:rPr>
        <w:t xml:space="preserve">ים פסק זמן לארגון רגשותיהם ולאחר מכם מקדישים זמן לילד </w:t>
      </w:r>
      <w:r>
        <w:rPr>
          <w:rFonts w:hint="cs"/>
          <w:sz w:val="24"/>
          <w:szCs w:val="24"/>
          <w:rtl/>
        </w:rPr>
        <w:t>ועוזרים לו</w:t>
      </w:r>
      <w:r w:rsidRPr="00202577">
        <w:rPr>
          <w:rFonts w:hint="cs"/>
          <w:sz w:val="24"/>
          <w:szCs w:val="24"/>
          <w:rtl/>
        </w:rPr>
        <w:t xml:space="preserve"> לארגן את רגשותיו.</w:t>
      </w:r>
    </w:p>
    <w:p w:rsidR="00F7428A" w:rsidRPr="00202577" w:rsidRDefault="00F7428A" w:rsidP="00F7428A">
      <w:pPr>
        <w:spacing w:line="360" w:lineRule="auto"/>
        <w:rPr>
          <w:sz w:val="24"/>
          <w:szCs w:val="24"/>
          <w:rtl/>
        </w:rPr>
      </w:pPr>
      <w:r w:rsidRPr="00567EF3">
        <w:rPr>
          <w:rFonts w:hint="cs"/>
          <w:sz w:val="24"/>
          <w:szCs w:val="24"/>
          <w:u w:val="single"/>
          <w:rtl/>
        </w:rPr>
        <w:t>פגישה 8.</w:t>
      </w:r>
      <w:r w:rsidRPr="00202577">
        <w:rPr>
          <w:rFonts w:hint="cs"/>
          <w:sz w:val="24"/>
          <w:szCs w:val="24"/>
          <w:rtl/>
        </w:rPr>
        <w:t xml:space="preserve"> הפגישה הסופית היא סיכום וחגיגה </w:t>
      </w:r>
      <w:r w:rsidRPr="00202577">
        <w:rPr>
          <w:sz w:val="24"/>
          <w:szCs w:val="24"/>
          <w:rtl/>
        </w:rPr>
        <w:t>–</w:t>
      </w:r>
      <w:r w:rsidRPr="00202577">
        <w:rPr>
          <w:rFonts w:hint="cs"/>
          <w:sz w:val="24"/>
          <w:szCs w:val="24"/>
          <w:rtl/>
        </w:rPr>
        <w:t xml:space="preserve"> הורים צופים ומשוחחים על סרטון שמסכם את </w:t>
      </w:r>
      <w:r>
        <w:rPr>
          <w:rFonts w:hint="cs"/>
          <w:sz w:val="24"/>
          <w:szCs w:val="24"/>
          <w:rtl/>
        </w:rPr>
        <w:t>מושגי המפתח ולאחר מכם מוזמנים להרהר בחוויה שלהם בתוכנית: לאיזה אלמנט</w:t>
      </w:r>
      <w:r w:rsidRPr="00202577">
        <w:rPr>
          <w:rFonts w:hint="cs"/>
          <w:sz w:val="24"/>
          <w:szCs w:val="24"/>
          <w:rtl/>
        </w:rPr>
        <w:t xml:space="preserve"> הייתה ההשפעה הגדולה ביותר</w:t>
      </w:r>
      <w:r>
        <w:rPr>
          <w:rFonts w:hint="cs"/>
          <w:sz w:val="24"/>
          <w:szCs w:val="24"/>
          <w:rtl/>
        </w:rPr>
        <w:t xml:space="preserve"> ומה הם </w:t>
      </w:r>
      <w:r w:rsidRPr="00202577">
        <w:rPr>
          <w:rFonts w:hint="cs"/>
          <w:sz w:val="24"/>
          <w:szCs w:val="24"/>
          <w:rtl/>
        </w:rPr>
        <w:t>ימשיכו לעשות בניגוד למוזיקת הכריש שלהם.</w:t>
      </w:r>
    </w:p>
    <w:p w:rsidR="00F7428A" w:rsidRPr="00202577" w:rsidRDefault="00F7428A" w:rsidP="00F7428A">
      <w:pPr>
        <w:spacing w:line="360" w:lineRule="auto"/>
        <w:rPr>
          <w:sz w:val="24"/>
          <w:szCs w:val="24"/>
          <w:rtl/>
        </w:rPr>
      </w:pPr>
      <w:r w:rsidRPr="00567EF3">
        <w:rPr>
          <w:rFonts w:hint="cs"/>
          <w:b/>
          <w:bCs/>
          <w:i/>
          <w:iCs/>
          <w:sz w:val="24"/>
          <w:szCs w:val="24"/>
          <w:rtl/>
        </w:rPr>
        <w:t>10.6.2. מעגל ביטחון בביקורי בית-4.</w:t>
      </w:r>
      <w:r w:rsidRPr="00202577">
        <w:rPr>
          <w:rFonts w:hint="cs"/>
          <w:sz w:val="24"/>
          <w:szCs w:val="24"/>
          <w:rtl/>
        </w:rPr>
        <w:t xml:space="preserve"> ה- </w:t>
      </w:r>
      <w:r w:rsidRPr="00202577">
        <w:rPr>
          <w:sz w:val="24"/>
          <w:szCs w:val="24"/>
        </w:rPr>
        <w:t>COS-HV4</w:t>
      </w:r>
      <w:r w:rsidRPr="00202577">
        <w:rPr>
          <w:rFonts w:hint="cs"/>
          <w:sz w:val="24"/>
          <w:szCs w:val="24"/>
          <w:rtl/>
        </w:rPr>
        <w:t xml:space="preserve"> נועד להיות </w:t>
      </w:r>
      <w:r>
        <w:rPr>
          <w:rFonts w:hint="cs"/>
          <w:sz w:val="24"/>
          <w:szCs w:val="24"/>
          <w:rtl/>
        </w:rPr>
        <w:t xml:space="preserve">תוכנית </w:t>
      </w:r>
      <w:r w:rsidRPr="00202577">
        <w:rPr>
          <w:rFonts w:hint="cs"/>
          <w:sz w:val="24"/>
          <w:szCs w:val="24"/>
          <w:rtl/>
        </w:rPr>
        <w:t xml:space="preserve">התאמה קצרה של 20 פגישות בקבוצת </w:t>
      </w:r>
      <w:r w:rsidRPr="00202577">
        <w:rPr>
          <w:rFonts w:hint="cs"/>
          <w:sz w:val="24"/>
          <w:szCs w:val="24"/>
        </w:rPr>
        <w:t>COSI</w:t>
      </w:r>
      <w:r w:rsidRPr="00202577">
        <w:rPr>
          <w:rFonts w:hint="cs"/>
          <w:sz w:val="24"/>
          <w:szCs w:val="24"/>
          <w:rtl/>
        </w:rPr>
        <w:t xml:space="preserve"> ו</w:t>
      </w:r>
      <w:r>
        <w:rPr>
          <w:rFonts w:hint="cs"/>
          <w:sz w:val="24"/>
          <w:szCs w:val="24"/>
          <w:rtl/>
        </w:rPr>
        <w:t xml:space="preserve">היא </w:t>
      </w:r>
      <w:r w:rsidRPr="00202577">
        <w:rPr>
          <w:rFonts w:hint="cs"/>
          <w:sz w:val="24"/>
          <w:szCs w:val="24"/>
          <w:rtl/>
        </w:rPr>
        <w:t>ניתנת כהתערבות בבית עם ה</w:t>
      </w:r>
      <w:r>
        <w:rPr>
          <w:rFonts w:hint="cs"/>
          <w:sz w:val="24"/>
          <w:szCs w:val="24"/>
          <w:rtl/>
        </w:rPr>
        <w:t>ו</w:t>
      </w:r>
      <w:r w:rsidRPr="00202577">
        <w:rPr>
          <w:rFonts w:hint="cs"/>
          <w:sz w:val="24"/>
          <w:szCs w:val="24"/>
          <w:rtl/>
        </w:rPr>
        <w:t xml:space="preserve">רים וילדים אינדיבידואליים (0-5) </w:t>
      </w:r>
      <w:r>
        <w:rPr>
          <w:rFonts w:hint="cs"/>
          <w:sz w:val="24"/>
          <w:szCs w:val="24"/>
          <w:rtl/>
        </w:rPr>
        <w:t>שמתקשים כלכלית</w:t>
      </w:r>
      <w:r w:rsidRPr="00202577">
        <w:rPr>
          <w:rFonts w:hint="cs"/>
          <w:sz w:val="24"/>
          <w:szCs w:val="24"/>
          <w:rtl/>
        </w:rPr>
        <w:t xml:space="preserve"> ו</w:t>
      </w:r>
      <w:r>
        <w:rPr>
          <w:rFonts w:hint="cs"/>
          <w:sz w:val="24"/>
          <w:szCs w:val="24"/>
          <w:rtl/>
        </w:rPr>
        <w:t xml:space="preserve">מצויים </w:t>
      </w:r>
      <w:r w:rsidRPr="00202577">
        <w:rPr>
          <w:rFonts w:hint="cs"/>
          <w:sz w:val="24"/>
          <w:szCs w:val="24"/>
          <w:rtl/>
        </w:rPr>
        <w:t xml:space="preserve">בסיכון. לפני התחלת ההתערבות, הורים וילדים משתתפים בפגישת הערכה בת 3 שעות במשרד כלשהו. לאחר מכן 4 הפגישות </w:t>
      </w:r>
      <w:r>
        <w:rPr>
          <w:rFonts w:hint="cs"/>
          <w:sz w:val="24"/>
          <w:szCs w:val="24"/>
          <w:rtl/>
        </w:rPr>
        <w:t>נערכות בבתים למשך 60 דקות כל אח</w:t>
      </w:r>
      <w:r w:rsidRPr="00202577">
        <w:rPr>
          <w:rFonts w:hint="cs"/>
          <w:sz w:val="24"/>
          <w:szCs w:val="24"/>
          <w:rtl/>
        </w:rPr>
        <w:t xml:space="preserve">ת. שלושת הפגישות הראשונות נערכות במרווח של 3 שבועות והאחרונה שבועיים לאחר השלישית. בסיום כל אחת משלושת הפגישות הורים מוסרטים באינטראקציה </w:t>
      </w:r>
      <w:r>
        <w:rPr>
          <w:rFonts w:hint="cs"/>
          <w:sz w:val="24"/>
          <w:szCs w:val="24"/>
          <w:rtl/>
        </w:rPr>
        <w:t>עם הילד למשך 30 דקות תוך התנה</w:t>
      </w:r>
      <w:r w:rsidRPr="00202577">
        <w:rPr>
          <w:rFonts w:hint="cs"/>
          <w:sz w:val="24"/>
          <w:szCs w:val="24"/>
          <w:rtl/>
        </w:rPr>
        <w:t xml:space="preserve">לות </w:t>
      </w:r>
      <w:r>
        <w:rPr>
          <w:rFonts w:hint="cs"/>
          <w:sz w:val="24"/>
          <w:szCs w:val="24"/>
          <w:rtl/>
        </w:rPr>
        <w:t>"רוטינית</w:t>
      </w:r>
      <w:r w:rsidRPr="00202577">
        <w:rPr>
          <w:rFonts w:hint="cs"/>
          <w:sz w:val="24"/>
          <w:szCs w:val="24"/>
          <w:rtl/>
        </w:rPr>
        <w:t xml:space="preserve"> שגרתית". הסרטון משמש לסקירה במהלך השבועות הבאים. הילדים נכללים בפג</w:t>
      </w:r>
      <w:r>
        <w:rPr>
          <w:rFonts w:hint="cs"/>
          <w:sz w:val="24"/>
          <w:szCs w:val="24"/>
          <w:rtl/>
        </w:rPr>
        <w:t>ישות כדי שתכני התוכנית ייושמו כפ</w:t>
      </w:r>
      <w:r w:rsidRPr="00202577">
        <w:rPr>
          <w:rFonts w:hint="cs"/>
          <w:sz w:val="24"/>
          <w:szCs w:val="24"/>
          <w:rtl/>
        </w:rPr>
        <w:t xml:space="preserve">י שהם נדונים. הספקים מעירים ומזמינים את ההורים לחשוב על האינטראקציות עם ילדיהם במהלך הפגישות. בין הפגישות ההורים מתבקשים לשים לב לרגעים בהם הילדים מפגינים צרכים במעגל והורים דנים באבחנות שלהם עם </w:t>
      </w:r>
      <w:r>
        <w:rPr>
          <w:rFonts w:hint="cs"/>
          <w:sz w:val="24"/>
          <w:szCs w:val="24"/>
          <w:rtl/>
        </w:rPr>
        <w:t>הספק בתחילת כל פגישה. בנוסף, הו</w:t>
      </w:r>
      <w:r w:rsidRPr="00202577">
        <w:rPr>
          <w:rFonts w:hint="cs"/>
          <w:sz w:val="24"/>
          <w:szCs w:val="24"/>
          <w:rtl/>
        </w:rPr>
        <w:t>ר</w:t>
      </w:r>
      <w:r>
        <w:rPr>
          <w:rFonts w:hint="cs"/>
          <w:sz w:val="24"/>
          <w:szCs w:val="24"/>
          <w:rtl/>
        </w:rPr>
        <w:t>י</w:t>
      </w:r>
      <w:r w:rsidRPr="00202577">
        <w:rPr>
          <w:rFonts w:hint="cs"/>
          <w:sz w:val="24"/>
          <w:szCs w:val="24"/>
          <w:rtl/>
        </w:rPr>
        <w:t>ם מתבקשים</w:t>
      </w:r>
      <w:r>
        <w:rPr>
          <w:rFonts w:hint="cs"/>
          <w:sz w:val="24"/>
          <w:szCs w:val="24"/>
          <w:rtl/>
        </w:rPr>
        <w:t xml:space="preserve"> להיות מעורבים במטלות קצרות נוס</w:t>
      </w:r>
      <w:r w:rsidRPr="00202577">
        <w:rPr>
          <w:rFonts w:hint="cs"/>
          <w:sz w:val="24"/>
          <w:szCs w:val="24"/>
          <w:rtl/>
        </w:rPr>
        <w:t>פות בבית</w:t>
      </w:r>
      <w:r>
        <w:rPr>
          <w:rFonts w:hint="cs"/>
          <w:sz w:val="24"/>
          <w:szCs w:val="24"/>
          <w:rtl/>
        </w:rPr>
        <w:t>,</w:t>
      </w:r>
      <w:r w:rsidRPr="00202577">
        <w:rPr>
          <w:rFonts w:hint="cs"/>
          <w:sz w:val="24"/>
          <w:szCs w:val="24"/>
          <w:rtl/>
        </w:rPr>
        <w:t xml:space="preserve"> בין הפגישות</w:t>
      </w:r>
      <w:r>
        <w:rPr>
          <w:rFonts w:hint="cs"/>
          <w:sz w:val="24"/>
          <w:szCs w:val="24"/>
          <w:rtl/>
        </w:rPr>
        <w:t>,</w:t>
      </w:r>
      <w:r w:rsidRPr="00202577">
        <w:rPr>
          <w:rFonts w:hint="cs"/>
          <w:sz w:val="24"/>
          <w:szCs w:val="24"/>
          <w:rtl/>
        </w:rPr>
        <w:t xml:space="preserve"> כמו </w:t>
      </w:r>
      <w:r>
        <w:rPr>
          <w:rFonts w:hint="cs"/>
          <w:sz w:val="24"/>
          <w:szCs w:val="24"/>
          <w:rtl/>
        </w:rPr>
        <w:t xml:space="preserve">לדוגמה </w:t>
      </w:r>
      <w:r w:rsidRPr="00202577">
        <w:rPr>
          <w:rFonts w:hint="cs"/>
          <w:sz w:val="24"/>
          <w:szCs w:val="24"/>
          <w:rtl/>
        </w:rPr>
        <w:t>להסביר את ה-</w:t>
      </w:r>
      <w:r w:rsidRPr="00202577">
        <w:rPr>
          <w:rFonts w:hint="cs"/>
          <w:sz w:val="24"/>
          <w:szCs w:val="24"/>
        </w:rPr>
        <w:t>COS</w:t>
      </w:r>
      <w:r w:rsidRPr="00202577">
        <w:rPr>
          <w:rFonts w:hint="cs"/>
          <w:sz w:val="24"/>
          <w:szCs w:val="24"/>
          <w:rtl/>
        </w:rPr>
        <w:t xml:space="preserve"> לחבר.</w:t>
      </w:r>
    </w:p>
    <w:p w:rsidR="00F7428A" w:rsidRPr="00202577" w:rsidRDefault="00F7428A" w:rsidP="00F7428A">
      <w:pPr>
        <w:spacing w:line="360" w:lineRule="auto"/>
        <w:rPr>
          <w:sz w:val="24"/>
          <w:szCs w:val="24"/>
          <w:rtl/>
        </w:rPr>
      </w:pPr>
      <w:r w:rsidRPr="00202577">
        <w:rPr>
          <w:rFonts w:hint="cs"/>
          <w:sz w:val="24"/>
          <w:szCs w:val="24"/>
          <w:rtl/>
        </w:rPr>
        <w:t>הפגישה הראשונה מתמקד</w:t>
      </w:r>
      <w:r>
        <w:rPr>
          <w:rFonts w:hint="cs"/>
          <w:sz w:val="24"/>
          <w:szCs w:val="24"/>
          <w:rtl/>
        </w:rPr>
        <w:t>ת בפיתוח ביטחון ביחסים, הצגת גרפ</w:t>
      </w:r>
      <w:r w:rsidRPr="00202577">
        <w:rPr>
          <w:rFonts w:hint="cs"/>
          <w:sz w:val="24"/>
          <w:szCs w:val="24"/>
          <w:rtl/>
        </w:rPr>
        <w:t>יקת ה-</w:t>
      </w:r>
      <w:r w:rsidRPr="00202577">
        <w:rPr>
          <w:rFonts w:hint="cs"/>
          <w:sz w:val="24"/>
          <w:szCs w:val="24"/>
        </w:rPr>
        <w:t>COS</w:t>
      </w:r>
      <w:r w:rsidRPr="00202577">
        <w:rPr>
          <w:rFonts w:hint="cs"/>
          <w:sz w:val="24"/>
          <w:szCs w:val="24"/>
          <w:rtl/>
        </w:rPr>
        <w:t xml:space="preserve"> בפני הורים ובהבנה בסיסית של צורכי ההתקשרות והחקירה של הילדים</w:t>
      </w:r>
      <w:r>
        <w:rPr>
          <w:rFonts w:hint="cs"/>
          <w:sz w:val="24"/>
          <w:szCs w:val="24"/>
          <w:rtl/>
        </w:rPr>
        <w:t>, ועזרה להורים להגביר את כישורי האבחון והייחוס</w:t>
      </w:r>
      <w:r w:rsidRPr="00202577">
        <w:rPr>
          <w:rFonts w:hint="cs"/>
          <w:sz w:val="24"/>
          <w:szCs w:val="24"/>
          <w:rtl/>
        </w:rPr>
        <w:t xml:space="preserve"> שלהם. פגישות 2-3 מוקדשות לסקירת סרטונים של אינטראקציות והן מתמקדות באותם נושאים כמו בשלבים 2 ו-3 של קבוצות </w:t>
      </w:r>
      <w:r w:rsidRPr="00202577">
        <w:rPr>
          <w:rFonts w:hint="cs"/>
          <w:sz w:val="24"/>
          <w:szCs w:val="24"/>
        </w:rPr>
        <w:t>COSI</w:t>
      </w:r>
      <w:r w:rsidRPr="00202577">
        <w:rPr>
          <w:rFonts w:hint="cs"/>
          <w:sz w:val="24"/>
          <w:szCs w:val="24"/>
          <w:rtl/>
        </w:rPr>
        <w:t>. במהלך הפגישה השני</w:t>
      </w:r>
      <w:r>
        <w:rPr>
          <w:rFonts w:hint="cs"/>
          <w:sz w:val="24"/>
          <w:szCs w:val="24"/>
          <w:rtl/>
        </w:rPr>
        <w:t>י</w:t>
      </w:r>
      <w:r w:rsidRPr="00202577">
        <w:rPr>
          <w:rFonts w:hint="cs"/>
          <w:sz w:val="24"/>
          <w:szCs w:val="24"/>
          <w:rtl/>
        </w:rPr>
        <w:t>ה, ה</w:t>
      </w:r>
      <w:r>
        <w:rPr>
          <w:rFonts w:hint="cs"/>
          <w:sz w:val="24"/>
          <w:szCs w:val="24"/>
          <w:rtl/>
        </w:rPr>
        <w:t>מדריך</w:t>
      </w:r>
      <w:r w:rsidRPr="00202577">
        <w:rPr>
          <w:rFonts w:hint="cs"/>
          <w:sz w:val="24"/>
          <w:szCs w:val="24"/>
          <w:rtl/>
        </w:rPr>
        <w:t xml:space="preserve"> עוזר להורים לזהות לאילו מצורכי הילד הכי קשה להם להיענות. במהלך הפגישה השלישית דבר זה מורחב למיקוד בגורמים הפסיכולוגיים שמקשים על הורים להגיב לצרכים ספציפיים של הילד ומכניסים את מושג מוזיקת הכריש. פגישה 4 מיועדת לגיבוש הבנה והתקדמות של הורים (ראו טבלה 10.1 להשוואה של פורמטים של טיפול והדרישות מהספקים בפרוטוקול </w:t>
      </w:r>
      <w:r w:rsidRPr="00202577">
        <w:rPr>
          <w:rFonts w:hint="cs"/>
          <w:sz w:val="24"/>
          <w:szCs w:val="24"/>
        </w:rPr>
        <w:t>COS</w:t>
      </w:r>
      <w:r w:rsidRPr="00202577">
        <w:rPr>
          <w:rFonts w:hint="cs"/>
          <w:sz w:val="24"/>
          <w:szCs w:val="24"/>
          <w:rtl/>
        </w:rPr>
        <w:t xml:space="preserve"> ).</w:t>
      </w:r>
    </w:p>
    <w:p w:rsidR="00F7428A" w:rsidRPr="00202577" w:rsidRDefault="00F7428A" w:rsidP="00F7428A">
      <w:pPr>
        <w:spacing w:line="360" w:lineRule="auto"/>
        <w:rPr>
          <w:sz w:val="24"/>
          <w:szCs w:val="24"/>
          <w:rtl/>
        </w:rPr>
      </w:pPr>
      <w:r w:rsidRPr="00567EF3">
        <w:rPr>
          <w:rFonts w:hint="cs"/>
          <w:b/>
          <w:bCs/>
          <w:sz w:val="24"/>
          <w:szCs w:val="24"/>
          <w:rtl/>
        </w:rPr>
        <w:t>10.7. תמיכה מחקרית</w:t>
      </w:r>
      <w:r w:rsidRPr="00202577">
        <w:rPr>
          <w:rFonts w:hint="cs"/>
          <w:sz w:val="24"/>
          <w:szCs w:val="24"/>
          <w:rtl/>
        </w:rPr>
        <w:t xml:space="preserve">. מחקר מבוקר ואקראי בדק את היעילות של </w:t>
      </w:r>
      <w:r w:rsidRPr="00202577">
        <w:rPr>
          <w:sz w:val="24"/>
          <w:szCs w:val="24"/>
        </w:rPr>
        <w:t>COS-HV4</w:t>
      </w:r>
      <w:r w:rsidRPr="00202577">
        <w:rPr>
          <w:rFonts w:hint="cs"/>
          <w:sz w:val="24"/>
          <w:szCs w:val="24"/>
          <w:rtl/>
        </w:rPr>
        <w:t xml:space="preserve"> עם אמהות מעוטות הכנסה לתינוקות רגזניים. האמהות </w:t>
      </w:r>
      <w:r>
        <w:rPr>
          <w:rFonts w:hint="cs"/>
          <w:sz w:val="24"/>
          <w:szCs w:val="24"/>
          <w:rtl/>
        </w:rPr>
        <w:t>וילדיהם גויסו מ-14 בתי חולים בא</w:t>
      </w:r>
      <w:r w:rsidRPr="00202577">
        <w:rPr>
          <w:rFonts w:hint="cs"/>
          <w:sz w:val="24"/>
          <w:szCs w:val="24"/>
          <w:rtl/>
        </w:rPr>
        <w:t>זור עירוני זמן קצר לאחר הלידה והאמהות שויכו באקראי לקבוצת התערבות (86=</w:t>
      </w:r>
      <w:r w:rsidRPr="00202577">
        <w:rPr>
          <w:rFonts w:hint="cs"/>
          <w:sz w:val="24"/>
          <w:szCs w:val="24"/>
        </w:rPr>
        <w:t>N</w:t>
      </w:r>
      <w:r w:rsidRPr="00202577">
        <w:rPr>
          <w:rFonts w:hint="cs"/>
          <w:sz w:val="24"/>
          <w:szCs w:val="24"/>
          <w:rtl/>
        </w:rPr>
        <w:t xml:space="preserve"> ) וביקורת (88=</w:t>
      </w:r>
      <w:r w:rsidRPr="00202577">
        <w:rPr>
          <w:rFonts w:hint="cs"/>
          <w:sz w:val="24"/>
          <w:szCs w:val="24"/>
        </w:rPr>
        <w:t>N</w:t>
      </w:r>
      <w:r w:rsidRPr="00202577">
        <w:rPr>
          <w:rFonts w:hint="cs"/>
          <w:sz w:val="24"/>
          <w:szCs w:val="24"/>
          <w:rtl/>
        </w:rPr>
        <w:t xml:space="preserve"> ) . אמהות ותינוקות הוערכו בבתיהן במהלך החודש הראשון לחיי התינוק ושוב במעבדה בגיל </w:t>
      </w:r>
      <w:r w:rsidRPr="00202577">
        <w:rPr>
          <w:rFonts w:hint="cs"/>
          <w:sz w:val="24"/>
          <w:szCs w:val="24"/>
          <w:rtl/>
        </w:rPr>
        <w:lastRenderedPageBreak/>
        <w:t xml:space="preserve">12 חודש. לא נמצאו השפעות מרכזיות של ההתערבות אך מעמד משתתפי הקבוצה יצר יחסי גומלין עם רגזנות התינוק: </w:t>
      </w:r>
      <w:r>
        <w:rPr>
          <w:rFonts w:hint="cs"/>
          <w:sz w:val="24"/>
          <w:szCs w:val="24"/>
          <w:rtl/>
        </w:rPr>
        <w:t xml:space="preserve">לתינוקות רגזנים במיוחד, </w:t>
      </w:r>
      <w:r w:rsidRPr="00202577">
        <w:rPr>
          <w:rFonts w:hint="cs"/>
          <w:sz w:val="24"/>
          <w:szCs w:val="24"/>
          <w:rtl/>
        </w:rPr>
        <w:t>בהשוואה לתינוקות עם רגזנות מתונה שהשתתפו בהתערבות</w:t>
      </w:r>
      <w:r>
        <w:rPr>
          <w:rFonts w:hint="cs"/>
          <w:sz w:val="24"/>
          <w:szCs w:val="24"/>
          <w:rtl/>
        </w:rPr>
        <w:t>,</w:t>
      </w:r>
      <w:r w:rsidRPr="00202577">
        <w:rPr>
          <w:rFonts w:hint="cs"/>
          <w:sz w:val="24"/>
          <w:szCs w:val="24"/>
          <w:rtl/>
        </w:rPr>
        <w:t xml:space="preserve"> היה סיכוי גדול יותר </w:t>
      </w:r>
      <w:r>
        <w:rPr>
          <w:rFonts w:hint="cs"/>
          <w:sz w:val="24"/>
          <w:szCs w:val="24"/>
          <w:rtl/>
        </w:rPr>
        <w:t>לפתח בטחון</w:t>
      </w:r>
      <w:r w:rsidRPr="00202577">
        <w:rPr>
          <w:rFonts w:hint="cs"/>
          <w:sz w:val="24"/>
          <w:szCs w:val="24"/>
          <w:rtl/>
        </w:rPr>
        <w:t xml:space="preserve"> בעוד </w:t>
      </w:r>
      <w:r>
        <w:rPr>
          <w:rFonts w:hint="cs"/>
          <w:sz w:val="24"/>
          <w:szCs w:val="24"/>
          <w:rtl/>
        </w:rPr>
        <w:t>לתינוקות לא-</w:t>
      </w:r>
      <w:r w:rsidRPr="00202577">
        <w:rPr>
          <w:rFonts w:hint="cs"/>
          <w:sz w:val="24"/>
          <w:szCs w:val="24"/>
          <w:rtl/>
        </w:rPr>
        <w:t xml:space="preserve">רגזניים שלא השתתפו בהתערבות היה סיכוי גדול יותר </w:t>
      </w:r>
      <w:r>
        <w:rPr>
          <w:rFonts w:hint="cs"/>
          <w:sz w:val="24"/>
          <w:szCs w:val="24"/>
          <w:rtl/>
        </w:rPr>
        <w:t>לפתח אי-בטחון.</w:t>
      </w:r>
      <w:r w:rsidRPr="00202577">
        <w:rPr>
          <w:rFonts w:hint="cs"/>
          <w:sz w:val="24"/>
          <w:szCs w:val="24"/>
          <w:rtl/>
        </w:rPr>
        <w:t xml:space="preserve"> </w:t>
      </w:r>
    </w:p>
    <w:p w:rsidR="00F7428A" w:rsidRPr="00202577" w:rsidRDefault="00F7428A" w:rsidP="00F7428A">
      <w:pPr>
        <w:spacing w:line="360" w:lineRule="auto"/>
        <w:rPr>
          <w:sz w:val="24"/>
          <w:szCs w:val="24"/>
          <w:rtl/>
        </w:rPr>
      </w:pPr>
      <w:r w:rsidRPr="00567EF3">
        <w:rPr>
          <w:rFonts w:hint="cs"/>
          <w:b/>
          <w:bCs/>
          <w:sz w:val="24"/>
          <w:szCs w:val="24"/>
        </w:rPr>
        <w:t>P</w:t>
      </w:r>
      <w:r w:rsidRPr="00567EF3">
        <w:rPr>
          <w:rFonts w:hint="cs"/>
          <w:b/>
          <w:bCs/>
          <w:sz w:val="24"/>
          <w:szCs w:val="24"/>
          <w:rtl/>
        </w:rPr>
        <w:t>-</w:t>
      </w:r>
      <w:r w:rsidRPr="00567EF3">
        <w:rPr>
          <w:rFonts w:hint="cs"/>
          <w:b/>
          <w:bCs/>
          <w:sz w:val="24"/>
          <w:szCs w:val="24"/>
        </w:rPr>
        <w:t>COS</w:t>
      </w:r>
      <w:r w:rsidRPr="00567EF3">
        <w:rPr>
          <w:rFonts w:hint="cs"/>
          <w:b/>
          <w:bCs/>
          <w:sz w:val="24"/>
          <w:szCs w:val="24"/>
          <w:rtl/>
        </w:rPr>
        <w:t xml:space="preserve"> </w:t>
      </w:r>
      <w:r w:rsidRPr="00202577">
        <w:rPr>
          <w:rFonts w:hint="cs"/>
          <w:sz w:val="24"/>
          <w:szCs w:val="24"/>
          <w:rtl/>
        </w:rPr>
        <w:t xml:space="preserve">. </w:t>
      </w:r>
      <w:r>
        <w:rPr>
          <w:rFonts w:hint="cs"/>
          <w:sz w:val="24"/>
          <w:szCs w:val="24"/>
          <w:rtl/>
        </w:rPr>
        <w:t xml:space="preserve">פורסם רק </w:t>
      </w:r>
      <w:r w:rsidRPr="00202577">
        <w:rPr>
          <w:rFonts w:hint="cs"/>
          <w:sz w:val="24"/>
          <w:szCs w:val="24"/>
          <w:rtl/>
        </w:rPr>
        <w:t xml:space="preserve">מחקר מבוקר ואקראי אחד שבודק יעילות פרוטוקול </w:t>
      </w:r>
      <w:r w:rsidRPr="00202577">
        <w:rPr>
          <w:rFonts w:hint="cs"/>
          <w:sz w:val="24"/>
          <w:szCs w:val="24"/>
        </w:rPr>
        <w:t>P</w:t>
      </w:r>
      <w:r w:rsidRPr="00202577">
        <w:rPr>
          <w:rFonts w:hint="cs"/>
          <w:sz w:val="24"/>
          <w:szCs w:val="24"/>
          <w:rtl/>
        </w:rPr>
        <w:t>-</w:t>
      </w:r>
      <w:r w:rsidRPr="00202577">
        <w:rPr>
          <w:rFonts w:hint="cs"/>
          <w:sz w:val="24"/>
          <w:szCs w:val="24"/>
        </w:rPr>
        <w:t>COS</w:t>
      </w:r>
      <w:r w:rsidRPr="00202577">
        <w:rPr>
          <w:rFonts w:hint="cs"/>
          <w:sz w:val="24"/>
          <w:szCs w:val="24"/>
          <w:rtl/>
        </w:rPr>
        <w:t>. המחקר נערך עם 141 אמהות. הילדים ששויכו להתערבות השתתפו בקבוצות שבועיות של 90 דקות למשך 10 שבועות. לאחר ההתערבות, אמהות</w:t>
      </w:r>
      <w:r>
        <w:rPr>
          <w:rFonts w:hint="cs"/>
          <w:sz w:val="24"/>
          <w:szCs w:val="24"/>
          <w:rtl/>
        </w:rPr>
        <w:t xml:space="preserve"> הקבוצה</w:t>
      </w:r>
      <w:r w:rsidRPr="00202577">
        <w:rPr>
          <w:rFonts w:hint="cs"/>
          <w:sz w:val="24"/>
          <w:szCs w:val="24"/>
          <w:rtl/>
        </w:rPr>
        <w:t xml:space="preserve"> דיווחו על פחות תגובות לא-תומכות, אך לא</w:t>
      </w:r>
      <w:r>
        <w:rPr>
          <w:rFonts w:hint="cs"/>
          <w:sz w:val="24"/>
          <w:szCs w:val="24"/>
          <w:rtl/>
        </w:rPr>
        <w:t xml:space="preserve"> על</w:t>
      </w:r>
      <w:r w:rsidRPr="00202577">
        <w:rPr>
          <w:rFonts w:hint="cs"/>
          <w:sz w:val="24"/>
          <w:szCs w:val="24"/>
          <w:rtl/>
        </w:rPr>
        <w:t xml:space="preserve"> יותר תגובות תומכות, למצוקה של ילדן בהשוואה לאמהות בתנאי הביקורת. ילדים מקבוצת ההתערבות הראו שליטה </w:t>
      </w:r>
      <w:r>
        <w:rPr>
          <w:rFonts w:hint="cs"/>
          <w:sz w:val="24"/>
          <w:szCs w:val="24"/>
          <w:rtl/>
        </w:rPr>
        <w:t>פנימית</w:t>
      </w:r>
      <w:r w:rsidRPr="00202577">
        <w:rPr>
          <w:rFonts w:hint="cs"/>
          <w:sz w:val="24"/>
          <w:szCs w:val="24"/>
          <w:rtl/>
        </w:rPr>
        <w:t xml:space="preserve"> גדולה יותר מילדים בקבוצת הביקורת. להתערבות לא הייתה השפעה מרכזית על התקשרות מתמשכת של הילד או </w:t>
      </w:r>
      <w:r>
        <w:rPr>
          <w:rFonts w:hint="cs"/>
          <w:sz w:val="24"/>
          <w:szCs w:val="24"/>
          <w:rtl/>
        </w:rPr>
        <w:t xml:space="preserve">על </w:t>
      </w:r>
      <w:r w:rsidRPr="00202577">
        <w:rPr>
          <w:rFonts w:hint="cs"/>
          <w:sz w:val="24"/>
          <w:szCs w:val="24"/>
          <w:rtl/>
        </w:rPr>
        <w:t xml:space="preserve">הפנמה או החצנה של בעיות התנהגות. מבחני השפעות </w:t>
      </w:r>
      <w:r>
        <w:rPr>
          <w:rFonts w:hint="cs"/>
          <w:sz w:val="24"/>
          <w:szCs w:val="24"/>
          <w:rtl/>
        </w:rPr>
        <w:t>ה</w:t>
      </w:r>
      <w:r w:rsidRPr="00202577">
        <w:rPr>
          <w:rFonts w:hint="cs"/>
          <w:sz w:val="24"/>
          <w:szCs w:val="24"/>
          <w:rtl/>
        </w:rPr>
        <w:t xml:space="preserve">מתינות מראים כי </w:t>
      </w:r>
      <w:r>
        <w:rPr>
          <w:rFonts w:hint="cs"/>
          <w:sz w:val="24"/>
          <w:szCs w:val="24"/>
          <w:rtl/>
        </w:rPr>
        <w:t>ל</w:t>
      </w:r>
      <w:r w:rsidRPr="00202577">
        <w:rPr>
          <w:rFonts w:hint="cs"/>
          <w:sz w:val="24"/>
          <w:szCs w:val="24"/>
          <w:rtl/>
        </w:rPr>
        <w:t xml:space="preserve">אמהות בקבוצת ההתערבות שבקו הבסיס היו ברמה גבוהה של הימנעות מהתקשרות היו ילדים שהיו בטוחים יותר ופחות לא-מאורגנים מאשר </w:t>
      </w:r>
      <w:r>
        <w:rPr>
          <w:rFonts w:hint="cs"/>
          <w:sz w:val="24"/>
          <w:szCs w:val="24"/>
          <w:rtl/>
        </w:rPr>
        <w:t>האמהות</w:t>
      </w:r>
      <w:r w:rsidRPr="00202577">
        <w:rPr>
          <w:rFonts w:hint="cs"/>
          <w:sz w:val="24"/>
          <w:szCs w:val="24"/>
          <w:rtl/>
        </w:rPr>
        <w:t xml:space="preserve"> בקבוצות ללא-התערבות לאחר המבחן.</w:t>
      </w:r>
    </w:p>
    <w:p w:rsidR="00F7428A" w:rsidRPr="00202577" w:rsidRDefault="00F7428A" w:rsidP="00F7428A">
      <w:pPr>
        <w:spacing w:line="360" w:lineRule="auto"/>
        <w:rPr>
          <w:sz w:val="24"/>
          <w:szCs w:val="24"/>
          <w:rtl/>
        </w:rPr>
      </w:pPr>
      <w:r w:rsidRPr="00567EF3">
        <w:rPr>
          <w:rFonts w:hint="cs"/>
          <w:b/>
          <w:bCs/>
          <w:sz w:val="24"/>
          <w:szCs w:val="24"/>
        </w:rPr>
        <w:t>COSPI</w:t>
      </w:r>
      <w:r w:rsidRPr="00202577">
        <w:rPr>
          <w:rFonts w:hint="cs"/>
          <w:sz w:val="24"/>
          <w:szCs w:val="24"/>
          <w:rtl/>
        </w:rPr>
        <w:t xml:space="preserve"> . 3 מחקרים בדקו את היעילות של התערבות קבוצתית </w:t>
      </w:r>
      <w:r w:rsidRPr="00202577">
        <w:rPr>
          <w:rFonts w:hint="cs"/>
          <w:sz w:val="24"/>
          <w:szCs w:val="24"/>
        </w:rPr>
        <w:t>COSI</w:t>
      </w:r>
      <w:r w:rsidRPr="00202577">
        <w:rPr>
          <w:rFonts w:hint="cs"/>
          <w:sz w:val="24"/>
          <w:szCs w:val="24"/>
          <w:rtl/>
        </w:rPr>
        <w:t xml:space="preserve"> בת 20 שבועות אך ללא קבוצת ביקורת אקראית. במחקר מ-2006 לפני ההתערבות 65% מהילדים היו לא-מאורגנים-שולטים או לא-בטוחים-אחר ולאחר</w:t>
      </w:r>
      <w:r>
        <w:rPr>
          <w:rFonts w:hint="cs"/>
          <w:sz w:val="24"/>
          <w:szCs w:val="24"/>
          <w:rtl/>
        </w:rPr>
        <w:t xml:space="preserve"> ההתערבות המספר היה 25%. כמו כן, </w:t>
      </w:r>
      <w:r w:rsidRPr="00202577">
        <w:rPr>
          <w:rFonts w:hint="cs"/>
          <w:sz w:val="24"/>
          <w:szCs w:val="24"/>
          <w:rtl/>
        </w:rPr>
        <w:t xml:space="preserve">לפני ההתערבות רק 20% דורגו כבטוחים בעוד 54% דורגו כבטוחים לאחר ההתערבות. במחקר מ-2010 שבדק את יעילות התערבות </w:t>
      </w:r>
      <w:r w:rsidRPr="00202577">
        <w:rPr>
          <w:rFonts w:hint="cs"/>
          <w:sz w:val="24"/>
          <w:szCs w:val="24"/>
        </w:rPr>
        <w:t>COS</w:t>
      </w:r>
      <w:r>
        <w:rPr>
          <w:rFonts w:hint="cs"/>
          <w:sz w:val="24"/>
          <w:szCs w:val="24"/>
          <w:rtl/>
        </w:rPr>
        <w:t xml:space="preserve"> בקרב </w:t>
      </w:r>
      <w:r w:rsidRPr="00202577">
        <w:rPr>
          <w:rFonts w:hint="cs"/>
          <w:sz w:val="24"/>
          <w:szCs w:val="24"/>
          <w:rtl/>
        </w:rPr>
        <w:t>נשים בכלא, אמהות החלו בהתערבות בשליש השלישי להריו</w:t>
      </w:r>
      <w:r>
        <w:rPr>
          <w:rFonts w:hint="cs"/>
          <w:sz w:val="24"/>
          <w:szCs w:val="24"/>
          <w:rtl/>
        </w:rPr>
        <w:t>ן ונפגשו בקבוצה פעמים בשבוע למש</w:t>
      </w:r>
      <w:r w:rsidRPr="00202577">
        <w:rPr>
          <w:rFonts w:hint="cs"/>
          <w:sz w:val="24"/>
          <w:szCs w:val="24"/>
          <w:rtl/>
        </w:rPr>
        <w:t xml:space="preserve">ך 90 ד' עד שהילד הגיע לגיל שנה. בששת החודשים הראשונים לחיי הילד האמהות חיו במתקן הטיפול ובמהלך 6 החודשים הבאים הם חזרו למתקן </w:t>
      </w:r>
      <w:r>
        <w:rPr>
          <w:rFonts w:hint="cs"/>
          <w:sz w:val="24"/>
          <w:szCs w:val="24"/>
          <w:rtl/>
        </w:rPr>
        <w:t>הרגיל</w:t>
      </w:r>
      <w:r w:rsidRPr="00202577">
        <w:rPr>
          <w:rFonts w:hint="cs"/>
          <w:sz w:val="24"/>
          <w:szCs w:val="24"/>
          <w:rtl/>
        </w:rPr>
        <w:t xml:space="preserve">. 2- מתוך 40 האמהות </w:t>
      </w:r>
      <w:r>
        <w:rPr>
          <w:rFonts w:hint="cs"/>
          <w:sz w:val="24"/>
          <w:szCs w:val="24"/>
          <w:rtl/>
        </w:rPr>
        <w:t>השלימו את ההתערבות ואת ה</w:t>
      </w:r>
      <w:r w:rsidRPr="00202577">
        <w:rPr>
          <w:rFonts w:hint="cs"/>
          <w:sz w:val="24"/>
          <w:szCs w:val="24"/>
          <w:rtl/>
        </w:rPr>
        <w:t xml:space="preserve">פרוטוקול מצב מוזר </w:t>
      </w:r>
      <w:r>
        <w:rPr>
          <w:rFonts w:hint="cs"/>
          <w:sz w:val="24"/>
          <w:szCs w:val="24"/>
          <w:rtl/>
        </w:rPr>
        <w:t>ש</w:t>
      </w:r>
      <w:r w:rsidRPr="00202577">
        <w:rPr>
          <w:rFonts w:hint="cs"/>
          <w:sz w:val="24"/>
          <w:szCs w:val="24"/>
          <w:rtl/>
        </w:rPr>
        <w:t>לאחר ההתערבות. עם הסיום, 14 מתוך 20 התי</w:t>
      </w:r>
      <w:r>
        <w:rPr>
          <w:rFonts w:hint="cs"/>
          <w:sz w:val="24"/>
          <w:szCs w:val="24"/>
          <w:rtl/>
        </w:rPr>
        <w:t>נוקות צוינו כבעלי התקשרות בטוחה ו-</w:t>
      </w:r>
      <w:r w:rsidRPr="00202577">
        <w:rPr>
          <w:rFonts w:hint="cs"/>
          <w:sz w:val="24"/>
          <w:szCs w:val="24"/>
          <w:rtl/>
        </w:rPr>
        <w:t xml:space="preserve"> 4 </w:t>
      </w:r>
      <w:r>
        <w:rPr>
          <w:rFonts w:hint="cs"/>
          <w:sz w:val="24"/>
          <w:szCs w:val="24"/>
          <w:rtl/>
        </w:rPr>
        <w:t>נמצאו לא-בטוחים ו</w:t>
      </w:r>
      <w:r w:rsidRPr="00202577">
        <w:rPr>
          <w:rFonts w:hint="cs"/>
          <w:sz w:val="24"/>
          <w:szCs w:val="24"/>
          <w:rtl/>
        </w:rPr>
        <w:t xml:space="preserve">לא-מאורגנים, מספרים שדומים לשיעורים </w:t>
      </w:r>
      <w:r>
        <w:rPr>
          <w:rFonts w:hint="cs"/>
          <w:sz w:val="24"/>
          <w:szCs w:val="24"/>
          <w:rtl/>
        </w:rPr>
        <w:t>שנמצאו</w:t>
      </w:r>
      <w:r w:rsidRPr="00202577">
        <w:rPr>
          <w:rFonts w:hint="cs"/>
          <w:sz w:val="24"/>
          <w:szCs w:val="24"/>
          <w:rtl/>
        </w:rPr>
        <w:t xml:space="preserve"> </w:t>
      </w:r>
      <w:r>
        <w:rPr>
          <w:rFonts w:hint="cs"/>
          <w:sz w:val="24"/>
          <w:szCs w:val="24"/>
          <w:rtl/>
        </w:rPr>
        <w:t>ב</w:t>
      </w:r>
      <w:r w:rsidRPr="00202577">
        <w:rPr>
          <w:rFonts w:hint="cs"/>
          <w:sz w:val="24"/>
          <w:szCs w:val="24"/>
          <w:rtl/>
        </w:rPr>
        <w:t>מדגמים של מעמד ביניים בסיכון-נמוך.</w:t>
      </w:r>
    </w:p>
    <w:p w:rsidR="00F7428A" w:rsidRPr="00202577" w:rsidRDefault="00F7428A" w:rsidP="00F7428A">
      <w:pPr>
        <w:spacing w:line="360" w:lineRule="auto"/>
        <w:rPr>
          <w:sz w:val="24"/>
          <w:szCs w:val="24"/>
          <w:rtl/>
        </w:rPr>
      </w:pPr>
      <w:r w:rsidRPr="00202577">
        <w:rPr>
          <w:rFonts w:hint="cs"/>
          <w:sz w:val="24"/>
          <w:szCs w:val="24"/>
          <w:rtl/>
        </w:rPr>
        <w:t xml:space="preserve">מחקר שלישי מ-2015 בדק אפקטיביות של מודל </w:t>
      </w:r>
      <w:r>
        <w:rPr>
          <w:rFonts w:hint="cs"/>
          <w:sz w:val="24"/>
          <w:szCs w:val="24"/>
          <w:rtl/>
        </w:rPr>
        <w:t xml:space="preserve">דיאדות </w:t>
      </w:r>
      <w:r w:rsidRPr="00202577">
        <w:rPr>
          <w:rFonts w:hint="cs"/>
          <w:sz w:val="24"/>
          <w:szCs w:val="24"/>
          <w:rtl/>
        </w:rPr>
        <w:t xml:space="preserve">קבוצתי </w:t>
      </w:r>
      <w:r>
        <w:rPr>
          <w:rFonts w:hint="cs"/>
          <w:sz w:val="24"/>
          <w:szCs w:val="24"/>
          <w:rtl/>
        </w:rPr>
        <w:t xml:space="preserve">במהלך </w:t>
      </w:r>
      <w:r w:rsidRPr="00202577">
        <w:rPr>
          <w:rFonts w:hint="cs"/>
          <w:sz w:val="24"/>
          <w:szCs w:val="24"/>
          <w:rtl/>
        </w:rPr>
        <w:t xml:space="preserve">20 שבועות שהופנו לטיפול בשל בעיות התנהגות או </w:t>
      </w:r>
      <w:r>
        <w:rPr>
          <w:rFonts w:hint="cs"/>
          <w:sz w:val="24"/>
          <w:szCs w:val="24"/>
          <w:rtl/>
        </w:rPr>
        <w:t xml:space="preserve">בעיות </w:t>
      </w:r>
      <w:r w:rsidRPr="00202577">
        <w:rPr>
          <w:rFonts w:hint="cs"/>
          <w:sz w:val="24"/>
          <w:szCs w:val="24"/>
          <w:rtl/>
        </w:rPr>
        <w:t>רגשיות של הילד. 83 דיאדות (ילדים בני 1-8) השתתפו במחקר. הורים שויכו לקבוצות בנות 4-6 הורים בעלי ילדים בגיל דומה. את הקבוצות הובילו 2 מ</w:t>
      </w:r>
      <w:r>
        <w:rPr>
          <w:rFonts w:hint="cs"/>
          <w:sz w:val="24"/>
          <w:szCs w:val="24"/>
          <w:rtl/>
        </w:rPr>
        <w:t>דריכים</w:t>
      </w:r>
      <w:r w:rsidRPr="00202577">
        <w:rPr>
          <w:rFonts w:hint="cs"/>
          <w:sz w:val="24"/>
          <w:szCs w:val="24"/>
          <w:rtl/>
        </w:rPr>
        <w:t xml:space="preserve"> ובדומה לשני המחקרים הקודמים נעשה שימוש בתוכנית של </w:t>
      </w:r>
      <w:r>
        <w:rPr>
          <w:rFonts w:hint="cs"/>
          <w:sz w:val="24"/>
          <w:szCs w:val="24"/>
          <w:rtl/>
        </w:rPr>
        <w:t>'</w:t>
      </w:r>
      <w:r w:rsidRPr="00202577">
        <w:rPr>
          <w:rFonts w:hint="cs"/>
          <w:sz w:val="24"/>
          <w:szCs w:val="24"/>
          <w:rtl/>
        </w:rPr>
        <w:t>לפני</w:t>
      </w:r>
      <w:r>
        <w:rPr>
          <w:rFonts w:hint="cs"/>
          <w:sz w:val="24"/>
          <w:szCs w:val="24"/>
          <w:rtl/>
        </w:rPr>
        <w:t>'</w:t>
      </w:r>
      <w:r w:rsidRPr="00202577">
        <w:rPr>
          <w:rFonts w:hint="cs"/>
          <w:sz w:val="24"/>
          <w:szCs w:val="24"/>
          <w:rtl/>
        </w:rPr>
        <w:t xml:space="preserve"> ו</w:t>
      </w:r>
      <w:r>
        <w:rPr>
          <w:rFonts w:hint="cs"/>
          <w:sz w:val="24"/>
          <w:szCs w:val="24"/>
          <w:rtl/>
        </w:rPr>
        <w:t xml:space="preserve"> '</w:t>
      </w:r>
      <w:r w:rsidRPr="00202577">
        <w:rPr>
          <w:rFonts w:hint="cs"/>
          <w:sz w:val="24"/>
          <w:szCs w:val="24"/>
          <w:rtl/>
        </w:rPr>
        <w:t>אחרי</w:t>
      </w:r>
      <w:r>
        <w:rPr>
          <w:rFonts w:hint="cs"/>
          <w:sz w:val="24"/>
          <w:szCs w:val="24"/>
          <w:rtl/>
        </w:rPr>
        <w:t>'</w:t>
      </w:r>
      <w:r w:rsidRPr="00202577">
        <w:rPr>
          <w:rFonts w:hint="cs"/>
          <w:sz w:val="24"/>
          <w:szCs w:val="24"/>
          <w:rtl/>
        </w:rPr>
        <w:t xml:space="preserve"> ללא קבוצת השוואה. נמצאו ירידות משמעותיות בלחצים ובתסמינים של ההורים, בתסמיני הפנמה והחצנה של הילד לפי דירוג ההורה ובתסמיני החצנה של הילד לפני דיר</w:t>
      </w:r>
      <w:r>
        <w:rPr>
          <w:rFonts w:hint="cs"/>
          <w:sz w:val="24"/>
          <w:szCs w:val="24"/>
          <w:rtl/>
        </w:rPr>
        <w:t>וג המורה. נמצא גידול משמעותי</w:t>
      </w:r>
      <w:r w:rsidRPr="00202577">
        <w:rPr>
          <w:rFonts w:hint="cs"/>
          <w:sz w:val="24"/>
          <w:szCs w:val="24"/>
          <w:rtl/>
        </w:rPr>
        <w:t xml:space="preserve"> בתפקוד רפלקטיבי של ההורה, בייצוג החיובי של הורה והילד לפי ההורה ובב</w:t>
      </w:r>
      <w:r>
        <w:rPr>
          <w:rFonts w:hint="cs"/>
          <w:sz w:val="24"/>
          <w:szCs w:val="24"/>
          <w:rtl/>
        </w:rPr>
        <w:t>י</w:t>
      </w:r>
      <w:r w:rsidRPr="00202577">
        <w:rPr>
          <w:rFonts w:hint="cs"/>
          <w:sz w:val="24"/>
          <w:szCs w:val="24"/>
          <w:rtl/>
        </w:rPr>
        <w:t>טחון ההתקשרות של הילד.</w:t>
      </w:r>
    </w:p>
    <w:p w:rsidR="00F7428A" w:rsidRPr="00202577" w:rsidRDefault="00F7428A" w:rsidP="00F7428A">
      <w:pPr>
        <w:spacing w:line="360" w:lineRule="auto"/>
        <w:rPr>
          <w:sz w:val="24"/>
          <w:szCs w:val="24"/>
        </w:rPr>
      </w:pPr>
      <w:r w:rsidRPr="00202577">
        <w:rPr>
          <w:rFonts w:hint="cs"/>
          <w:sz w:val="24"/>
          <w:szCs w:val="24"/>
          <w:rtl/>
        </w:rPr>
        <w:lastRenderedPageBreak/>
        <w:t xml:space="preserve">אם כי המחקר על פרוטוקולים של </w:t>
      </w:r>
      <w:r w:rsidRPr="00202577">
        <w:rPr>
          <w:rFonts w:hint="cs"/>
          <w:sz w:val="24"/>
          <w:szCs w:val="24"/>
        </w:rPr>
        <w:t>COS</w:t>
      </w:r>
      <w:r w:rsidRPr="00202577">
        <w:rPr>
          <w:rFonts w:hint="cs"/>
          <w:sz w:val="24"/>
          <w:szCs w:val="24"/>
          <w:rtl/>
        </w:rPr>
        <w:t xml:space="preserve"> מ</w:t>
      </w:r>
      <w:r>
        <w:rPr>
          <w:rFonts w:hint="cs"/>
          <w:sz w:val="24"/>
          <w:szCs w:val="24"/>
          <w:rtl/>
        </w:rPr>
        <w:t>עיד על השפעות חיוביות, היעדר מחקרי</w:t>
      </w:r>
      <w:r w:rsidRPr="00202577">
        <w:rPr>
          <w:rFonts w:hint="cs"/>
          <w:sz w:val="24"/>
          <w:szCs w:val="24"/>
          <w:rtl/>
        </w:rPr>
        <w:t xml:space="preserve"> ביקורת אקראיים</w:t>
      </w:r>
      <w:r>
        <w:rPr>
          <w:rFonts w:hint="cs"/>
          <w:sz w:val="24"/>
          <w:szCs w:val="24"/>
          <w:rtl/>
        </w:rPr>
        <w:t xml:space="preserve"> (</w:t>
      </w:r>
      <w:r>
        <w:rPr>
          <w:rFonts w:hint="cs"/>
          <w:sz w:val="24"/>
          <w:szCs w:val="24"/>
        </w:rPr>
        <w:t>RCT</w:t>
      </w:r>
      <w:r>
        <w:rPr>
          <w:rFonts w:hint="cs"/>
          <w:sz w:val="24"/>
          <w:szCs w:val="24"/>
          <w:rtl/>
        </w:rPr>
        <w:t>)</w:t>
      </w:r>
      <w:r w:rsidRPr="00202577">
        <w:rPr>
          <w:rFonts w:hint="cs"/>
          <w:sz w:val="24"/>
          <w:szCs w:val="24"/>
          <w:rtl/>
        </w:rPr>
        <w:t xml:space="preserve"> מהווה מגבלה רצינית ולכן יש צורך במחקרים נוספים כדי להג</w:t>
      </w:r>
      <w:r>
        <w:rPr>
          <w:rFonts w:hint="cs"/>
          <w:sz w:val="24"/>
          <w:szCs w:val="24"/>
          <w:rtl/>
        </w:rPr>
        <w:t>ביר</w:t>
      </w:r>
      <w:r w:rsidRPr="00202577">
        <w:rPr>
          <w:rFonts w:hint="cs"/>
          <w:sz w:val="24"/>
          <w:szCs w:val="24"/>
          <w:rtl/>
        </w:rPr>
        <w:t xml:space="preserve"> את ההבנה של יעילות כל פרוטוקול יישומי ויש צורך במחקרי השוואה של יעילות יחסית של שלושת הפרוטוקולים כדי לעזור לספקים להבין אם פרוטוקולים יותר אינטנסיביים מבחינת המשאבים מועילים באופן שמצדיק את העלות הנוספת.</w:t>
      </w:r>
    </w:p>
    <w:p w:rsidR="00F7428A" w:rsidRPr="00202577" w:rsidRDefault="00F7428A" w:rsidP="00F7428A">
      <w:pPr>
        <w:spacing w:line="360" w:lineRule="auto"/>
        <w:rPr>
          <w:sz w:val="24"/>
          <w:szCs w:val="24"/>
          <w:rtl/>
        </w:rPr>
      </w:pPr>
      <w:r w:rsidRPr="00567EF3">
        <w:rPr>
          <w:rFonts w:hint="cs"/>
          <w:b/>
          <w:bCs/>
          <w:sz w:val="24"/>
          <w:szCs w:val="24"/>
          <w:rtl/>
        </w:rPr>
        <w:t>10.8 שיקולי התפתחות</w:t>
      </w:r>
      <w:r w:rsidRPr="00202577">
        <w:rPr>
          <w:rFonts w:hint="cs"/>
          <w:sz w:val="24"/>
          <w:szCs w:val="24"/>
          <w:rtl/>
        </w:rPr>
        <w:t>. הרעיונות והמושגים של כל הפרוטוקולים מעוגני</w:t>
      </w:r>
      <w:r>
        <w:rPr>
          <w:rFonts w:hint="cs"/>
          <w:sz w:val="24"/>
          <w:szCs w:val="24"/>
          <w:rtl/>
        </w:rPr>
        <w:t>ם בתיאוריית ההתקשרות ולכן ניתנים</w:t>
      </w:r>
      <w:r w:rsidRPr="00202577">
        <w:rPr>
          <w:rFonts w:hint="cs"/>
          <w:sz w:val="24"/>
          <w:szCs w:val="24"/>
          <w:rtl/>
        </w:rPr>
        <w:t xml:space="preserve"> ליישום בכלל התרבויות </w:t>
      </w:r>
      <w:r>
        <w:rPr>
          <w:rFonts w:hint="cs"/>
          <w:sz w:val="24"/>
          <w:szCs w:val="24"/>
          <w:rtl/>
        </w:rPr>
        <w:t>ו</w:t>
      </w:r>
      <w:r w:rsidRPr="00202577">
        <w:rPr>
          <w:rFonts w:hint="cs"/>
          <w:sz w:val="24"/>
          <w:szCs w:val="24"/>
          <w:rtl/>
        </w:rPr>
        <w:t>למגוון גילאים. פרו</w:t>
      </w:r>
      <w:r>
        <w:rPr>
          <w:rFonts w:hint="cs"/>
          <w:sz w:val="24"/>
          <w:szCs w:val="24"/>
          <w:rtl/>
        </w:rPr>
        <w:t>טוק</w:t>
      </w:r>
      <w:r w:rsidRPr="00202577">
        <w:rPr>
          <w:rFonts w:hint="cs"/>
          <w:sz w:val="24"/>
          <w:szCs w:val="24"/>
          <w:rtl/>
        </w:rPr>
        <w:t xml:space="preserve">ול </w:t>
      </w:r>
      <w:r w:rsidRPr="00202577">
        <w:rPr>
          <w:rFonts w:hint="cs"/>
          <w:sz w:val="24"/>
          <w:szCs w:val="24"/>
        </w:rPr>
        <w:t>COSI</w:t>
      </w:r>
      <w:r w:rsidRPr="00202577">
        <w:rPr>
          <w:rFonts w:hint="cs"/>
          <w:sz w:val="24"/>
          <w:szCs w:val="24"/>
          <w:rtl/>
        </w:rPr>
        <w:t xml:space="preserve"> מתמקד בעיקר בהורים לילדים בני 0-5 אך הוא גם יושם עם ילדי תיכון בבתי ספר אלטרנטיביים, אך יעילות היישום לילדים גדולים יותר עדיין לא נבחנה. וכאמור, התערבות </w:t>
      </w:r>
      <w:r w:rsidRPr="00202577">
        <w:rPr>
          <w:rFonts w:hint="cs"/>
          <w:sz w:val="24"/>
          <w:szCs w:val="24"/>
        </w:rPr>
        <w:t>COSI</w:t>
      </w:r>
      <w:r w:rsidRPr="00202577">
        <w:rPr>
          <w:rFonts w:hint="cs"/>
          <w:sz w:val="24"/>
          <w:szCs w:val="24"/>
          <w:rtl/>
        </w:rPr>
        <w:t xml:space="preserve"> עוסקת בהורים לילדים בני שנה עד חמש וזאת בגלל ההסתמכות הרבה של ההתערבות על פרוטוקול מצב מוזר לשם הערכה והסתמכות על סרטון מצב מוזר לשם דיון </w:t>
      </w:r>
      <w:r>
        <w:rPr>
          <w:rFonts w:hint="cs"/>
          <w:sz w:val="24"/>
          <w:szCs w:val="24"/>
          <w:rtl/>
        </w:rPr>
        <w:t>ו</w:t>
      </w:r>
      <w:r w:rsidRPr="00202577">
        <w:rPr>
          <w:rFonts w:hint="cs"/>
          <w:sz w:val="24"/>
          <w:szCs w:val="24"/>
          <w:rtl/>
        </w:rPr>
        <w:t xml:space="preserve">רפלקסיה. אם כי הפורמטים </w:t>
      </w:r>
      <w:r>
        <w:rPr>
          <w:sz w:val="24"/>
          <w:szCs w:val="24"/>
        </w:rPr>
        <w:t>COS-P</w:t>
      </w:r>
      <w:r w:rsidRPr="00202577">
        <w:rPr>
          <w:rFonts w:hint="cs"/>
          <w:sz w:val="24"/>
          <w:szCs w:val="24"/>
          <w:rtl/>
        </w:rPr>
        <w:t xml:space="preserve"> ו- 4</w:t>
      </w:r>
      <w:r w:rsidRPr="00202577">
        <w:rPr>
          <w:rFonts w:hint="cs"/>
          <w:sz w:val="24"/>
          <w:szCs w:val="24"/>
        </w:rPr>
        <w:t>HV</w:t>
      </w:r>
      <w:r w:rsidRPr="00202577">
        <w:rPr>
          <w:rFonts w:hint="cs"/>
          <w:sz w:val="24"/>
          <w:szCs w:val="24"/>
          <w:rtl/>
        </w:rPr>
        <w:t>-</w:t>
      </w:r>
      <w:r w:rsidRPr="00202577">
        <w:rPr>
          <w:rFonts w:hint="cs"/>
          <w:sz w:val="24"/>
          <w:szCs w:val="24"/>
        </w:rPr>
        <w:t>COS</w:t>
      </w:r>
      <w:r>
        <w:rPr>
          <w:rFonts w:hint="cs"/>
          <w:sz w:val="24"/>
          <w:szCs w:val="24"/>
          <w:rtl/>
        </w:rPr>
        <w:t xml:space="preserve"> עוסקים ב</w:t>
      </w:r>
      <w:r w:rsidRPr="00202577">
        <w:rPr>
          <w:rFonts w:hint="cs"/>
          <w:sz w:val="24"/>
          <w:szCs w:val="24"/>
          <w:rtl/>
        </w:rPr>
        <w:t>תינוקות, הפרוטוקול בכל הפורמטים מפותח היטב ומיושם בקלות גם לילדים ב</w:t>
      </w:r>
      <w:r>
        <w:rPr>
          <w:rFonts w:hint="cs"/>
          <w:sz w:val="24"/>
          <w:szCs w:val="24"/>
          <w:rtl/>
        </w:rPr>
        <w:t>ני שנה עד חמש בגלל היכולת לניידו</w:t>
      </w:r>
      <w:r w:rsidRPr="00202577">
        <w:rPr>
          <w:rFonts w:hint="cs"/>
          <w:sz w:val="24"/>
          <w:szCs w:val="24"/>
          <w:rtl/>
        </w:rPr>
        <w:t xml:space="preserve">ת או היכולת "להיכנס" או "לצאת" בדרכים ברורות יותר </w:t>
      </w:r>
      <w:r>
        <w:rPr>
          <w:rFonts w:hint="cs"/>
          <w:sz w:val="24"/>
          <w:szCs w:val="24"/>
          <w:rtl/>
        </w:rPr>
        <w:t>של</w:t>
      </w:r>
      <w:r w:rsidRPr="00202577">
        <w:rPr>
          <w:rFonts w:hint="cs"/>
          <w:sz w:val="24"/>
          <w:szCs w:val="24"/>
          <w:rtl/>
        </w:rPr>
        <w:t xml:space="preserve"> ילדים בטווח גילאים זה. וכאמור לעיל, כדי לטפל בצרכים הייחודיים של התינוקות במעגל, הממ</w:t>
      </w:r>
      <w:r>
        <w:rPr>
          <w:rFonts w:hint="cs"/>
          <w:sz w:val="24"/>
          <w:szCs w:val="24"/>
          <w:rtl/>
        </w:rPr>
        <w:t>ציאים הקדישו את אחד משמונת המוד</w:t>
      </w:r>
      <w:r w:rsidRPr="00202577">
        <w:rPr>
          <w:rFonts w:hint="cs"/>
          <w:sz w:val="24"/>
          <w:szCs w:val="24"/>
          <w:rtl/>
        </w:rPr>
        <w:t xml:space="preserve">ולים של </w:t>
      </w:r>
      <w:r w:rsidRPr="00202577">
        <w:rPr>
          <w:rFonts w:hint="cs"/>
          <w:sz w:val="24"/>
          <w:szCs w:val="24"/>
        </w:rPr>
        <w:t>P</w:t>
      </w:r>
      <w:r w:rsidRPr="00202577">
        <w:rPr>
          <w:rFonts w:hint="cs"/>
          <w:sz w:val="24"/>
          <w:szCs w:val="24"/>
          <w:rtl/>
        </w:rPr>
        <w:t>-</w:t>
      </w:r>
      <w:r w:rsidRPr="00202577">
        <w:rPr>
          <w:rFonts w:hint="cs"/>
          <w:sz w:val="24"/>
          <w:szCs w:val="24"/>
        </w:rPr>
        <w:t>COS</w:t>
      </w:r>
      <w:r w:rsidRPr="00202577">
        <w:rPr>
          <w:rFonts w:hint="cs"/>
          <w:sz w:val="24"/>
          <w:szCs w:val="24"/>
          <w:rtl/>
        </w:rPr>
        <w:t xml:space="preserve"> ל "להיות עם" תינוקות. פגישה ז</w:t>
      </w:r>
      <w:r>
        <w:rPr>
          <w:rFonts w:hint="cs"/>
          <w:sz w:val="24"/>
          <w:szCs w:val="24"/>
          <w:rtl/>
        </w:rPr>
        <w:t>ו מתמקדת בעובדה שאינך יכול לקלקל</w:t>
      </w:r>
      <w:r w:rsidRPr="00202577">
        <w:rPr>
          <w:rFonts w:hint="cs"/>
          <w:sz w:val="24"/>
          <w:szCs w:val="24"/>
          <w:rtl/>
        </w:rPr>
        <w:t xml:space="preserve"> תינוק, </w:t>
      </w:r>
      <w:r>
        <w:rPr>
          <w:rFonts w:hint="cs"/>
          <w:sz w:val="24"/>
          <w:szCs w:val="24"/>
          <w:rtl/>
        </w:rPr>
        <w:t>גם לנוכח</w:t>
      </w:r>
      <w:r w:rsidRPr="00202577">
        <w:rPr>
          <w:rFonts w:hint="cs"/>
          <w:sz w:val="24"/>
          <w:szCs w:val="24"/>
          <w:rtl/>
        </w:rPr>
        <w:t xml:space="preserve"> הבנת ההשפעות של דיכאון לאחר לידה, </w:t>
      </w:r>
      <w:r>
        <w:rPr>
          <w:rFonts w:hint="cs"/>
          <w:sz w:val="24"/>
          <w:szCs w:val="24"/>
          <w:rtl/>
        </w:rPr>
        <w:t>יכולתה של האם</w:t>
      </w:r>
      <w:r w:rsidRPr="00202577">
        <w:rPr>
          <w:rFonts w:hint="cs"/>
          <w:sz w:val="24"/>
          <w:szCs w:val="24"/>
          <w:rtl/>
        </w:rPr>
        <w:t xml:space="preserve"> להגיב במעגל, המשמעות </w:t>
      </w:r>
      <w:r>
        <w:rPr>
          <w:rFonts w:hint="cs"/>
          <w:sz w:val="24"/>
          <w:szCs w:val="24"/>
          <w:rtl/>
        </w:rPr>
        <w:t xml:space="preserve">פיתוח הרגעה-עצמית ע"י </w:t>
      </w:r>
      <w:r w:rsidRPr="00202577">
        <w:rPr>
          <w:rFonts w:hint="cs"/>
          <w:sz w:val="24"/>
          <w:szCs w:val="24"/>
          <w:rtl/>
        </w:rPr>
        <w:t>התינוקות</w:t>
      </w:r>
      <w:r>
        <w:rPr>
          <w:rFonts w:hint="cs"/>
          <w:sz w:val="24"/>
          <w:szCs w:val="24"/>
          <w:rtl/>
        </w:rPr>
        <w:t>,</w:t>
      </w:r>
      <w:r w:rsidRPr="00202577">
        <w:rPr>
          <w:rFonts w:hint="cs"/>
          <w:sz w:val="24"/>
          <w:szCs w:val="24"/>
          <w:rtl/>
        </w:rPr>
        <w:t xml:space="preserve"> </w:t>
      </w:r>
      <w:r>
        <w:rPr>
          <w:rFonts w:hint="cs"/>
          <w:sz w:val="24"/>
          <w:szCs w:val="24"/>
          <w:rtl/>
        </w:rPr>
        <w:t>החשיבות של תמיכה הורית</w:t>
      </w:r>
      <w:r w:rsidRPr="00202577">
        <w:rPr>
          <w:rFonts w:hint="cs"/>
          <w:sz w:val="24"/>
          <w:szCs w:val="24"/>
          <w:rtl/>
        </w:rPr>
        <w:t xml:space="preserve"> מבלי להיות פולש</w:t>
      </w:r>
      <w:r>
        <w:rPr>
          <w:rFonts w:hint="cs"/>
          <w:sz w:val="24"/>
          <w:szCs w:val="24"/>
          <w:rtl/>
        </w:rPr>
        <w:t>ני ולהפריע, והחשיבות של הדיבור עם ה</w:t>
      </w:r>
      <w:r w:rsidRPr="00202577">
        <w:rPr>
          <w:rFonts w:hint="cs"/>
          <w:sz w:val="24"/>
          <w:szCs w:val="24"/>
          <w:rtl/>
        </w:rPr>
        <w:t>תינ</w:t>
      </w:r>
      <w:r>
        <w:rPr>
          <w:rFonts w:hint="cs"/>
          <w:sz w:val="24"/>
          <w:szCs w:val="24"/>
          <w:rtl/>
        </w:rPr>
        <w:t>ו</w:t>
      </w:r>
      <w:r w:rsidRPr="00202577">
        <w:rPr>
          <w:rFonts w:hint="cs"/>
          <w:sz w:val="24"/>
          <w:szCs w:val="24"/>
          <w:rtl/>
        </w:rPr>
        <w:t>קות על עולמם כאשר הם "יוצאים" ו "נכנסים".</w:t>
      </w:r>
    </w:p>
    <w:p w:rsidR="00F7428A" w:rsidRPr="00577CD5" w:rsidRDefault="00F7428A" w:rsidP="00F7428A">
      <w:pPr>
        <w:spacing w:line="360" w:lineRule="auto"/>
        <w:rPr>
          <w:b/>
          <w:bCs/>
          <w:sz w:val="24"/>
          <w:szCs w:val="24"/>
          <w:rtl/>
        </w:rPr>
      </w:pPr>
      <w:r w:rsidRPr="00577CD5">
        <w:rPr>
          <w:rFonts w:hint="cs"/>
          <w:b/>
          <w:bCs/>
          <w:sz w:val="24"/>
          <w:szCs w:val="24"/>
          <w:rtl/>
        </w:rPr>
        <w:t>10. התערבות מעגל הביטחון: בניית בטחון בהתקשרות מוקדמת</w:t>
      </w:r>
    </w:p>
    <w:p w:rsidR="00F7428A" w:rsidRPr="00202577" w:rsidRDefault="00F7428A" w:rsidP="00F7428A">
      <w:pPr>
        <w:spacing w:line="360" w:lineRule="auto"/>
        <w:rPr>
          <w:sz w:val="24"/>
          <w:szCs w:val="24"/>
          <w:rtl/>
        </w:rPr>
      </w:pPr>
      <w:r w:rsidRPr="00577CD5">
        <w:rPr>
          <w:rFonts w:hint="cs"/>
          <w:b/>
          <w:bCs/>
          <w:sz w:val="24"/>
          <w:szCs w:val="24"/>
          <w:rtl/>
        </w:rPr>
        <w:t>10.9 יישום אתגרים והזדמנויות</w:t>
      </w:r>
      <w:r w:rsidRPr="00202577">
        <w:rPr>
          <w:rFonts w:hint="cs"/>
          <w:sz w:val="24"/>
          <w:szCs w:val="24"/>
          <w:rtl/>
        </w:rPr>
        <w:t xml:space="preserve">. </w:t>
      </w:r>
      <w:r>
        <w:rPr>
          <w:rFonts w:hint="cs"/>
          <w:sz w:val="24"/>
          <w:szCs w:val="24"/>
          <w:rtl/>
        </w:rPr>
        <w:t>ל</w:t>
      </w:r>
      <w:r w:rsidRPr="00202577">
        <w:rPr>
          <w:rFonts w:hint="cs"/>
          <w:sz w:val="24"/>
          <w:szCs w:val="24"/>
          <w:rtl/>
        </w:rPr>
        <w:t>כל אחת מההתערבויות יש</w:t>
      </w:r>
      <w:r>
        <w:rPr>
          <w:rFonts w:hint="cs"/>
          <w:sz w:val="24"/>
          <w:szCs w:val="24"/>
          <w:rtl/>
        </w:rPr>
        <w:t xml:space="preserve"> מדריך כתוב שמספק הוראות מפורטות</w:t>
      </w:r>
      <w:r w:rsidRPr="00202577">
        <w:rPr>
          <w:rFonts w:hint="cs"/>
          <w:sz w:val="24"/>
          <w:szCs w:val="24"/>
          <w:rtl/>
        </w:rPr>
        <w:t xml:space="preserve"> ליי</w:t>
      </w:r>
      <w:r>
        <w:rPr>
          <w:rFonts w:hint="cs"/>
          <w:sz w:val="24"/>
          <w:szCs w:val="24"/>
          <w:rtl/>
        </w:rPr>
        <w:t>שום. מבחינת מדרגיות שנעה</w:t>
      </w:r>
      <w:r w:rsidRPr="00202577">
        <w:rPr>
          <w:rFonts w:hint="cs"/>
          <w:sz w:val="24"/>
          <w:szCs w:val="24"/>
          <w:rtl/>
        </w:rPr>
        <w:t xml:space="preserve"> מהפחות מדרגי ליותר מדרגי יש לנו </w:t>
      </w:r>
      <w:r w:rsidRPr="00202577">
        <w:rPr>
          <w:sz w:val="24"/>
          <w:szCs w:val="24"/>
        </w:rPr>
        <w:t>COSI</w:t>
      </w:r>
      <w:r w:rsidRPr="00202577">
        <w:rPr>
          <w:rFonts w:hint="cs"/>
          <w:sz w:val="24"/>
          <w:szCs w:val="24"/>
          <w:rtl/>
        </w:rPr>
        <w:t>, 4</w:t>
      </w:r>
      <w:r w:rsidRPr="00202577">
        <w:rPr>
          <w:rFonts w:hint="cs"/>
          <w:sz w:val="24"/>
          <w:szCs w:val="24"/>
        </w:rPr>
        <w:t>HV</w:t>
      </w:r>
      <w:r w:rsidRPr="00202577">
        <w:rPr>
          <w:rFonts w:hint="cs"/>
          <w:sz w:val="24"/>
          <w:szCs w:val="24"/>
          <w:rtl/>
        </w:rPr>
        <w:t>-</w:t>
      </w:r>
      <w:r w:rsidRPr="00202577">
        <w:rPr>
          <w:rFonts w:hint="cs"/>
          <w:sz w:val="24"/>
          <w:szCs w:val="24"/>
        </w:rPr>
        <w:t>COS</w:t>
      </w:r>
      <w:r w:rsidRPr="00202577">
        <w:rPr>
          <w:rFonts w:hint="cs"/>
          <w:sz w:val="24"/>
          <w:szCs w:val="24"/>
          <w:rtl/>
        </w:rPr>
        <w:t xml:space="preserve"> , </w:t>
      </w:r>
      <w:r w:rsidRPr="00202577">
        <w:rPr>
          <w:rFonts w:hint="cs"/>
          <w:sz w:val="24"/>
          <w:szCs w:val="24"/>
        </w:rPr>
        <w:t>P</w:t>
      </w:r>
      <w:r w:rsidRPr="00202577">
        <w:rPr>
          <w:rFonts w:hint="cs"/>
          <w:sz w:val="24"/>
          <w:szCs w:val="24"/>
          <w:rtl/>
        </w:rPr>
        <w:t>-</w:t>
      </w:r>
      <w:r w:rsidRPr="00202577">
        <w:rPr>
          <w:rFonts w:hint="cs"/>
          <w:sz w:val="24"/>
          <w:szCs w:val="24"/>
        </w:rPr>
        <w:t>COS</w:t>
      </w:r>
      <w:r w:rsidRPr="00202577">
        <w:rPr>
          <w:rFonts w:hint="cs"/>
          <w:sz w:val="24"/>
          <w:szCs w:val="24"/>
          <w:rtl/>
        </w:rPr>
        <w:t xml:space="preserve">. </w:t>
      </w:r>
      <w:r w:rsidRPr="00202577">
        <w:rPr>
          <w:rFonts w:hint="cs"/>
          <w:sz w:val="24"/>
          <w:szCs w:val="24"/>
        </w:rPr>
        <w:t>COSI</w:t>
      </w:r>
      <w:r w:rsidRPr="00202577">
        <w:rPr>
          <w:rFonts w:hint="cs"/>
          <w:sz w:val="24"/>
          <w:szCs w:val="24"/>
          <w:rtl/>
        </w:rPr>
        <w:t xml:space="preserve"> </w:t>
      </w:r>
      <w:r>
        <w:rPr>
          <w:rFonts w:hint="cs"/>
          <w:sz w:val="24"/>
          <w:szCs w:val="24"/>
          <w:rtl/>
        </w:rPr>
        <w:t xml:space="preserve"> </w:t>
      </w:r>
      <w:r w:rsidRPr="00202577">
        <w:rPr>
          <w:rFonts w:hint="cs"/>
          <w:sz w:val="24"/>
          <w:szCs w:val="24"/>
          <w:rtl/>
        </w:rPr>
        <w:t>הן קבוצות אינטנסיביות מבחינת השקעת עבודה ומשאבים, וזקוקות לזמן נרחב מהספק בשלב ההערכה, בבחינה והכנת הסרטונים ובהקלטת האינטראקציות</w:t>
      </w:r>
      <w:r>
        <w:rPr>
          <w:rFonts w:hint="cs"/>
          <w:sz w:val="24"/>
          <w:szCs w:val="24"/>
          <w:rtl/>
        </w:rPr>
        <w:t xml:space="preserve"> השניות של</w:t>
      </w:r>
      <w:r w:rsidRPr="00202577">
        <w:rPr>
          <w:rFonts w:hint="cs"/>
          <w:sz w:val="24"/>
          <w:szCs w:val="24"/>
          <w:rtl/>
        </w:rPr>
        <w:t xml:space="preserve"> הורה-ילד. אם כי </w:t>
      </w:r>
      <w:r>
        <w:rPr>
          <w:rFonts w:hint="cs"/>
          <w:sz w:val="24"/>
          <w:szCs w:val="24"/>
          <w:rtl/>
        </w:rPr>
        <w:t>ל</w:t>
      </w:r>
      <w:r w:rsidRPr="00202577">
        <w:rPr>
          <w:rFonts w:hint="cs"/>
          <w:sz w:val="24"/>
          <w:szCs w:val="24"/>
          <w:rtl/>
        </w:rPr>
        <w:t>פורמט 4</w:t>
      </w:r>
      <w:r w:rsidRPr="00202577">
        <w:rPr>
          <w:rFonts w:hint="cs"/>
          <w:sz w:val="24"/>
          <w:szCs w:val="24"/>
        </w:rPr>
        <w:t>HV</w:t>
      </w:r>
      <w:r w:rsidRPr="00202577">
        <w:rPr>
          <w:rFonts w:hint="cs"/>
          <w:sz w:val="24"/>
          <w:szCs w:val="24"/>
          <w:rtl/>
        </w:rPr>
        <w:t>-</w:t>
      </w:r>
      <w:r w:rsidRPr="00202577">
        <w:rPr>
          <w:rFonts w:hint="cs"/>
          <w:sz w:val="24"/>
          <w:szCs w:val="24"/>
        </w:rPr>
        <w:t>COS</w:t>
      </w:r>
      <w:r>
        <w:rPr>
          <w:rFonts w:hint="cs"/>
          <w:sz w:val="24"/>
          <w:szCs w:val="24"/>
          <w:rtl/>
        </w:rPr>
        <w:t xml:space="preserve"> יש דרישו</w:t>
      </w:r>
      <w:r w:rsidRPr="00202577">
        <w:rPr>
          <w:rFonts w:hint="cs"/>
          <w:sz w:val="24"/>
          <w:szCs w:val="24"/>
          <w:rtl/>
        </w:rPr>
        <w:t xml:space="preserve">ת הכשרה דומות, המדרגיות טובה יותר בגלל המשך הקצר של ההתערבות והעובדה שהיא ניתנת בבית. המדרגיות של תוכנית </w:t>
      </w:r>
      <w:r w:rsidRPr="00202577">
        <w:rPr>
          <w:rFonts w:hint="cs"/>
          <w:sz w:val="24"/>
          <w:szCs w:val="24"/>
        </w:rPr>
        <w:t>P</w:t>
      </w:r>
      <w:r w:rsidRPr="00202577">
        <w:rPr>
          <w:rFonts w:hint="cs"/>
          <w:sz w:val="24"/>
          <w:szCs w:val="24"/>
          <w:rtl/>
        </w:rPr>
        <w:t>-</w:t>
      </w:r>
      <w:r w:rsidRPr="00202577">
        <w:rPr>
          <w:rFonts w:hint="cs"/>
          <w:sz w:val="24"/>
          <w:szCs w:val="24"/>
        </w:rPr>
        <w:t>COS</w:t>
      </w:r>
      <w:r w:rsidRPr="00202577">
        <w:rPr>
          <w:rFonts w:hint="cs"/>
          <w:sz w:val="24"/>
          <w:szCs w:val="24"/>
          <w:rtl/>
        </w:rPr>
        <w:t xml:space="preserve"> טובה למדי, כאשר</w:t>
      </w:r>
      <w:r>
        <w:rPr>
          <w:rFonts w:hint="cs"/>
          <w:sz w:val="24"/>
          <w:szCs w:val="24"/>
          <w:rtl/>
        </w:rPr>
        <w:t xml:space="preserve"> רק מעט נדרש מבחינת הכשרה וזמן מה</w:t>
      </w:r>
      <w:r w:rsidRPr="00202577">
        <w:rPr>
          <w:rFonts w:hint="cs"/>
          <w:sz w:val="24"/>
          <w:szCs w:val="24"/>
          <w:rtl/>
        </w:rPr>
        <w:t>מ</w:t>
      </w:r>
      <w:r>
        <w:rPr>
          <w:rFonts w:hint="cs"/>
          <w:sz w:val="24"/>
          <w:szCs w:val="24"/>
          <w:rtl/>
        </w:rPr>
        <w:t>דריכים</w:t>
      </w:r>
      <w:r w:rsidRPr="00202577">
        <w:rPr>
          <w:rFonts w:hint="cs"/>
          <w:sz w:val="24"/>
          <w:szCs w:val="24"/>
          <w:rtl/>
        </w:rPr>
        <w:t xml:space="preserve"> לפני הפגישות. ייעוץ רפלקטיבי זמין ומומלץ כפרקטיקה הטובה ביותר להגברת מהימנות יישום התוכנית. בנוסף לקבוצות הורים התוכנית גם מיושמת במערכים אישיים.</w:t>
      </w:r>
    </w:p>
    <w:p w:rsidR="00F7428A" w:rsidRPr="00202577" w:rsidRDefault="00F7428A" w:rsidP="00F7428A">
      <w:pPr>
        <w:spacing w:line="360" w:lineRule="auto"/>
        <w:rPr>
          <w:sz w:val="24"/>
          <w:szCs w:val="24"/>
          <w:rtl/>
        </w:rPr>
      </w:pPr>
      <w:r w:rsidRPr="00577CD5">
        <w:rPr>
          <w:rFonts w:hint="cs"/>
          <w:b/>
          <w:bCs/>
          <w:sz w:val="24"/>
          <w:szCs w:val="24"/>
          <w:rtl/>
        </w:rPr>
        <w:t>10.10</w:t>
      </w:r>
      <w:r>
        <w:rPr>
          <w:rFonts w:hint="cs"/>
          <w:b/>
          <w:bCs/>
          <w:sz w:val="24"/>
          <w:szCs w:val="24"/>
          <w:rtl/>
        </w:rPr>
        <w:t xml:space="preserve"> </w:t>
      </w:r>
      <w:r w:rsidRPr="00577CD5">
        <w:rPr>
          <w:rFonts w:hint="cs"/>
          <w:b/>
          <w:bCs/>
          <w:sz w:val="24"/>
          <w:szCs w:val="24"/>
          <w:rtl/>
        </w:rPr>
        <w:t>מסקנות והצעדים הבאים</w:t>
      </w:r>
      <w:r w:rsidRPr="00202577">
        <w:rPr>
          <w:rFonts w:hint="cs"/>
          <w:sz w:val="24"/>
          <w:szCs w:val="24"/>
          <w:rtl/>
        </w:rPr>
        <w:t>. ה-</w:t>
      </w:r>
      <w:r w:rsidRPr="00202577">
        <w:rPr>
          <w:rFonts w:hint="cs"/>
          <w:sz w:val="24"/>
          <w:szCs w:val="24"/>
        </w:rPr>
        <w:t>COS</w:t>
      </w:r>
      <w:r w:rsidRPr="00202577">
        <w:rPr>
          <w:rFonts w:hint="cs"/>
          <w:sz w:val="24"/>
          <w:szCs w:val="24"/>
          <w:rtl/>
        </w:rPr>
        <w:t xml:space="preserve"> חושף בפני הורים את "מה שמצוי מתחת לאפם": הצורך הבס</w:t>
      </w:r>
      <w:r>
        <w:rPr>
          <w:rFonts w:hint="cs"/>
          <w:sz w:val="24"/>
          <w:szCs w:val="24"/>
          <w:rtl/>
        </w:rPr>
        <w:t>י</w:t>
      </w:r>
      <w:r w:rsidRPr="00202577">
        <w:rPr>
          <w:rFonts w:hint="cs"/>
          <w:sz w:val="24"/>
          <w:szCs w:val="24"/>
          <w:rtl/>
        </w:rPr>
        <w:t xml:space="preserve">סי של הילד להתקשרות וחקירה והתגובות הנכונות של הורה שמסייעות </w:t>
      </w:r>
      <w:r w:rsidRPr="00202577">
        <w:rPr>
          <w:rFonts w:hint="cs"/>
          <w:sz w:val="24"/>
          <w:szCs w:val="24"/>
          <w:rtl/>
        </w:rPr>
        <w:lastRenderedPageBreak/>
        <w:t>להתפתחות בטוחה ובריאה של הילד. הורים</w:t>
      </w:r>
      <w:r>
        <w:rPr>
          <w:rFonts w:hint="cs"/>
          <w:sz w:val="24"/>
          <w:szCs w:val="24"/>
          <w:rtl/>
        </w:rPr>
        <w:t xml:space="preserve"> לומדים להפוך למשקיפים מיומנים ע</w:t>
      </w:r>
      <w:r w:rsidRPr="00202577">
        <w:rPr>
          <w:rFonts w:hint="cs"/>
          <w:sz w:val="24"/>
          <w:szCs w:val="24"/>
          <w:rtl/>
        </w:rPr>
        <w:t>ל עצמם באינטראקציות עם הילד ולייחס את הצורך של הילד במהלך היום. ולבסוף, הורים לומדים להתכוונן, לסבול את הרגשות השליליים של ילדם ולבחון את הרגשות</w:t>
      </w:r>
      <w:r>
        <w:rPr>
          <w:rFonts w:hint="cs"/>
          <w:sz w:val="24"/>
          <w:szCs w:val="24"/>
          <w:rtl/>
        </w:rPr>
        <w:t xml:space="preserve"> </w:t>
      </w:r>
      <w:r w:rsidRPr="00202577">
        <w:rPr>
          <w:rFonts w:hint="cs"/>
          <w:sz w:val="24"/>
          <w:szCs w:val="24"/>
          <w:rtl/>
        </w:rPr>
        <w:t>והז</w:t>
      </w:r>
      <w:r>
        <w:rPr>
          <w:rFonts w:hint="cs"/>
          <w:sz w:val="24"/>
          <w:szCs w:val="24"/>
          <w:rtl/>
        </w:rPr>
        <w:t>י</w:t>
      </w:r>
      <w:r w:rsidRPr="00202577">
        <w:rPr>
          <w:rFonts w:hint="cs"/>
          <w:sz w:val="24"/>
          <w:szCs w:val="24"/>
          <w:rtl/>
        </w:rPr>
        <w:t>כרונות שלהם מהחוויות המוקדמות שלהם כילדים שמפריעות</w:t>
      </w:r>
      <w:r>
        <w:rPr>
          <w:rFonts w:hint="cs"/>
          <w:sz w:val="24"/>
          <w:szCs w:val="24"/>
          <w:rtl/>
        </w:rPr>
        <w:t xml:space="preserve"> ליכולת שלה</w:t>
      </w:r>
      <w:r w:rsidRPr="00202577">
        <w:rPr>
          <w:rFonts w:hint="cs"/>
          <w:sz w:val="24"/>
          <w:szCs w:val="24"/>
          <w:rtl/>
        </w:rPr>
        <w:t>ם להגיב נכונה לצורכי הילד. בעזרת המדריכים שמס</w:t>
      </w:r>
      <w:r>
        <w:rPr>
          <w:rFonts w:hint="cs"/>
          <w:sz w:val="24"/>
          <w:szCs w:val="24"/>
          <w:rtl/>
        </w:rPr>
        <w:t>פקים בסיס ומפלט בטוח הורים מצליחים לגייס אומץ</w:t>
      </w:r>
      <w:r w:rsidRPr="00202577">
        <w:rPr>
          <w:rFonts w:hint="cs"/>
          <w:sz w:val="24"/>
          <w:szCs w:val="24"/>
          <w:rtl/>
        </w:rPr>
        <w:t xml:space="preserve"> </w:t>
      </w:r>
      <w:r>
        <w:rPr>
          <w:rFonts w:hint="cs"/>
          <w:sz w:val="24"/>
          <w:szCs w:val="24"/>
          <w:rtl/>
        </w:rPr>
        <w:t xml:space="preserve"> כדי </w:t>
      </w:r>
      <w:r w:rsidRPr="00202577">
        <w:rPr>
          <w:rFonts w:hint="cs"/>
          <w:sz w:val="24"/>
          <w:szCs w:val="24"/>
          <w:rtl/>
        </w:rPr>
        <w:t>לחקור ולהבהיר את הרגשות הכואבי</w:t>
      </w:r>
      <w:r>
        <w:rPr>
          <w:rFonts w:hint="cs"/>
          <w:sz w:val="24"/>
          <w:szCs w:val="24"/>
          <w:rtl/>
        </w:rPr>
        <w:t>ם שלהם ולבחור לפעול בניגוד לאותם</w:t>
      </w:r>
      <w:r w:rsidRPr="00202577">
        <w:rPr>
          <w:rFonts w:hint="cs"/>
          <w:sz w:val="24"/>
          <w:szCs w:val="24"/>
          <w:rtl/>
        </w:rPr>
        <w:t xml:space="preserve"> רגשות שחסמו </w:t>
      </w:r>
      <w:r>
        <w:rPr>
          <w:rFonts w:hint="cs"/>
          <w:sz w:val="24"/>
          <w:szCs w:val="24"/>
          <w:rtl/>
        </w:rPr>
        <w:t xml:space="preserve">בפניהם </w:t>
      </w:r>
      <w:r w:rsidRPr="00202577">
        <w:rPr>
          <w:rFonts w:hint="cs"/>
          <w:sz w:val="24"/>
          <w:szCs w:val="24"/>
          <w:rtl/>
        </w:rPr>
        <w:t xml:space="preserve">טיפול נאות בילד. </w:t>
      </w:r>
      <w:r>
        <w:rPr>
          <w:rFonts w:hint="cs"/>
          <w:sz w:val="24"/>
          <w:szCs w:val="24"/>
          <w:rtl/>
        </w:rPr>
        <w:t>ל</w:t>
      </w:r>
      <w:r w:rsidRPr="00202577">
        <w:rPr>
          <w:rFonts w:hint="cs"/>
          <w:sz w:val="24"/>
          <w:szCs w:val="24"/>
          <w:rtl/>
        </w:rPr>
        <w:t>יכולות אלה יש השפעות מעמיקות ומרחיקות לכת על הורים וילדיהם.</w:t>
      </w:r>
    </w:p>
    <w:p w:rsidR="00F7428A" w:rsidRPr="00202577" w:rsidRDefault="00F7428A" w:rsidP="00F7428A">
      <w:pPr>
        <w:spacing w:line="360" w:lineRule="auto"/>
        <w:rPr>
          <w:sz w:val="24"/>
          <w:szCs w:val="24"/>
          <w:rtl/>
        </w:rPr>
      </w:pPr>
      <w:r w:rsidRPr="00202577">
        <w:rPr>
          <w:rFonts w:hint="cs"/>
          <w:sz w:val="24"/>
          <w:szCs w:val="24"/>
          <w:rtl/>
        </w:rPr>
        <w:t>שלושת הפו</w:t>
      </w:r>
      <w:r>
        <w:rPr>
          <w:rFonts w:hint="cs"/>
          <w:sz w:val="24"/>
          <w:szCs w:val="24"/>
          <w:rtl/>
        </w:rPr>
        <w:t>רמטים להתערבות מספקים מנעד של אפשרו</w:t>
      </w:r>
      <w:r w:rsidRPr="00202577">
        <w:rPr>
          <w:rFonts w:hint="cs"/>
          <w:sz w:val="24"/>
          <w:szCs w:val="24"/>
          <w:rtl/>
        </w:rPr>
        <w:t>יות ליישום ה-</w:t>
      </w:r>
      <w:r w:rsidRPr="00202577">
        <w:rPr>
          <w:rFonts w:hint="cs"/>
          <w:sz w:val="24"/>
          <w:szCs w:val="24"/>
        </w:rPr>
        <w:t>COS</w:t>
      </w:r>
      <w:r w:rsidRPr="00202577">
        <w:rPr>
          <w:rFonts w:hint="cs"/>
          <w:sz w:val="24"/>
          <w:szCs w:val="24"/>
          <w:rtl/>
        </w:rPr>
        <w:t xml:space="preserve">, </w:t>
      </w:r>
      <w:r>
        <w:rPr>
          <w:rFonts w:hint="cs"/>
          <w:sz w:val="24"/>
          <w:szCs w:val="24"/>
          <w:rtl/>
        </w:rPr>
        <w:t>תוך תלות</w:t>
      </w:r>
      <w:r w:rsidRPr="00202577">
        <w:rPr>
          <w:rFonts w:hint="cs"/>
          <w:sz w:val="24"/>
          <w:szCs w:val="24"/>
          <w:rtl/>
        </w:rPr>
        <w:t xml:space="preserve"> במשאבי הס</w:t>
      </w:r>
      <w:r>
        <w:rPr>
          <w:rFonts w:hint="cs"/>
          <w:sz w:val="24"/>
          <w:szCs w:val="24"/>
          <w:rtl/>
        </w:rPr>
        <w:t>וכנות המספקת ומגבלותיה ו</w:t>
      </w:r>
      <w:r w:rsidRPr="00202577">
        <w:rPr>
          <w:rFonts w:hint="cs"/>
          <w:sz w:val="24"/>
          <w:szCs w:val="24"/>
          <w:rtl/>
        </w:rPr>
        <w:t xml:space="preserve">באוכלוסיה מקבלת השירות. משתתפים בפרוטוקול </w:t>
      </w:r>
      <w:r w:rsidRPr="00202577">
        <w:rPr>
          <w:rFonts w:hint="cs"/>
          <w:sz w:val="24"/>
          <w:szCs w:val="24"/>
        </w:rPr>
        <w:t>COSI</w:t>
      </w:r>
      <w:r w:rsidRPr="00202577">
        <w:rPr>
          <w:rFonts w:hint="cs"/>
          <w:sz w:val="24"/>
          <w:szCs w:val="24"/>
          <w:rtl/>
        </w:rPr>
        <w:t xml:space="preserve"> בן 20 שבועות נקשרו ל</w:t>
      </w:r>
      <w:r>
        <w:rPr>
          <w:rFonts w:hint="cs"/>
          <w:sz w:val="24"/>
          <w:szCs w:val="24"/>
          <w:rtl/>
        </w:rPr>
        <w:t>מעבר</w:t>
      </w:r>
      <w:r w:rsidRPr="00202577">
        <w:rPr>
          <w:rFonts w:hint="cs"/>
          <w:sz w:val="24"/>
          <w:szCs w:val="24"/>
          <w:rtl/>
        </w:rPr>
        <w:t xml:space="preserve"> מהתקשרות לא-</w:t>
      </w:r>
      <w:r>
        <w:rPr>
          <w:rFonts w:hint="cs"/>
          <w:sz w:val="24"/>
          <w:szCs w:val="24"/>
          <w:rtl/>
        </w:rPr>
        <w:t>ב</w:t>
      </w:r>
      <w:r w:rsidRPr="00202577">
        <w:rPr>
          <w:rFonts w:hint="cs"/>
          <w:sz w:val="24"/>
          <w:szCs w:val="24"/>
          <w:rtl/>
        </w:rPr>
        <w:t>טוחה לבטוחה ב</w:t>
      </w:r>
      <w:r>
        <w:rPr>
          <w:rFonts w:hint="cs"/>
          <w:sz w:val="24"/>
          <w:szCs w:val="24"/>
          <w:rtl/>
        </w:rPr>
        <w:t xml:space="preserve">קרב </w:t>
      </w:r>
      <w:r w:rsidRPr="00202577">
        <w:rPr>
          <w:rFonts w:hint="cs"/>
          <w:sz w:val="24"/>
          <w:szCs w:val="24"/>
          <w:rtl/>
        </w:rPr>
        <w:t xml:space="preserve">ילדים, </w:t>
      </w:r>
      <w:r>
        <w:rPr>
          <w:rFonts w:hint="cs"/>
          <w:sz w:val="24"/>
          <w:szCs w:val="24"/>
          <w:rtl/>
        </w:rPr>
        <w:t xml:space="preserve">ולפרוטוקול </w:t>
      </w:r>
      <w:r w:rsidRPr="00202577">
        <w:rPr>
          <w:rFonts w:hint="cs"/>
          <w:sz w:val="24"/>
          <w:szCs w:val="24"/>
          <w:rtl/>
        </w:rPr>
        <w:t>4</w:t>
      </w:r>
      <w:r w:rsidRPr="00202577">
        <w:rPr>
          <w:rFonts w:hint="cs"/>
          <w:sz w:val="24"/>
          <w:szCs w:val="24"/>
        </w:rPr>
        <w:t>HV</w:t>
      </w:r>
      <w:r w:rsidRPr="00202577">
        <w:rPr>
          <w:rFonts w:hint="cs"/>
          <w:sz w:val="24"/>
          <w:szCs w:val="24"/>
          <w:rtl/>
        </w:rPr>
        <w:t>-</w:t>
      </w:r>
      <w:r w:rsidRPr="00202577">
        <w:rPr>
          <w:rFonts w:hint="cs"/>
          <w:sz w:val="24"/>
          <w:szCs w:val="24"/>
        </w:rPr>
        <w:t>COS</w:t>
      </w:r>
      <w:r w:rsidRPr="00202577">
        <w:rPr>
          <w:rFonts w:hint="cs"/>
          <w:sz w:val="24"/>
          <w:szCs w:val="24"/>
          <w:rtl/>
        </w:rPr>
        <w:t xml:space="preserve"> היו תוצאות דומות </w:t>
      </w:r>
      <w:r>
        <w:rPr>
          <w:rFonts w:hint="cs"/>
          <w:sz w:val="24"/>
          <w:szCs w:val="24"/>
          <w:rtl/>
        </w:rPr>
        <w:t>ביחס</w:t>
      </w:r>
      <w:r w:rsidRPr="00202577">
        <w:rPr>
          <w:rFonts w:hint="cs"/>
          <w:sz w:val="24"/>
          <w:szCs w:val="24"/>
          <w:rtl/>
        </w:rPr>
        <w:t xml:space="preserve"> </w:t>
      </w:r>
      <w:r>
        <w:rPr>
          <w:rFonts w:hint="cs"/>
          <w:sz w:val="24"/>
          <w:szCs w:val="24"/>
          <w:rtl/>
        </w:rPr>
        <w:t>ל</w:t>
      </w:r>
      <w:r w:rsidRPr="00202577">
        <w:rPr>
          <w:rFonts w:hint="cs"/>
          <w:sz w:val="24"/>
          <w:szCs w:val="24"/>
          <w:rtl/>
        </w:rPr>
        <w:t xml:space="preserve">תינוקות רגזניים. אמהות שהשתתפו בפרוטוקול </w:t>
      </w:r>
      <w:r>
        <w:rPr>
          <w:rFonts w:hint="cs"/>
          <w:sz w:val="24"/>
          <w:szCs w:val="24"/>
        </w:rPr>
        <w:t>P</w:t>
      </w:r>
      <w:r w:rsidRPr="00202577">
        <w:rPr>
          <w:rFonts w:hint="cs"/>
          <w:sz w:val="24"/>
          <w:szCs w:val="24"/>
          <w:rtl/>
        </w:rPr>
        <w:t>-</w:t>
      </w:r>
      <w:r w:rsidRPr="00202577">
        <w:rPr>
          <w:rFonts w:hint="cs"/>
          <w:sz w:val="24"/>
          <w:szCs w:val="24"/>
        </w:rPr>
        <w:t>COS</w:t>
      </w:r>
      <w:r w:rsidRPr="00202577">
        <w:rPr>
          <w:rFonts w:hint="cs"/>
          <w:sz w:val="24"/>
          <w:szCs w:val="24"/>
          <w:rtl/>
        </w:rPr>
        <w:t xml:space="preserve"> דיווחו על פחות תגובות לא-תומכות למצוקת הילד והילדים הפגינו שליטה</w:t>
      </w:r>
      <w:r>
        <w:rPr>
          <w:rFonts w:hint="cs"/>
          <w:sz w:val="24"/>
          <w:szCs w:val="24"/>
          <w:rtl/>
        </w:rPr>
        <w:t xml:space="preserve"> מעכבת גדולה יותר.</w:t>
      </w:r>
      <w:r w:rsidRPr="00202577">
        <w:rPr>
          <w:rFonts w:hint="cs"/>
          <w:sz w:val="24"/>
          <w:szCs w:val="24"/>
          <w:rtl/>
        </w:rPr>
        <w:t xml:space="preserve"> </w:t>
      </w:r>
    </w:p>
    <w:p w:rsidR="004E0DD8" w:rsidRPr="00F355FF" w:rsidRDefault="001762A5" w:rsidP="00F355FF">
      <w:pPr>
        <w:bidi w:val="0"/>
        <w:rPr>
          <w:rFonts w:asciiTheme="majorBidi" w:eastAsia="Times New Roman" w:hAnsiTheme="majorBidi" w:cstheme="majorBidi"/>
          <w:color w:val="222222"/>
          <w:sz w:val="24"/>
          <w:szCs w:val="24"/>
        </w:rPr>
      </w:pPr>
      <w:r w:rsidRPr="001762A5">
        <w:rPr>
          <w:rFonts w:ascii="Arial" w:eastAsia="Times New Roman" w:hAnsi="Arial" w:cs="Arial"/>
          <w:color w:val="222222"/>
          <w:sz w:val="24"/>
          <w:szCs w:val="24"/>
          <w:rtl/>
        </w:rPr>
        <w:br/>
      </w:r>
      <w:r w:rsidRPr="00F355FF">
        <w:rPr>
          <w:rFonts w:asciiTheme="majorBidi" w:eastAsia="Times New Roman" w:hAnsiTheme="majorBidi" w:cstheme="majorBidi"/>
          <w:color w:val="222222"/>
          <w:sz w:val="24"/>
          <w:szCs w:val="24"/>
        </w:rPr>
        <w:t>(</w:t>
      </w:r>
      <w:r w:rsidRPr="00F355FF">
        <w:rPr>
          <w:rFonts w:asciiTheme="majorBidi" w:eastAsia="Times New Roman" w:hAnsiTheme="majorBidi" w:cstheme="majorBidi"/>
          <w:color w:val="222222"/>
          <w:sz w:val="24"/>
          <w:szCs w:val="24"/>
          <w:highlight w:val="yellow"/>
        </w:rPr>
        <w:t>12</w:t>
      </w:r>
      <w:r w:rsidRPr="00F355FF">
        <w:rPr>
          <w:rFonts w:asciiTheme="majorBidi" w:eastAsia="Times New Roman" w:hAnsiTheme="majorBidi" w:cstheme="majorBidi"/>
          <w:color w:val="222222"/>
          <w:sz w:val="24"/>
          <w:szCs w:val="24"/>
        </w:rPr>
        <w:t>)</w:t>
      </w:r>
      <w:r w:rsidRPr="00DC65C7">
        <w:rPr>
          <w:rFonts w:asciiTheme="majorBidi" w:eastAsia="Times New Roman" w:hAnsiTheme="majorBidi" w:cstheme="majorBidi"/>
          <w:color w:val="222222"/>
          <w:sz w:val="24"/>
          <w:szCs w:val="24"/>
          <w:highlight w:val="lightGray"/>
        </w:rPr>
        <w:t>Hays-Grudo, J., Slocum, R., Root, J. D., Bosler, C</w:t>
      </w:r>
      <w:r w:rsidRPr="00DC65C7">
        <w:rPr>
          <w:rFonts w:asciiTheme="majorBidi" w:eastAsia="Times New Roman" w:hAnsiTheme="majorBidi" w:cstheme="majorBidi"/>
          <w:color w:val="222222"/>
          <w:sz w:val="24"/>
          <w:szCs w:val="24"/>
          <w:highlight w:val="lightGray"/>
          <w:rtl/>
        </w:rPr>
        <w:t xml:space="preserve">., &amp; </w:t>
      </w:r>
      <w:r w:rsidRPr="00DC65C7">
        <w:rPr>
          <w:rFonts w:asciiTheme="majorBidi" w:eastAsia="Times New Roman" w:hAnsiTheme="majorBidi" w:cstheme="majorBidi"/>
          <w:color w:val="222222"/>
          <w:sz w:val="24"/>
          <w:szCs w:val="24"/>
          <w:highlight w:val="lightGray"/>
        </w:rPr>
        <w:t>Morris, A. S. (2018</w:t>
      </w:r>
      <w:r w:rsidR="00F355FF" w:rsidRPr="00DC65C7">
        <w:rPr>
          <w:rFonts w:asciiTheme="majorBidi" w:eastAsia="Times New Roman" w:hAnsiTheme="majorBidi" w:cstheme="majorBidi"/>
          <w:color w:val="222222"/>
          <w:sz w:val="24"/>
          <w:szCs w:val="24"/>
          <w:highlight w:val="lightGray"/>
        </w:rPr>
        <w:t>)</w:t>
      </w:r>
      <w:r w:rsidRPr="00DC65C7">
        <w:rPr>
          <w:rFonts w:asciiTheme="majorBidi" w:eastAsia="Times New Roman" w:hAnsiTheme="majorBidi" w:cstheme="majorBidi"/>
          <w:color w:val="222222"/>
          <w:sz w:val="24"/>
          <w:szCs w:val="24"/>
          <w:highlight w:val="lightGray"/>
          <w:rtl/>
        </w:rPr>
        <w:t>.</w:t>
      </w:r>
      <w:r w:rsidRPr="00DC65C7">
        <w:rPr>
          <w:rFonts w:asciiTheme="majorBidi" w:eastAsia="Times New Roman" w:hAnsiTheme="majorBidi" w:cstheme="majorBidi"/>
          <w:color w:val="222222"/>
          <w:sz w:val="24"/>
          <w:szCs w:val="24"/>
          <w:highlight w:val="lightGray"/>
          <w:rtl/>
        </w:rPr>
        <w:br/>
      </w:r>
      <w:r w:rsidRPr="00DC65C7">
        <w:rPr>
          <w:rFonts w:asciiTheme="majorBidi" w:eastAsia="Times New Roman" w:hAnsiTheme="majorBidi" w:cstheme="majorBidi"/>
          <w:color w:val="222222"/>
          <w:sz w:val="24"/>
          <w:szCs w:val="24"/>
          <w:highlight w:val="lightGray"/>
        </w:rPr>
        <w:t>Tulsa Children’s Project: Applying Evidence-Based Interventions in Early</w:t>
      </w:r>
      <w:r w:rsidRPr="00DC65C7">
        <w:rPr>
          <w:rFonts w:asciiTheme="majorBidi" w:eastAsia="Times New Roman" w:hAnsiTheme="majorBidi" w:cstheme="majorBidi"/>
          <w:color w:val="222222"/>
          <w:sz w:val="24"/>
          <w:szCs w:val="24"/>
          <w:highlight w:val="lightGray"/>
          <w:rtl/>
        </w:rPr>
        <w:br/>
      </w:r>
      <w:r w:rsidRPr="00DC65C7">
        <w:rPr>
          <w:rFonts w:asciiTheme="majorBidi" w:eastAsia="Times New Roman" w:hAnsiTheme="majorBidi" w:cstheme="majorBidi"/>
          <w:color w:val="222222"/>
          <w:sz w:val="24"/>
          <w:szCs w:val="24"/>
          <w:highlight w:val="lightGray"/>
        </w:rPr>
        <w:t xml:space="preserve">Childhood Settings. In </w:t>
      </w:r>
      <w:r w:rsidRPr="00DC65C7">
        <w:rPr>
          <w:rFonts w:asciiTheme="majorBidi" w:eastAsia="Times New Roman" w:hAnsiTheme="majorBidi" w:cstheme="majorBidi"/>
          <w:i/>
          <w:iCs/>
          <w:color w:val="222222"/>
          <w:sz w:val="24"/>
          <w:szCs w:val="24"/>
          <w:highlight w:val="lightGray"/>
        </w:rPr>
        <w:t>Building Early Social and Emotional Relationships</w:t>
      </w:r>
      <w:r w:rsidRPr="00DC65C7">
        <w:rPr>
          <w:rFonts w:asciiTheme="majorBidi" w:eastAsia="Times New Roman" w:hAnsiTheme="majorBidi" w:cstheme="majorBidi"/>
          <w:i/>
          <w:iCs/>
          <w:color w:val="222222"/>
          <w:sz w:val="24"/>
          <w:szCs w:val="24"/>
          <w:highlight w:val="lightGray"/>
          <w:rtl/>
        </w:rPr>
        <w:br/>
      </w:r>
      <w:r w:rsidRPr="00DC65C7">
        <w:rPr>
          <w:rFonts w:asciiTheme="majorBidi" w:eastAsia="Times New Roman" w:hAnsiTheme="majorBidi" w:cstheme="majorBidi"/>
          <w:i/>
          <w:iCs/>
          <w:color w:val="222222"/>
          <w:sz w:val="24"/>
          <w:szCs w:val="24"/>
          <w:highlight w:val="lightGray"/>
        </w:rPr>
        <w:t>with Infants and Toddlers</w:t>
      </w:r>
      <w:r w:rsidR="00F355FF" w:rsidRPr="00DC65C7">
        <w:rPr>
          <w:rFonts w:asciiTheme="majorBidi" w:eastAsia="Times New Roman" w:hAnsiTheme="majorBidi" w:cstheme="majorBidi"/>
          <w:color w:val="222222"/>
          <w:sz w:val="24"/>
          <w:szCs w:val="24"/>
          <w:highlight w:val="lightGray"/>
        </w:rPr>
        <w:t xml:space="preserve"> </w:t>
      </w:r>
      <w:r w:rsidRPr="00DC65C7">
        <w:rPr>
          <w:rFonts w:asciiTheme="majorBidi" w:eastAsia="Times New Roman" w:hAnsiTheme="majorBidi" w:cstheme="majorBidi"/>
          <w:color w:val="222222"/>
          <w:sz w:val="24"/>
          <w:szCs w:val="24"/>
          <w:highlight w:val="lightGray"/>
        </w:rPr>
        <w:t>(pp. 277-303). Springer, Cham</w:t>
      </w:r>
      <w:r w:rsidRPr="00F355FF">
        <w:rPr>
          <w:rFonts w:asciiTheme="majorBidi" w:eastAsia="Times New Roman" w:hAnsiTheme="majorBidi" w:cstheme="majorBidi"/>
          <w:color w:val="222222"/>
          <w:sz w:val="24"/>
          <w:szCs w:val="24"/>
          <w:rtl/>
        </w:rPr>
        <w:t>.‏</w:t>
      </w:r>
    </w:p>
    <w:p w:rsidR="002000E4" w:rsidRPr="00C87147" w:rsidRDefault="00DA0870" w:rsidP="00DA0870">
      <w:pPr>
        <w:autoSpaceDE w:val="0"/>
        <w:autoSpaceDN w:val="0"/>
        <w:adjustRightInd w:val="0"/>
        <w:spacing w:before="240" w:after="0" w:line="360" w:lineRule="auto"/>
        <w:rPr>
          <w:rFonts w:asciiTheme="minorBidi" w:hAnsiTheme="minorBidi"/>
          <w:color w:val="000000"/>
          <w:sz w:val="24"/>
          <w:szCs w:val="24"/>
          <w:rtl/>
        </w:rPr>
      </w:pPr>
      <w:r>
        <w:rPr>
          <w:rFonts w:asciiTheme="minorBidi" w:hAnsiTheme="minorBidi"/>
          <w:color w:val="000000"/>
          <w:sz w:val="24"/>
          <w:szCs w:val="24"/>
          <w:rtl/>
        </w:rPr>
        <w:t>אח</w:t>
      </w:r>
      <w:r>
        <w:rPr>
          <w:rFonts w:asciiTheme="minorBidi" w:hAnsiTheme="minorBidi" w:hint="cs"/>
          <w:color w:val="000000"/>
          <w:sz w:val="24"/>
          <w:szCs w:val="24"/>
          <w:rtl/>
        </w:rPr>
        <w:t>ת</w:t>
      </w:r>
      <w:r w:rsidR="002000E4" w:rsidRPr="00C87147">
        <w:rPr>
          <w:rFonts w:asciiTheme="minorBidi" w:hAnsiTheme="minorBidi"/>
          <w:color w:val="000000"/>
          <w:sz w:val="24"/>
          <w:szCs w:val="24"/>
          <w:rtl/>
        </w:rPr>
        <w:t xml:space="preserve"> הדרכים למניעת ההשפעות ארוכות הטווח של עוני ומצוקה על ילדים קטנים </w:t>
      </w:r>
      <w:r>
        <w:rPr>
          <w:rFonts w:asciiTheme="minorBidi" w:hAnsiTheme="minorBidi" w:hint="cs"/>
          <w:color w:val="000000"/>
          <w:sz w:val="24"/>
          <w:szCs w:val="24"/>
          <w:rtl/>
        </w:rPr>
        <w:t>מתמקדת</w:t>
      </w:r>
      <w:r w:rsidR="002000E4" w:rsidRPr="00C87147">
        <w:rPr>
          <w:rFonts w:asciiTheme="minorBidi" w:hAnsiTheme="minorBidi"/>
          <w:color w:val="000000"/>
          <w:sz w:val="24"/>
          <w:szCs w:val="24"/>
          <w:rtl/>
        </w:rPr>
        <w:t xml:space="preserve"> בהכשרת כוח עבודה ותוכניות תומכות אחרות </w:t>
      </w:r>
      <w:r>
        <w:rPr>
          <w:rFonts w:asciiTheme="minorBidi" w:hAnsiTheme="minorBidi" w:hint="cs"/>
          <w:color w:val="000000"/>
          <w:sz w:val="24"/>
          <w:szCs w:val="24"/>
          <w:rtl/>
        </w:rPr>
        <w:t>ב</w:t>
      </w:r>
      <w:r>
        <w:rPr>
          <w:rFonts w:asciiTheme="minorBidi" w:hAnsiTheme="minorBidi"/>
          <w:color w:val="000000"/>
          <w:sz w:val="24"/>
          <w:szCs w:val="24"/>
          <w:rtl/>
        </w:rPr>
        <w:t xml:space="preserve">הורים שילדיהם רשומים </w:t>
      </w:r>
      <w:r>
        <w:rPr>
          <w:rFonts w:asciiTheme="minorBidi" w:hAnsiTheme="minorBidi" w:hint="cs"/>
          <w:color w:val="000000"/>
          <w:sz w:val="24"/>
          <w:szCs w:val="24"/>
          <w:rtl/>
        </w:rPr>
        <w:t>ב</w:t>
      </w:r>
      <w:r w:rsidR="002000E4" w:rsidRPr="00C87147">
        <w:rPr>
          <w:rFonts w:asciiTheme="minorBidi" w:hAnsiTheme="minorBidi"/>
          <w:color w:val="000000"/>
          <w:sz w:val="24"/>
          <w:szCs w:val="24"/>
          <w:rtl/>
        </w:rPr>
        <w:t>תוכניות לגיל הרך. המושג התערבויות "</w:t>
      </w:r>
      <w:r>
        <w:rPr>
          <w:rFonts w:asciiTheme="minorBidi" w:hAnsiTheme="minorBidi" w:hint="cs"/>
          <w:color w:val="000000"/>
          <w:sz w:val="24"/>
          <w:szCs w:val="24"/>
          <w:rtl/>
        </w:rPr>
        <w:t>דו-דוריות</w:t>
      </w:r>
      <w:r w:rsidR="002000E4" w:rsidRPr="00C87147">
        <w:rPr>
          <w:rFonts w:asciiTheme="minorBidi" w:hAnsiTheme="minorBidi"/>
          <w:color w:val="000000"/>
          <w:sz w:val="24"/>
          <w:szCs w:val="24"/>
          <w:rtl/>
        </w:rPr>
        <w:t xml:space="preserve">" הוא אטרקטיבי </w:t>
      </w:r>
      <w:r>
        <w:rPr>
          <w:rFonts w:asciiTheme="minorBidi" w:hAnsiTheme="minorBidi" w:hint="cs"/>
          <w:color w:val="000000"/>
          <w:sz w:val="24"/>
          <w:szCs w:val="24"/>
          <w:rtl/>
        </w:rPr>
        <w:t>משום</w:t>
      </w:r>
      <w:r w:rsidR="002000E4" w:rsidRPr="00C87147">
        <w:rPr>
          <w:rFonts w:asciiTheme="minorBidi" w:hAnsiTheme="minorBidi"/>
          <w:color w:val="000000"/>
          <w:sz w:val="24"/>
          <w:szCs w:val="24"/>
          <w:rtl/>
        </w:rPr>
        <w:t xml:space="preserve"> ש</w:t>
      </w:r>
      <w:r>
        <w:rPr>
          <w:rFonts w:asciiTheme="minorBidi" w:hAnsiTheme="minorBidi" w:hint="cs"/>
          <w:color w:val="000000"/>
          <w:sz w:val="24"/>
          <w:szCs w:val="24"/>
          <w:rtl/>
        </w:rPr>
        <w:t xml:space="preserve"> </w:t>
      </w:r>
      <w:r w:rsidR="002000E4" w:rsidRPr="00C87147">
        <w:rPr>
          <w:rFonts w:asciiTheme="minorBidi" w:hAnsiTheme="minorBidi"/>
          <w:color w:val="000000"/>
          <w:sz w:val="24"/>
          <w:szCs w:val="24"/>
          <w:rtl/>
        </w:rPr>
        <w:t xml:space="preserve">(א) ילדים שרשומים במרכזים איכותיים לגיל הרך כבר מקבלים התערבות, (ב) ניתן להניח שהורים פיתחו מידה מסוימת של </w:t>
      </w:r>
      <w:r>
        <w:rPr>
          <w:rFonts w:asciiTheme="minorBidi" w:hAnsiTheme="minorBidi" w:hint="cs"/>
          <w:color w:val="000000"/>
          <w:sz w:val="24"/>
          <w:szCs w:val="24"/>
          <w:rtl/>
        </w:rPr>
        <w:t>קשר</w:t>
      </w:r>
      <w:r w:rsidR="002000E4" w:rsidRPr="00C87147">
        <w:rPr>
          <w:rFonts w:asciiTheme="minorBidi" w:hAnsiTheme="minorBidi"/>
          <w:color w:val="000000"/>
          <w:sz w:val="24"/>
          <w:szCs w:val="24"/>
          <w:rtl/>
        </w:rPr>
        <w:t xml:space="preserve"> ואמון עם </w:t>
      </w:r>
      <w:r>
        <w:rPr>
          <w:rFonts w:asciiTheme="minorBidi" w:hAnsiTheme="minorBidi" w:hint="cs"/>
          <w:color w:val="000000"/>
          <w:sz w:val="24"/>
          <w:szCs w:val="24"/>
          <w:rtl/>
        </w:rPr>
        <w:t>ה</w:t>
      </w:r>
      <w:r w:rsidR="002000E4" w:rsidRPr="00C87147">
        <w:rPr>
          <w:rFonts w:asciiTheme="minorBidi" w:hAnsiTheme="minorBidi"/>
          <w:color w:val="000000"/>
          <w:sz w:val="24"/>
          <w:szCs w:val="24"/>
          <w:rtl/>
        </w:rPr>
        <w:t>מורים ו</w:t>
      </w:r>
      <w:r>
        <w:rPr>
          <w:rFonts w:asciiTheme="minorBidi" w:hAnsiTheme="minorBidi" w:hint="cs"/>
          <w:color w:val="000000"/>
          <w:sz w:val="24"/>
          <w:szCs w:val="24"/>
          <w:rtl/>
        </w:rPr>
        <w:t>ה</w:t>
      </w:r>
      <w:r w:rsidR="002000E4" w:rsidRPr="00C87147">
        <w:rPr>
          <w:rFonts w:asciiTheme="minorBidi" w:hAnsiTheme="minorBidi"/>
          <w:color w:val="000000"/>
          <w:sz w:val="24"/>
          <w:szCs w:val="24"/>
          <w:rtl/>
        </w:rPr>
        <w:t>צוות, (ג) הורים הוכיחו את היכולת והמחויבות לשפר את עתיד ילדם ע"</w:t>
      </w:r>
      <w:r>
        <w:rPr>
          <w:rFonts w:asciiTheme="minorBidi" w:hAnsiTheme="minorBidi" w:hint="cs"/>
          <w:color w:val="000000"/>
          <w:sz w:val="24"/>
          <w:szCs w:val="24"/>
          <w:rtl/>
        </w:rPr>
        <w:t>י</w:t>
      </w:r>
      <w:r w:rsidR="002000E4" w:rsidRPr="00C87147">
        <w:rPr>
          <w:rFonts w:asciiTheme="minorBidi" w:hAnsiTheme="minorBidi"/>
          <w:color w:val="000000"/>
          <w:sz w:val="24"/>
          <w:szCs w:val="24"/>
          <w:rtl/>
        </w:rPr>
        <w:t xml:space="preserve"> רישו</w:t>
      </w:r>
      <w:r>
        <w:rPr>
          <w:rFonts w:asciiTheme="minorBidi" w:hAnsiTheme="minorBidi" w:hint="cs"/>
          <w:color w:val="000000"/>
          <w:sz w:val="24"/>
          <w:szCs w:val="24"/>
          <w:rtl/>
        </w:rPr>
        <w:t>מ</w:t>
      </w:r>
      <w:r w:rsidR="002000E4" w:rsidRPr="00C87147">
        <w:rPr>
          <w:rFonts w:asciiTheme="minorBidi" w:hAnsiTheme="minorBidi"/>
          <w:color w:val="000000"/>
          <w:sz w:val="24"/>
          <w:szCs w:val="24"/>
          <w:rtl/>
        </w:rPr>
        <w:t xml:space="preserve">ם לתוכנית, (ד) </w:t>
      </w:r>
      <w:r>
        <w:rPr>
          <w:rFonts w:asciiTheme="minorBidi" w:hAnsiTheme="minorBidi" w:hint="cs"/>
          <w:color w:val="000000"/>
          <w:sz w:val="24"/>
          <w:szCs w:val="24"/>
          <w:rtl/>
        </w:rPr>
        <w:t>ש</w:t>
      </w:r>
      <w:r w:rsidR="00A11BAB" w:rsidRPr="00C87147">
        <w:rPr>
          <w:rFonts w:asciiTheme="minorBidi" w:hAnsiTheme="minorBidi"/>
          <w:color w:val="000000"/>
          <w:sz w:val="24"/>
          <w:szCs w:val="24"/>
          <w:rtl/>
        </w:rPr>
        <w:t>יי</w:t>
      </w:r>
      <w:r>
        <w:rPr>
          <w:rFonts w:asciiTheme="minorBidi" w:hAnsiTheme="minorBidi" w:hint="cs"/>
          <w:color w:val="000000"/>
          <w:sz w:val="24"/>
          <w:szCs w:val="24"/>
          <w:rtl/>
        </w:rPr>
        <w:t>ת</w:t>
      </w:r>
      <w:r>
        <w:rPr>
          <w:rFonts w:asciiTheme="minorBidi" w:hAnsiTheme="minorBidi"/>
          <w:color w:val="000000"/>
          <w:sz w:val="24"/>
          <w:szCs w:val="24"/>
          <w:rtl/>
        </w:rPr>
        <w:t>כ</w:t>
      </w:r>
      <w:r w:rsidR="00A11BAB" w:rsidRPr="00C87147">
        <w:rPr>
          <w:rFonts w:asciiTheme="minorBidi" w:hAnsiTheme="minorBidi"/>
          <w:color w:val="000000"/>
          <w:sz w:val="24"/>
          <w:szCs w:val="24"/>
          <w:rtl/>
        </w:rPr>
        <w:t>ן ול</w:t>
      </w:r>
      <w:r w:rsidR="002000E4" w:rsidRPr="00C87147">
        <w:rPr>
          <w:rFonts w:asciiTheme="minorBidi" w:hAnsiTheme="minorBidi"/>
          <w:color w:val="000000"/>
          <w:sz w:val="24"/>
          <w:szCs w:val="24"/>
          <w:rtl/>
        </w:rPr>
        <w:t>חוקרים</w:t>
      </w:r>
      <w:r w:rsidR="00A11BAB" w:rsidRPr="00C87147">
        <w:rPr>
          <w:rFonts w:asciiTheme="minorBidi" w:hAnsiTheme="minorBidi"/>
          <w:color w:val="000000"/>
          <w:sz w:val="24"/>
          <w:szCs w:val="24"/>
          <w:rtl/>
        </w:rPr>
        <w:t xml:space="preserve"> יש גישה ל</w:t>
      </w:r>
      <w:r>
        <w:rPr>
          <w:rFonts w:asciiTheme="minorBidi" w:hAnsiTheme="minorBidi" w:hint="cs"/>
          <w:color w:val="000000"/>
          <w:sz w:val="24"/>
          <w:szCs w:val="24"/>
          <w:rtl/>
        </w:rPr>
        <w:t>קשרים</w:t>
      </w:r>
      <w:r w:rsidR="00A11BAB" w:rsidRPr="00C87147">
        <w:rPr>
          <w:rFonts w:asciiTheme="minorBidi" w:hAnsiTheme="minorBidi"/>
          <w:color w:val="000000"/>
          <w:sz w:val="24"/>
          <w:szCs w:val="24"/>
          <w:rtl/>
        </w:rPr>
        <w:t xml:space="preserve"> עם המשפחות</w:t>
      </w:r>
      <w:r>
        <w:rPr>
          <w:rFonts w:asciiTheme="minorBidi" w:hAnsiTheme="minorBidi" w:hint="cs"/>
          <w:color w:val="000000"/>
          <w:sz w:val="24"/>
          <w:szCs w:val="24"/>
          <w:rtl/>
        </w:rPr>
        <w:t>,</w:t>
      </w:r>
      <w:r>
        <w:rPr>
          <w:rFonts w:asciiTheme="minorBidi" w:hAnsiTheme="minorBidi"/>
          <w:color w:val="000000"/>
          <w:sz w:val="24"/>
          <w:szCs w:val="24"/>
          <w:rtl/>
        </w:rPr>
        <w:t xml:space="preserve"> </w:t>
      </w:r>
      <w:r w:rsidR="00A11BAB" w:rsidRPr="00C87147">
        <w:rPr>
          <w:rFonts w:asciiTheme="minorBidi" w:hAnsiTheme="minorBidi"/>
          <w:color w:val="000000"/>
          <w:sz w:val="24"/>
          <w:szCs w:val="24"/>
          <w:rtl/>
        </w:rPr>
        <w:t>המורים והצוות כדי ליישם ולהעריך תוכניות. עם זאת, רבות מהתוכניות הדו-דוריות נבדלות בסוג</w:t>
      </w:r>
      <w:r>
        <w:rPr>
          <w:rFonts w:asciiTheme="minorBidi" w:hAnsiTheme="minorBidi" w:hint="cs"/>
          <w:color w:val="000000"/>
          <w:sz w:val="24"/>
          <w:szCs w:val="24"/>
          <w:rtl/>
        </w:rPr>
        <w:t>ן</w:t>
      </w:r>
      <w:r w:rsidR="00A11BAB" w:rsidRPr="00C87147">
        <w:rPr>
          <w:rFonts w:asciiTheme="minorBidi" w:hAnsiTheme="minorBidi"/>
          <w:color w:val="000000"/>
          <w:sz w:val="24"/>
          <w:szCs w:val="24"/>
          <w:rtl/>
        </w:rPr>
        <w:t xml:space="preserve">, </w:t>
      </w:r>
      <w:r>
        <w:rPr>
          <w:rFonts w:asciiTheme="minorBidi" w:hAnsiTheme="minorBidi" w:hint="cs"/>
          <w:color w:val="000000"/>
          <w:sz w:val="24"/>
          <w:szCs w:val="24"/>
          <w:rtl/>
        </w:rPr>
        <w:t>ב</w:t>
      </w:r>
      <w:r w:rsidR="00A11BAB" w:rsidRPr="00C87147">
        <w:rPr>
          <w:rFonts w:asciiTheme="minorBidi" w:hAnsiTheme="minorBidi"/>
          <w:color w:val="000000"/>
          <w:sz w:val="24"/>
          <w:szCs w:val="24"/>
          <w:rtl/>
        </w:rPr>
        <w:t>אינטנסיביות</w:t>
      </w:r>
      <w:r>
        <w:rPr>
          <w:rFonts w:asciiTheme="minorBidi" w:hAnsiTheme="minorBidi" w:hint="cs"/>
          <w:color w:val="000000"/>
          <w:sz w:val="24"/>
          <w:szCs w:val="24"/>
          <w:rtl/>
        </w:rPr>
        <w:t xml:space="preserve"> שלהן וב</w:t>
      </w:r>
      <w:r>
        <w:rPr>
          <w:rFonts w:asciiTheme="minorBidi" w:hAnsiTheme="minorBidi"/>
          <w:color w:val="000000"/>
          <w:sz w:val="24"/>
          <w:szCs w:val="24"/>
          <w:rtl/>
        </w:rPr>
        <w:t>מש</w:t>
      </w:r>
      <w:r>
        <w:rPr>
          <w:rFonts w:asciiTheme="minorBidi" w:hAnsiTheme="minorBidi" w:hint="cs"/>
          <w:color w:val="000000"/>
          <w:sz w:val="24"/>
          <w:szCs w:val="24"/>
          <w:rtl/>
        </w:rPr>
        <w:t>כן</w:t>
      </w:r>
      <w:r w:rsidR="00A11BAB" w:rsidRPr="00C87147">
        <w:rPr>
          <w:rFonts w:asciiTheme="minorBidi" w:hAnsiTheme="minorBidi"/>
          <w:color w:val="000000"/>
          <w:sz w:val="24"/>
          <w:szCs w:val="24"/>
          <w:rtl/>
        </w:rPr>
        <w:t xml:space="preserve"> ומפיקות תוצאות מאכזבות. לאחרונה תוכניות מד</w:t>
      </w:r>
      <w:r>
        <w:rPr>
          <w:rFonts w:asciiTheme="minorBidi" w:hAnsiTheme="minorBidi"/>
          <w:color w:val="000000"/>
          <w:sz w:val="24"/>
          <w:szCs w:val="24"/>
          <w:rtl/>
        </w:rPr>
        <w:t>ור שני, תוכניות "שני דורות 2.0"</w:t>
      </w:r>
      <w:r>
        <w:rPr>
          <w:rFonts w:asciiTheme="minorBidi" w:hAnsiTheme="minorBidi" w:hint="cs"/>
          <w:color w:val="000000"/>
          <w:sz w:val="24"/>
          <w:szCs w:val="24"/>
          <w:rtl/>
        </w:rPr>
        <w:t xml:space="preserve"> - </w:t>
      </w:r>
      <w:r w:rsidR="00A11BAB" w:rsidRPr="00C87147">
        <w:rPr>
          <w:rFonts w:asciiTheme="minorBidi" w:hAnsiTheme="minorBidi"/>
          <w:color w:val="000000"/>
          <w:sz w:val="24"/>
          <w:szCs w:val="24"/>
          <w:rtl/>
        </w:rPr>
        <w:t>הציגו הבטחה גדולה יותר ע"</w:t>
      </w:r>
      <w:r>
        <w:rPr>
          <w:rFonts w:asciiTheme="minorBidi" w:hAnsiTheme="minorBidi" w:hint="cs"/>
          <w:color w:val="000000"/>
          <w:sz w:val="24"/>
          <w:szCs w:val="24"/>
          <w:rtl/>
        </w:rPr>
        <w:t>י</w:t>
      </w:r>
      <w:r w:rsidR="00A11BAB" w:rsidRPr="00C87147">
        <w:rPr>
          <w:rFonts w:asciiTheme="minorBidi" w:hAnsiTheme="minorBidi"/>
          <w:color w:val="000000"/>
          <w:sz w:val="24"/>
          <w:szCs w:val="24"/>
          <w:rtl/>
        </w:rPr>
        <w:t xml:space="preserve"> שילוב טוב יותר של התערבויות בילדים והורים והכללת ממצאים חדשים על סיכון וחוסן.</w:t>
      </w:r>
    </w:p>
    <w:p w:rsidR="00A11BAB" w:rsidRPr="00C87147" w:rsidRDefault="00A11BAB" w:rsidP="00F2467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הפ</w:t>
      </w:r>
      <w:r w:rsidR="00F24678">
        <w:rPr>
          <w:rFonts w:asciiTheme="minorBidi" w:hAnsiTheme="minorBidi"/>
          <w:color w:val="000000"/>
          <w:sz w:val="24"/>
          <w:szCs w:val="24"/>
          <w:rtl/>
        </w:rPr>
        <w:t>רק הנוכחי מתאר תוכנית מסוג זה ש</w:t>
      </w:r>
      <w:r w:rsidR="00F24678">
        <w:rPr>
          <w:rFonts w:asciiTheme="minorBidi" w:hAnsiTheme="minorBidi" w:hint="cs"/>
          <w:color w:val="000000"/>
          <w:sz w:val="24"/>
          <w:szCs w:val="24"/>
          <w:rtl/>
        </w:rPr>
        <w:t>נ</w:t>
      </w:r>
      <w:r w:rsidRPr="00C87147">
        <w:rPr>
          <w:rFonts w:asciiTheme="minorBidi" w:hAnsiTheme="minorBidi"/>
          <w:color w:val="000000"/>
          <w:sz w:val="24"/>
          <w:szCs w:val="24"/>
          <w:rtl/>
        </w:rPr>
        <w:t>ערכה בשלושה מרכזי חינוך שונים בטולסה – מיזם ילדי טולסה (</w:t>
      </w:r>
      <w:r w:rsidRPr="00C87147">
        <w:rPr>
          <w:rFonts w:asciiTheme="minorBidi" w:hAnsiTheme="minorBidi"/>
          <w:color w:val="000000"/>
          <w:sz w:val="24"/>
          <w:szCs w:val="24"/>
        </w:rPr>
        <w:t>TCP</w:t>
      </w:r>
      <w:r w:rsidRPr="00C87147">
        <w:rPr>
          <w:rFonts w:asciiTheme="minorBidi" w:hAnsiTheme="minorBidi"/>
          <w:color w:val="000000"/>
          <w:sz w:val="24"/>
          <w:szCs w:val="24"/>
          <w:rtl/>
        </w:rPr>
        <w:t xml:space="preserve">). התוכנית כללה ריבוי רכיבים: תוכנית כוח-עבודה דור שני עבור הורים, תמיכה </w:t>
      </w:r>
      <w:r w:rsidR="00F24678">
        <w:rPr>
          <w:rFonts w:asciiTheme="minorBidi" w:hAnsiTheme="minorBidi" w:hint="cs"/>
          <w:color w:val="000000"/>
          <w:sz w:val="24"/>
          <w:szCs w:val="24"/>
          <w:rtl/>
        </w:rPr>
        <w:t>ב</w:t>
      </w:r>
      <w:r w:rsidR="00F24678">
        <w:rPr>
          <w:rFonts w:asciiTheme="minorBidi" w:hAnsiTheme="minorBidi"/>
          <w:color w:val="000000"/>
          <w:sz w:val="24"/>
          <w:szCs w:val="24"/>
          <w:rtl/>
        </w:rPr>
        <w:t>תוכנית ותמיכה בכיתה עבור מורי ה</w:t>
      </w:r>
      <w:r w:rsidRPr="00C87147">
        <w:rPr>
          <w:rFonts w:asciiTheme="minorBidi" w:hAnsiTheme="minorBidi"/>
          <w:color w:val="000000"/>
          <w:sz w:val="24"/>
          <w:szCs w:val="24"/>
          <w:rtl/>
        </w:rPr>
        <w:t>ג</w:t>
      </w:r>
      <w:r w:rsidR="00F24678">
        <w:rPr>
          <w:rFonts w:asciiTheme="minorBidi" w:hAnsiTheme="minorBidi" w:hint="cs"/>
          <w:color w:val="000000"/>
          <w:sz w:val="24"/>
          <w:szCs w:val="24"/>
          <w:rtl/>
        </w:rPr>
        <w:t>י</w:t>
      </w:r>
      <w:r w:rsidRPr="00C87147">
        <w:rPr>
          <w:rFonts w:asciiTheme="minorBidi" w:hAnsiTheme="minorBidi"/>
          <w:color w:val="000000"/>
          <w:sz w:val="24"/>
          <w:szCs w:val="24"/>
          <w:rtl/>
        </w:rPr>
        <w:t xml:space="preserve">ל הרך והצוות, קידום בריאות גופנית ונפשית </w:t>
      </w:r>
      <w:r w:rsidR="00F24678">
        <w:rPr>
          <w:rFonts w:asciiTheme="minorBidi" w:hAnsiTheme="minorBidi" w:hint="cs"/>
          <w:color w:val="000000"/>
          <w:sz w:val="24"/>
          <w:szCs w:val="24"/>
          <w:rtl/>
        </w:rPr>
        <w:t>של</w:t>
      </w:r>
      <w:r w:rsidRPr="00C87147">
        <w:rPr>
          <w:rFonts w:asciiTheme="minorBidi" w:hAnsiTheme="minorBidi"/>
          <w:color w:val="000000"/>
          <w:sz w:val="24"/>
          <w:szCs w:val="24"/>
          <w:rtl/>
        </w:rPr>
        <w:t xml:space="preserve"> </w:t>
      </w:r>
      <w:r w:rsidR="00F24678">
        <w:rPr>
          <w:rFonts w:asciiTheme="minorBidi" w:hAnsiTheme="minorBidi" w:hint="cs"/>
          <w:color w:val="000000"/>
          <w:sz w:val="24"/>
          <w:szCs w:val="24"/>
          <w:rtl/>
        </w:rPr>
        <w:t>ה</w:t>
      </w:r>
      <w:r w:rsidR="00F24678">
        <w:rPr>
          <w:rFonts w:asciiTheme="minorBidi" w:hAnsiTheme="minorBidi"/>
          <w:color w:val="000000"/>
          <w:sz w:val="24"/>
          <w:szCs w:val="24"/>
          <w:rtl/>
        </w:rPr>
        <w:t>משפחות</w:t>
      </w:r>
      <w:r w:rsidR="00F24678">
        <w:rPr>
          <w:rFonts w:asciiTheme="minorBidi" w:hAnsiTheme="minorBidi" w:hint="cs"/>
          <w:color w:val="000000"/>
          <w:sz w:val="24"/>
          <w:szCs w:val="24"/>
          <w:rtl/>
        </w:rPr>
        <w:t>. בכלל זה</w:t>
      </w:r>
      <w:r w:rsidR="00F24678">
        <w:rPr>
          <w:rFonts w:asciiTheme="minorBidi" w:hAnsiTheme="minorBidi"/>
          <w:color w:val="000000"/>
          <w:sz w:val="24"/>
          <w:szCs w:val="24"/>
          <w:rtl/>
        </w:rPr>
        <w:t xml:space="preserve"> </w:t>
      </w:r>
      <w:r w:rsidRPr="00C87147">
        <w:rPr>
          <w:rFonts w:asciiTheme="minorBidi" w:hAnsiTheme="minorBidi"/>
          <w:color w:val="000000"/>
          <w:sz w:val="24"/>
          <w:szCs w:val="24"/>
          <w:rtl/>
        </w:rPr>
        <w:t>קידום הבריאות הנפשית מהווה נושא משותף ש</w:t>
      </w:r>
      <w:r w:rsidR="00F24678">
        <w:rPr>
          <w:rFonts w:asciiTheme="minorBidi" w:hAnsiTheme="minorBidi" w:hint="cs"/>
          <w:color w:val="000000"/>
          <w:sz w:val="24"/>
          <w:szCs w:val="24"/>
          <w:rtl/>
        </w:rPr>
        <w:t xml:space="preserve">עובר כחוט השני </w:t>
      </w:r>
      <w:r w:rsidRPr="00C87147">
        <w:rPr>
          <w:rFonts w:asciiTheme="minorBidi" w:hAnsiTheme="minorBidi"/>
          <w:color w:val="000000"/>
          <w:sz w:val="24"/>
          <w:szCs w:val="24"/>
          <w:rtl/>
        </w:rPr>
        <w:lastRenderedPageBreak/>
        <w:t xml:space="preserve">בכל רכיבי ההתערבות. אנו מתארים את התהליכים ששימשו לפיתוח הגישה התיאורטית ואסטרטגיות </w:t>
      </w:r>
      <w:r w:rsidR="00F24678">
        <w:rPr>
          <w:rFonts w:asciiTheme="minorBidi" w:hAnsiTheme="minorBidi"/>
          <w:color w:val="000000"/>
          <w:sz w:val="24"/>
          <w:szCs w:val="24"/>
          <w:rtl/>
        </w:rPr>
        <w:t xml:space="preserve">היישום, שכללו בניית יחסים אפקטיביים ושיתוף פעולה בין חוקרי </w:t>
      </w:r>
      <w:r w:rsidRPr="00C87147">
        <w:rPr>
          <w:rFonts w:asciiTheme="minorBidi" w:hAnsiTheme="minorBidi"/>
          <w:color w:val="000000"/>
          <w:sz w:val="24"/>
          <w:szCs w:val="24"/>
          <w:rtl/>
        </w:rPr>
        <w:t xml:space="preserve">אקדמיה, מורי הגיל </w:t>
      </w:r>
      <w:r w:rsidR="00F24678">
        <w:rPr>
          <w:rFonts w:asciiTheme="minorBidi" w:hAnsiTheme="minorBidi"/>
          <w:color w:val="000000"/>
          <w:sz w:val="24"/>
          <w:szCs w:val="24"/>
          <w:rtl/>
        </w:rPr>
        <w:t>הר</w:t>
      </w:r>
      <w:r w:rsidRPr="00C87147">
        <w:rPr>
          <w:rFonts w:asciiTheme="minorBidi" w:hAnsiTheme="minorBidi"/>
          <w:color w:val="000000"/>
          <w:sz w:val="24"/>
          <w:szCs w:val="24"/>
          <w:rtl/>
        </w:rPr>
        <w:t>ך, מקצועני בריאות הנפש, ספקי בריאות, צוות תמיכת הורים והמשפחות. אנו מדגישים</w:t>
      </w:r>
      <w:r w:rsidR="00F24678">
        <w:rPr>
          <w:rFonts w:asciiTheme="minorBidi" w:hAnsiTheme="minorBidi"/>
          <w:color w:val="000000"/>
          <w:sz w:val="24"/>
          <w:szCs w:val="24"/>
          <w:rtl/>
        </w:rPr>
        <w:t xml:space="preserve"> את התהליכים ששינו והפכו תיאורי</w:t>
      </w:r>
      <w:r w:rsidRPr="00C87147">
        <w:rPr>
          <w:rFonts w:asciiTheme="minorBidi" w:hAnsiTheme="minorBidi"/>
          <w:color w:val="000000"/>
          <w:sz w:val="24"/>
          <w:szCs w:val="24"/>
          <w:rtl/>
        </w:rPr>
        <w:t>ה מחקרית וממצאים אמפיריים לתוכניות ברות-קיימא</w:t>
      </w:r>
      <w:r w:rsidR="00F24678">
        <w:rPr>
          <w:rFonts w:asciiTheme="minorBidi" w:hAnsiTheme="minorBidi" w:hint="cs"/>
          <w:color w:val="000000"/>
          <w:sz w:val="24"/>
          <w:szCs w:val="24"/>
          <w:rtl/>
        </w:rPr>
        <w:t>,</w:t>
      </w:r>
      <w:r w:rsidR="00F24678">
        <w:rPr>
          <w:rFonts w:asciiTheme="minorBidi" w:hAnsiTheme="minorBidi"/>
          <w:color w:val="000000"/>
          <w:sz w:val="24"/>
          <w:szCs w:val="24"/>
          <w:rtl/>
        </w:rPr>
        <w:t xml:space="preserve"> </w:t>
      </w:r>
      <w:r w:rsidRPr="00C87147">
        <w:rPr>
          <w:rFonts w:asciiTheme="minorBidi" w:hAnsiTheme="minorBidi"/>
          <w:color w:val="000000"/>
          <w:sz w:val="24"/>
          <w:szCs w:val="24"/>
          <w:rtl/>
        </w:rPr>
        <w:t xml:space="preserve">מציגים ראיות ראשוניות </w:t>
      </w:r>
      <w:r w:rsidR="00F24678">
        <w:rPr>
          <w:rFonts w:asciiTheme="minorBidi" w:hAnsiTheme="minorBidi" w:hint="cs"/>
          <w:color w:val="000000"/>
          <w:sz w:val="24"/>
          <w:szCs w:val="24"/>
          <w:rtl/>
        </w:rPr>
        <w:t>לתמיכה</w:t>
      </w:r>
      <w:r w:rsidR="00F24678">
        <w:rPr>
          <w:rFonts w:asciiTheme="minorBidi" w:hAnsiTheme="minorBidi"/>
          <w:color w:val="000000"/>
          <w:sz w:val="24"/>
          <w:szCs w:val="24"/>
          <w:rtl/>
        </w:rPr>
        <w:t xml:space="preserve"> בגישה ו</w:t>
      </w:r>
      <w:r w:rsidRPr="00C87147">
        <w:rPr>
          <w:rFonts w:asciiTheme="minorBidi" w:hAnsiTheme="minorBidi"/>
          <w:color w:val="000000"/>
          <w:sz w:val="24"/>
          <w:szCs w:val="24"/>
          <w:rtl/>
        </w:rPr>
        <w:t>לקחים ש</w:t>
      </w:r>
      <w:r w:rsidR="00F24678">
        <w:rPr>
          <w:rFonts w:asciiTheme="minorBidi" w:hAnsiTheme="minorBidi" w:hint="cs"/>
          <w:color w:val="000000"/>
          <w:sz w:val="24"/>
          <w:szCs w:val="24"/>
          <w:rtl/>
        </w:rPr>
        <w:t>הופקו</w:t>
      </w:r>
      <w:r w:rsidRPr="00C87147">
        <w:rPr>
          <w:rFonts w:asciiTheme="minorBidi" w:hAnsiTheme="minorBidi"/>
          <w:color w:val="000000"/>
          <w:sz w:val="24"/>
          <w:szCs w:val="24"/>
          <w:rtl/>
        </w:rPr>
        <w:t xml:space="preserve"> מהתהליך.</w:t>
      </w:r>
    </w:p>
    <w:p w:rsidR="00A11BAB" w:rsidRPr="00F24678" w:rsidRDefault="00A11BAB" w:rsidP="00C87147">
      <w:pPr>
        <w:autoSpaceDE w:val="0"/>
        <w:autoSpaceDN w:val="0"/>
        <w:adjustRightInd w:val="0"/>
        <w:spacing w:before="240" w:after="0" w:line="360" w:lineRule="auto"/>
        <w:rPr>
          <w:rFonts w:asciiTheme="minorBidi" w:hAnsiTheme="minorBidi"/>
          <w:b/>
          <w:bCs/>
          <w:color w:val="000000"/>
          <w:sz w:val="24"/>
          <w:szCs w:val="24"/>
          <w:rtl/>
        </w:rPr>
      </w:pPr>
      <w:r w:rsidRPr="00F24678">
        <w:rPr>
          <w:rFonts w:asciiTheme="minorBidi" w:hAnsiTheme="minorBidi"/>
          <w:b/>
          <w:bCs/>
          <w:color w:val="000000"/>
          <w:sz w:val="24"/>
          <w:szCs w:val="24"/>
          <w:rtl/>
        </w:rPr>
        <w:t>12.1. רקע: עוני, מצוקה ולחצים בין-דוריים</w:t>
      </w:r>
    </w:p>
    <w:p w:rsidR="00A11BAB" w:rsidRPr="00C87147" w:rsidRDefault="00AE70B2" w:rsidP="00F2467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 xml:space="preserve">עשורים של מחקר מתעדים את ההשלכות השליליות </w:t>
      </w:r>
      <w:r w:rsidR="00F24678">
        <w:rPr>
          <w:rFonts w:asciiTheme="minorBidi" w:hAnsiTheme="minorBidi" w:hint="cs"/>
          <w:color w:val="000000"/>
          <w:sz w:val="24"/>
          <w:szCs w:val="24"/>
          <w:rtl/>
        </w:rPr>
        <w:t>ו</w:t>
      </w:r>
      <w:r w:rsidRPr="00C87147">
        <w:rPr>
          <w:rFonts w:asciiTheme="minorBidi" w:hAnsiTheme="minorBidi"/>
          <w:color w:val="000000"/>
          <w:sz w:val="24"/>
          <w:szCs w:val="24"/>
          <w:rtl/>
        </w:rPr>
        <w:t xml:space="preserve">המתמידות של עוני בילדות על </w:t>
      </w:r>
      <w:r w:rsidR="00F24678">
        <w:rPr>
          <w:rFonts w:asciiTheme="minorBidi" w:hAnsiTheme="minorBidi" w:hint="cs"/>
          <w:color w:val="000000"/>
          <w:sz w:val="24"/>
          <w:szCs w:val="24"/>
          <w:rtl/>
        </w:rPr>
        <w:t>ה</w:t>
      </w:r>
      <w:r w:rsidR="00F24678">
        <w:rPr>
          <w:rFonts w:asciiTheme="minorBidi" w:hAnsiTheme="minorBidi"/>
          <w:color w:val="000000"/>
          <w:sz w:val="24"/>
          <w:szCs w:val="24"/>
          <w:rtl/>
        </w:rPr>
        <w:t>ברי</w:t>
      </w:r>
      <w:r w:rsidRPr="00C87147">
        <w:rPr>
          <w:rFonts w:asciiTheme="minorBidi" w:hAnsiTheme="minorBidi"/>
          <w:color w:val="000000"/>
          <w:sz w:val="24"/>
          <w:szCs w:val="24"/>
          <w:rtl/>
        </w:rPr>
        <w:t>א</w:t>
      </w:r>
      <w:r w:rsidR="00F24678">
        <w:rPr>
          <w:rFonts w:asciiTheme="minorBidi" w:hAnsiTheme="minorBidi" w:hint="cs"/>
          <w:color w:val="000000"/>
          <w:sz w:val="24"/>
          <w:szCs w:val="24"/>
          <w:rtl/>
        </w:rPr>
        <w:t>ו</w:t>
      </w:r>
      <w:r w:rsidRPr="00C87147">
        <w:rPr>
          <w:rFonts w:asciiTheme="minorBidi" w:hAnsiTheme="minorBidi"/>
          <w:color w:val="000000"/>
          <w:sz w:val="24"/>
          <w:szCs w:val="24"/>
          <w:rtl/>
        </w:rPr>
        <w:t>ת ו</w:t>
      </w:r>
      <w:r w:rsidR="00F24678">
        <w:rPr>
          <w:rFonts w:asciiTheme="minorBidi" w:hAnsiTheme="minorBidi" w:hint="cs"/>
          <w:color w:val="000000"/>
          <w:sz w:val="24"/>
          <w:szCs w:val="24"/>
          <w:rtl/>
        </w:rPr>
        <w:t>ה</w:t>
      </w:r>
      <w:r w:rsidR="00F24678">
        <w:rPr>
          <w:rFonts w:asciiTheme="minorBidi" w:hAnsiTheme="minorBidi"/>
          <w:color w:val="000000"/>
          <w:sz w:val="24"/>
          <w:szCs w:val="24"/>
          <w:rtl/>
        </w:rPr>
        <w:t xml:space="preserve">התפתחות. בארה"ב </w:t>
      </w:r>
      <w:r w:rsidRPr="00C87147">
        <w:rPr>
          <w:rFonts w:asciiTheme="minorBidi" w:hAnsiTheme="minorBidi"/>
          <w:color w:val="000000"/>
          <w:sz w:val="24"/>
          <w:szCs w:val="24"/>
          <w:rtl/>
        </w:rPr>
        <w:t>מדד 2009 הגדיר עוני כהכנסה של 22,000$ למשפחה של ארבעה, אך העוני מ</w:t>
      </w:r>
      <w:r w:rsidR="00F24678">
        <w:rPr>
          <w:rFonts w:asciiTheme="minorBidi" w:hAnsiTheme="minorBidi"/>
          <w:color w:val="000000"/>
          <w:sz w:val="24"/>
          <w:szCs w:val="24"/>
          <w:rtl/>
        </w:rPr>
        <w:t>שפיע על דברים רבים מעבר להכנסה</w:t>
      </w:r>
      <w:r w:rsidR="00F24678">
        <w:rPr>
          <w:rFonts w:asciiTheme="minorBidi" w:hAnsiTheme="minorBidi" w:hint="cs"/>
          <w:color w:val="000000"/>
          <w:sz w:val="24"/>
          <w:szCs w:val="24"/>
          <w:rtl/>
        </w:rPr>
        <w:t>:</w:t>
      </w:r>
      <w:r w:rsidRPr="00C87147">
        <w:rPr>
          <w:rFonts w:asciiTheme="minorBidi" w:hAnsiTheme="minorBidi"/>
          <w:color w:val="000000"/>
          <w:sz w:val="24"/>
          <w:szCs w:val="24"/>
          <w:rtl/>
        </w:rPr>
        <w:t xml:space="preserve"> ילדים שגדלים בעוני חיים במשפחות שנאבקות </w:t>
      </w:r>
      <w:r w:rsidR="00F24678">
        <w:rPr>
          <w:rFonts w:asciiTheme="minorBidi" w:hAnsiTheme="minorBidi" w:hint="cs"/>
          <w:color w:val="000000"/>
          <w:sz w:val="24"/>
          <w:szCs w:val="24"/>
          <w:rtl/>
        </w:rPr>
        <w:t>על קיומן</w:t>
      </w:r>
      <w:r w:rsidRPr="00C87147">
        <w:rPr>
          <w:rFonts w:asciiTheme="minorBidi" w:hAnsiTheme="minorBidi"/>
          <w:color w:val="000000"/>
          <w:sz w:val="24"/>
          <w:szCs w:val="24"/>
          <w:rtl/>
        </w:rPr>
        <w:t xml:space="preserve">, על ביטחון </w:t>
      </w:r>
      <w:r w:rsidR="00F24678">
        <w:rPr>
          <w:rFonts w:asciiTheme="minorBidi" w:hAnsiTheme="minorBidi" w:hint="cs"/>
          <w:color w:val="000000"/>
          <w:sz w:val="24"/>
          <w:szCs w:val="24"/>
          <w:rtl/>
        </w:rPr>
        <w:t>תזונתי</w:t>
      </w:r>
      <w:r w:rsidRPr="00C87147">
        <w:rPr>
          <w:rFonts w:asciiTheme="minorBidi" w:hAnsiTheme="minorBidi"/>
          <w:color w:val="000000"/>
          <w:sz w:val="24"/>
          <w:szCs w:val="24"/>
          <w:rtl/>
        </w:rPr>
        <w:t xml:space="preserve">, </w:t>
      </w:r>
      <w:r w:rsidR="00F24678">
        <w:rPr>
          <w:rFonts w:asciiTheme="minorBidi" w:hAnsiTheme="minorBidi" w:hint="cs"/>
          <w:color w:val="000000"/>
          <w:sz w:val="24"/>
          <w:szCs w:val="24"/>
          <w:rtl/>
        </w:rPr>
        <w:t xml:space="preserve">על </w:t>
      </w:r>
      <w:r w:rsidRPr="00C87147">
        <w:rPr>
          <w:rFonts w:asciiTheme="minorBidi" w:hAnsiTheme="minorBidi"/>
          <w:color w:val="000000"/>
          <w:sz w:val="24"/>
          <w:szCs w:val="24"/>
          <w:rtl/>
        </w:rPr>
        <w:t xml:space="preserve">אי יציבות </w:t>
      </w:r>
      <w:r w:rsidR="00F24678">
        <w:rPr>
          <w:rFonts w:asciiTheme="minorBidi" w:hAnsiTheme="minorBidi" w:hint="cs"/>
          <w:color w:val="000000"/>
          <w:sz w:val="24"/>
          <w:szCs w:val="24"/>
          <w:rtl/>
        </w:rPr>
        <w:t>ב</w:t>
      </w:r>
      <w:r w:rsidRPr="00C87147">
        <w:rPr>
          <w:rFonts w:asciiTheme="minorBidi" w:hAnsiTheme="minorBidi"/>
          <w:color w:val="000000"/>
          <w:sz w:val="24"/>
          <w:szCs w:val="24"/>
          <w:rtl/>
        </w:rPr>
        <w:t xml:space="preserve">דיור, </w:t>
      </w:r>
      <w:r w:rsidR="00F24678">
        <w:rPr>
          <w:rFonts w:asciiTheme="minorBidi" w:hAnsiTheme="minorBidi" w:hint="cs"/>
          <w:color w:val="000000"/>
          <w:sz w:val="24"/>
          <w:szCs w:val="24"/>
          <w:rtl/>
        </w:rPr>
        <w:t xml:space="preserve">על </w:t>
      </w:r>
      <w:r w:rsidRPr="00C87147">
        <w:rPr>
          <w:rFonts w:asciiTheme="minorBidi" w:hAnsiTheme="minorBidi"/>
          <w:color w:val="000000"/>
          <w:sz w:val="24"/>
          <w:szCs w:val="24"/>
          <w:rtl/>
        </w:rPr>
        <w:t xml:space="preserve">טיפול רפואי, היעדר גישה לבתי ספר טובים, </w:t>
      </w:r>
      <w:r w:rsidR="00F24678">
        <w:rPr>
          <w:rFonts w:asciiTheme="minorBidi" w:hAnsiTheme="minorBidi" w:hint="cs"/>
          <w:color w:val="000000"/>
          <w:sz w:val="24"/>
          <w:szCs w:val="24"/>
          <w:rtl/>
        </w:rPr>
        <w:t xml:space="preserve">על מצוקה ופשע בשכונה </w:t>
      </w:r>
      <w:r w:rsidRPr="00C87147">
        <w:rPr>
          <w:rFonts w:asciiTheme="minorBidi" w:hAnsiTheme="minorBidi"/>
          <w:color w:val="000000"/>
          <w:sz w:val="24"/>
          <w:szCs w:val="24"/>
          <w:rtl/>
        </w:rPr>
        <w:t xml:space="preserve">וקשיים רבים אחרים. תנאים אלה קשורים ברמות מוגברות של דיכאון, מצוקה הורית, עימותים במשפחה וקשיים פסיכו-סוציאליים אחרים. לדוגמה, הכנסה נמוכה </w:t>
      </w:r>
      <w:r w:rsidR="00F24678">
        <w:rPr>
          <w:rFonts w:asciiTheme="minorBidi" w:hAnsiTheme="minorBidi" w:hint="cs"/>
          <w:color w:val="000000"/>
          <w:sz w:val="24"/>
          <w:szCs w:val="24"/>
          <w:rtl/>
        </w:rPr>
        <w:t>יוצרת מתאם עם</w:t>
      </w:r>
      <w:r w:rsidR="00F24678">
        <w:rPr>
          <w:rFonts w:asciiTheme="minorBidi" w:hAnsiTheme="minorBidi"/>
          <w:color w:val="000000"/>
          <w:sz w:val="24"/>
          <w:szCs w:val="24"/>
          <w:rtl/>
        </w:rPr>
        <w:t xml:space="preserve"> </w:t>
      </w:r>
      <w:r w:rsidRPr="00C87147">
        <w:rPr>
          <w:rFonts w:asciiTheme="minorBidi" w:hAnsiTheme="minorBidi"/>
          <w:color w:val="000000"/>
          <w:sz w:val="24"/>
          <w:szCs w:val="24"/>
          <w:rtl/>
        </w:rPr>
        <w:t>השקעה הורית נמוכה מבחינת זמן וכסף בל</w:t>
      </w:r>
      <w:r w:rsidR="00F24678">
        <w:rPr>
          <w:rFonts w:asciiTheme="minorBidi" w:hAnsiTheme="minorBidi" w:hint="cs"/>
          <w:color w:val="000000"/>
          <w:sz w:val="24"/>
          <w:szCs w:val="24"/>
          <w:rtl/>
        </w:rPr>
        <w:t xml:space="preserve">מידה </w:t>
      </w:r>
      <w:r w:rsidR="00F24678">
        <w:rPr>
          <w:rFonts w:asciiTheme="minorBidi" w:hAnsiTheme="minorBidi"/>
          <w:color w:val="000000"/>
          <w:sz w:val="24"/>
          <w:szCs w:val="24"/>
          <w:rtl/>
        </w:rPr>
        <w:t xml:space="preserve">של הילדים, </w:t>
      </w:r>
      <w:r w:rsidR="00F24678">
        <w:rPr>
          <w:rFonts w:asciiTheme="minorBidi" w:hAnsiTheme="minorBidi" w:hint="cs"/>
          <w:color w:val="000000"/>
          <w:sz w:val="24"/>
          <w:szCs w:val="24"/>
          <w:rtl/>
        </w:rPr>
        <w:t xml:space="preserve">עם </w:t>
      </w:r>
      <w:r w:rsidRPr="00C87147">
        <w:rPr>
          <w:rFonts w:asciiTheme="minorBidi" w:hAnsiTheme="minorBidi"/>
          <w:color w:val="000000"/>
          <w:sz w:val="24"/>
          <w:szCs w:val="24"/>
          <w:rtl/>
        </w:rPr>
        <w:t xml:space="preserve">משמעת </w:t>
      </w:r>
      <w:r w:rsidR="00F24678">
        <w:rPr>
          <w:rFonts w:asciiTheme="minorBidi" w:hAnsiTheme="minorBidi" w:hint="cs"/>
          <w:color w:val="000000"/>
          <w:sz w:val="24"/>
          <w:szCs w:val="24"/>
          <w:rtl/>
        </w:rPr>
        <w:t>קפדנית</w:t>
      </w:r>
      <w:r w:rsidR="00F24678">
        <w:rPr>
          <w:rFonts w:asciiTheme="minorBidi" w:hAnsiTheme="minorBidi"/>
          <w:color w:val="000000"/>
          <w:sz w:val="24"/>
          <w:szCs w:val="24"/>
          <w:rtl/>
        </w:rPr>
        <w:t xml:space="preserve"> ו</w:t>
      </w:r>
      <w:r w:rsidRPr="00C87147">
        <w:rPr>
          <w:rFonts w:asciiTheme="minorBidi" w:hAnsiTheme="minorBidi"/>
          <w:color w:val="000000"/>
          <w:sz w:val="24"/>
          <w:szCs w:val="24"/>
          <w:rtl/>
        </w:rPr>
        <w:t>יחסי משפחה משובשים.</w:t>
      </w:r>
    </w:p>
    <w:p w:rsidR="00AE70B2" w:rsidRPr="00C87147" w:rsidRDefault="00AE70B2" w:rsidP="00F2467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לחווי</w:t>
      </w:r>
      <w:r w:rsidR="00F24678">
        <w:rPr>
          <w:rFonts w:asciiTheme="minorBidi" w:hAnsiTheme="minorBidi" w:hint="cs"/>
          <w:color w:val="000000"/>
          <w:sz w:val="24"/>
          <w:szCs w:val="24"/>
          <w:rtl/>
        </w:rPr>
        <w:t>י</w:t>
      </w:r>
      <w:r w:rsidRPr="00C87147">
        <w:rPr>
          <w:rFonts w:asciiTheme="minorBidi" w:hAnsiTheme="minorBidi"/>
          <w:color w:val="000000"/>
          <w:sz w:val="24"/>
          <w:szCs w:val="24"/>
          <w:rtl/>
        </w:rPr>
        <w:t>ת הקשיים החומריים והנפשיים-חברתיים הקשורים לעוני יש השפעות שליליות במיוחד במהלך השנים הראשונות לחיים, שכן התפתחות היא תהליך מצטבר ופגיעות בהתפתחות בשנים אלה מאיימות על הצלחה</w:t>
      </w:r>
      <w:r w:rsidR="00F24678">
        <w:rPr>
          <w:rFonts w:asciiTheme="minorBidi" w:hAnsiTheme="minorBidi"/>
          <w:color w:val="000000"/>
          <w:sz w:val="24"/>
          <w:szCs w:val="24"/>
          <w:rtl/>
        </w:rPr>
        <w:t xml:space="preserve"> </w:t>
      </w:r>
      <w:r w:rsidR="00F24678">
        <w:rPr>
          <w:rFonts w:asciiTheme="minorBidi" w:hAnsiTheme="minorBidi" w:hint="cs"/>
          <w:color w:val="000000"/>
          <w:sz w:val="24"/>
          <w:szCs w:val="24"/>
          <w:rtl/>
        </w:rPr>
        <w:t>ב</w:t>
      </w:r>
      <w:r w:rsidRPr="00C87147">
        <w:rPr>
          <w:rFonts w:asciiTheme="minorBidi" w:hAnsiTheme="minorBidi"/>
          <w:color w:val="000000"/>
          <w:sz w:val="24"/>
          <w:szCs w:val="24"/>
          <w:rtl/>
        </w:rPr>
        <w:t xml:space="preserve">מטלות </w:t>
      </w:r>
      <w:r w:rsidR="00F24678">
        <w:rPr>
          <w:rFonts w:asciiTheme="minorBidi" w:hAnsiTheme="minorBidi" w:hint="cs"/>
          <w:color w:val="000000"/>
          <w:sz w:val="24"/>
          <w:szCs w:val="24"/>
          <w:rtl/>
        </w:rPr>
        <w:t>ה</w:t>
      </w:r>
      <w:r w:rsidRPr="00C87147">
        <w:rPr>
          <w:rFonts w:asciiTheme="minorBidi" w:hAnsiTheme="minorBidi"/>
          <w:color w:val="000000"/>
          <w:sz w:val="24"/>
          <w:szCs w:val="24"/>
          <w:rtl/>
        </w:rPr>
        <w:t>התפתחות בהמשך. מחקרי הדמיה עצבית מראים כי עוני משפיע שלילית על צמיחה מוחית במהלך הינקות והגיל הרך ועל כישורי המוכנות לבית הספר. ראיות נוספות ממחקר אפידמיולוגי ומחקר על חיות תומכות בדעה ש</w:t>
      </w:r>
      <w:r w:rsidR="00F24678">
        <w:rPr>
          <w:rFonts w:asciiTheme="minorBidi" w:hAnsiTheme="minorBidi" w:hint="cs"/>
          <w:color w:val="000000"/>
          <w:sz w:val="24"/>
          <w:szCs w:val="24"/>
          <w:rtl/>
        </w:rPr>
        <w:t>ל</w:t>
      </w:r>
      <w:r w:rsidRPr="00C87147">
        <w:rPr>
          <w:rFonts w:asciiTheme="minorBidi" w:hAnsiTheme="minorBidi"/>
          <w:color w:val="000000"/>
          <w:sz w:val="24"/>
          <w:szCs w:val="24"/>
          <w:rtl/>
        </w:rPr>
        <w:t>עוני, ו</w:t>
      </w:r>
      <w:r w:rsidR="00F24678">
        <w:rPr>
          <w:rFonts w:asciiTheme="minorBidi" w:hAnsiTheme="minorBidi" w:hint="cs"/>
          <w:color w:val="000000"/>
          <w:sz w:val="24"/>
          <w:szCs w:val="24"/>
          <w:rtl/>
        </w:rPr>
        <w:t>ל</w:t>
      </w:r>
      <w:r w:rsidRPr="00C87147">
        <w:rPr>
          <w:rFonts w:asciiTheme="minorBidi" w:hAnsiTheme="minorBidi"/>
          <w:color w:val="000000"/>
          <w:sz w:val="24"/>
          <w:szCs w:val="24"/>
          <w:rtl/>
        </w:rPr>
        <w:t>כל גורמי הלחץ הנלווים אליו, יש השפעות פסיכו-סוציאליות נוגדות ומתמשכות. עם זאת</w:t>
      </w:r>
      <w:r w:rsidR="00F24678">
        <w:rPr>
          <w:rFonts w:asciiTheme="minorBidi" w:hAnsiTheme="minorBidi" w:hint="cs"/>
          <w:color w:val="000000"/>
          <w:sz w:val="24"/>
          <w:szCs w:val="24"/>
          <w:rtl/>
        </w:rPr>
        <w:t>,</w:t>
      </w:r>
      <w:r w:rsidRPr="00C87147">
        <w:rPr>
          <w:rFonts w:asciiTheme="minorBidi" w:hAnsiTheme="minorBidi"/>
          <w:color w:val="000000"/>
          <w:sz w:val="24"/>
          <w:szCs w:val="24"/>
          <w:rtl/>
        </w:rPr>
        <w:t xml:space="preserve"> ניתן למתן השפעות אלה ע"י </w:t>
      </w:r>
      <w:r w:rsidR="00F24678">
        <w:rPr>
          <w:rFonts w:asciiTheme="minorBidi" w:hAnsiTheme="minorBidi" w:hint="cs"/>
          <w:color w:val="000000"/>
          <w:sz w:val="24"/>
          <w:szCs w:val="24"/>
          <w:rtl/>
        </w:rPr>
        <w:t>טיפוח</w:t>
      </w:r>
      <w:r w:rsidRPr="00C87147">
        <w:rPr>
          <w:rFonts w:asciiTheme="minorBidi" w:hAnsiTheme="minorBidi"/>
          <w:color w:val="000000"/>
          <w:sz w:val="24"/>
          <w:szCs w:val="24"/>
          <w:rtl/>
        </w:rPr>
        <w:t xml:space="preserve"> ו</w:t>
      </w:r>
      <w:r w:rsidR="00F24678">
        <w:rPr>
          <w:rFonts w:asciiTheme="minorBidi" w:hAnsiTheme="minorBidi" w:hint="cs"/>
          <w:color w:val="000000"/>
          <w:sz w:val="24"/>
          <w:szCs w:val="24"/>
          <w:rtl/>
        </w:rPr>
        <w:t>היענות</w:t>
      </w:r>
      <w:r w:rsidRPr="00C87147">
        <w:rPr>
          <w:rFonts w:asciiTheme="minorBidi" w:hAnsiTheme="minorBidi"/>
          <w:color w:val="000000"/>
          <w:sz w:val="24"/>
          <w:szCs w:val="24"/>
          <w:rtl/>
        </w:rPr>
        <w:t xml:space="preserve"> ולכן </w:t>
      </w:r>
      <w:r w:rsidR="00F24678">
        <w:rPr>
          <w:rFonts w:asciiTheme="minorBidi" w:hAnsiTheme="minorBidi" w:hint="cs"/>
          <w:color w:val="000000"/>
          <w:sz w:val="24"/>
          <w:szCs w:val="24"/>
          <w:rtl/>
        </w:rPr>
        <w:t>ל</w:t>
      </w:r>
      <w:r w:rsidRPr="00C87147">
        <w:rPr>
          <w:rFonts w:asciiTheme="minorBidi" w:hAnsiTheme="minorBidi"/>
          <w:color w:val="000000"/>
          <w:sz w:val="24"/>
          <w:szCs w:val="24"/>
          <w:rtl/>
        </w:rPr>
        <w:t xml:space="preserve">התערבויות בגיל </w:t>
      </w:r>
      <w:r w:rsidR="00F24678">
        <w:rPr>
          <w:rFonts w:asciiTheme="minorBidi" w:hAnsiTheme="minorBidi" w:hint="cs"/>
          <w:color w:val="000000"/>
          <w:sz w:val="24"/>
          <w:szCs w:val="24"/>
          <w:rtl/>
        </w:rPr>
        <w:t>הרך</w:t>
      </w:r>
      <w:r w:rsidRPr="00C87147">
        <w:rPr>
          <w:rFonts w:asciiTheme="minorBidi" w:hAnsiTheme="minorBidi"/>
          <w:color w:val="000000"/>
          <w:sz w:val="24"/>
          <w:szCs w:val="24"/>
          <w:rtl/>
        </w:rPr>
        <w:t xml:space="preserve"> יש כוח גדול </w:t>
      </w:r>
      <w:r w:rsidR="00F24678">
        <w:rPr>
          <w:rFonts w:asciiTheme="minorBidi" w:hAnsiTheme="minorBidi" w:hint="cs"/>
          <w:color w:val="000000"/>
          <w:sz w:val="24"/>
          <w:szCs w:val="24"/>
          <w:rtl/>
        </w:rPr>
        <w:t>במניעת</w:t>
      </w:r>
      <w:r w:rsidRPr="00C87147">
        <w:rPr>
          <w:rFonts w:asciiTheme="minorBidi" w:hAnsiTheme="minorBidi"/>
          <w:color w:val="000000"/>
          <w:sz w:val="24"/>
          <w:szCs w:val="24"/>
          <w:rtl/>
        </w:rPr>
        <w:t xml:space="preserve"> השפעות ארוכות טווח</w:t>
      </w:r>
      <w:r w:rsidR="00F24678">
        <w:rPr>
          <w:rFonts w:asciiTheme="minorBidi" w:hAnsiTheme="minorBidi" w:hint="cs"/>
          <w:color w:val="000000"/>
          <w:sz w:val="24"/>
          <w:szCs w:val="24"/>
          <w:rtl/>
        </w:rPr>
        <w:t>,</w:t>
      </w:r>
      <w:r w:rsidR="007C50D5" w:rsidRPr="00C87147">
        <w:rPr>
          <w:rFonts w:asciiTheme="minorBidi" w:hAnsiTheme="minorBidi"/>
          <w:color w:val="000000"/>
          <w:sz w:val="24"/>
          <w:szCs w:val="24"/>
          <w:rtl/>
        </w:rPr>
        <w:t xml:space="preserve"> יותר מ</w:t>
      </w:r>
      <w:r w:rsidR="00F24678">
        <w:rPr>
          <w:rFonts w:asciiTheme="minorBidi" w:hAnsiTheme="minorBidi" w:hint="cs"/>
          <w:color w:val="000000"/>
          <w:sz w:val="24"/>
          <w:szCs w:val="24"/>
          <w:rtl/>
        </w:rPr>
        <w:t>אשר ל</w:t>
      </w:r>
      <w:r w:rsidR="007C50D5" w:rsidRPr="00C87147">
        <w:rPr>
          <w:rFonts w:asciiTheme="minorBidi" w:hAnsiTheme="minorBidi"/>
          <w:color w:val="000000"/>
          <w:sz w:val="24"/>
          <w:szCs w:val="24"/>
          <w:rtl/>
        </w:rPr>
        <w:t xml:space="preserve">מאמצים מאוחרים </w:t>
      </w:r>
      <w:r w:rsidR="00F24678">
        <w:rPr>
          <w:rFonts w:asciiTheme="minorBidi" w:hAnsiTheme="minorBidi"/>
          <w:color w:val="000000"/>
          <w:sz w:val="24"/>
          <w:szCs w:val="24"/>
          <w:rtl/>
        </w:rPr>
        <w:t>וכ</w:t>
      </w:r>
      <w:r w:rsidR="00F24678">
        <w:rPr>
          <w:rFonts w:asciiTheme="minorBidi" w:hAnsiTheme="minorBidi" w:hint="cs"/>
          <w:color w:val="000000"/>
          <w:sz w:val="24"/>
          <w:szCs w:val="24"/>
          <w:rtl/>
        </w:rPr>
        <w:t>י ה</w:t>
      </w:r>
      <w:r w:rsidR="00F24678">
        <w:rPr>
          <w:rFonts w:asciiTheme="minorBidi" w:hAnsiTheme="minorBidi"/>
          <w:color w:val="000000"/>
          <w:sz w:val="24"/>
          <w:szCs w:val="24"/>
          <w:rtl/>
        </w:rPr>
        <w:t>מאמצים לצמצם את לחצי</w:t>
      </w:r>
      <w:r w:rsidR="007C50D5" w:rsidRPr="00C87147">
        <w:rPr>
          <w:rFonts w:asciiTheme="minorBidi" w:hAnsiTheme="minorBidi"/>
          <w:color w:val="000000"/>
          <w:sz w:val="24"/>
          <w:szCs w:val="24"/>
          <w:rtl/>
        </w:rPr>
        <w:t xml:space="preserve"> המטפלים</w:t>
      </w:r>
      <w:r w:rsidR="00F24678">
        <w:rPr>
          <w:rFonts w:asciiTheme="minorBidi" w:hAnsiTheme="minorBidi" w:hint="cs"/>
          <w:color w:val="000000"/>
          <w:sz w:val="24"/>
          <w:szCs w:val="24"/>
          <w:rtl/>
        </w:rPr>
        <w:t>/הורים</w:t>
      </w:r>
      <w:r w:rsidR="007C50D5" w:rsidRPr="00C87147">
        <w:rPr>
          <w:rFonts w:asciiTheme="minorBidi" w:hAnsiTheme="minorBidi"/>
          <w:color w:val="000000"/>
          <w:sz w:val="24"/>
          <w:szCs w:val="24"/>
          <w:rtl/>
        </w:rPr>
        <w:t xml:space="preserve"> יכולים להועיל במיוחד.</w:t>
      </w:r>
    </w:p>
    <w:p w:rsidR="007C50D5" w:rsidRPr="00F24678" w:rsidRDefault="007C50D5" w:rsidP="00C87147">
      <w:pPr>
        <w:autoSpaceDE w:val="0"/>
        <w:autoSpaceDN w:val="0"/>
        <w:adjustRightInd w:val="0"/>
        <w:spacing w:before="240" w:after="0" w:line="360" w:lineRule="auto"/>
        <w:rPr>
          <w:rFonts w:asciiTheme="minorBidi" w:hAnsiTheme="minorBidi"/>
          <w:b/>
          <w:bCs/>
          <w:color w:val="000000"/>
          <w:sz w:val="24"/>
          <w:szCs w:val="24"/>
          <w:rtl/>
        </w:rPr>
      </w:pPr>
      <w:r w:rsidRPr="00F24678">
        <w:rPr>
          <w:rFonts w:asciiTheme="minorBidi" w:hAnsiTheme="minorBidi"/>
          <w:b/>
          <w:bCs/>
          <w:color w:val="000000"/>
          <w:sz w:val="24"/>
          <w:szCs w:val="24"/>
          <w:rtl/>
        </w:rPr>
        <w:t>12.2. התערבויות מיזם ילדי טולסה: מתיאוריה למעשה</w:t>
      </w:r>
    </w:p>
    <w:p w:rsidR="007C50D5" w:rsidRPr="00C87147" w:rsidRDefault="007C50D5" w:rsidP="00C87147">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המיזם החל ב-2008 כשיתוף פעו</w:t>
      </w:r>
      <w:r w:rsidR="00F24678">
        <w:rPr>
          <w:rFonts w:asciiTheme="minorBidi" w:hAnsiTheme="minorBidi"/>
          <w:color w:val="000000"/>
          <w:sz w:val="24"/>
          <w:szCs w:val="24"/>
          <w:rtl/>
        </w:rPr>
        <w:t>לה בין חוקרים ממרכז הרווארד ל</w:t>
      </w:r>
      <w:r w:rsidR="00F24678">
        <w:rPr>
          <w:rFonts w:asciiTheme="minorBidi" w:hAnsiTheme="minorBidi" w:hint="cs"/>
          <w:color w:val="000000"/>
          <w:sz w:val="24"/>
          <w:szCs w:val="24"/>
          <w:rtl/>
        </w:rPr>
        <w:t>התפ</w:t>
      </w:r>
      <w:r w:rsidRPr="00C87147">
        <w:rPr>
          <w:rFonts w:asciiTheme="minorBidi" w:hAnsiTheme="minorBidi"/>
          <w:color w:val="000000"/>
          <w:sz w:val="24"/>
          <w:szCs w:val="24"/>
          <w:rtl/>
        </w:rPr>
        <w:t>תחות הילד, עמיתי מחקר מקומיים באוניברסיטת אוקלהומה בטולסה (</w:t>
      </w:r>
      <w:r w:rsidRPr="00C87147">
        <w:rPr>
          <w:rFonts w:asciiTheme="minorBidi" w:hAnsiTheme="minorBidi"/>
          <w:color w:val="000000"/>
          <w:sz w:val="24"/>
          <w:szCs w:val="24"/>
        </w:rPr>
        <w:t>OU-Tulsa</w:t>
      </w:r>
      <w:r w:rsidRPr="00C87147">
        <w:rPr>
          <w:rFonts w:asciiTheme="minorBidi" w:hAnsiTheme="minorBidi"/>
          <w:color w:val="000000"/>
          <w:sz w:val="24"/>
          <w:szCs w:val="24"/>
          <w:rtl/>
        </w:rPr>
        <w:t xml:space="preserve">), אוניברסיטת אוקלהומה, עמיתים מקהילת חברת </w:t>
      </w:r>
      <w:r w:rsidRPr="00C87147">
        <w:rPr>
          <w:rFonts w:asciiTheme="minorBidi" w:hAnsiTheme="minorBidi"/>
          <w:color w:val="000000"/>
          <w:sz w:val="24"/>
          <w:szCs w:val="24"/>
        </w:rPr>
        <w:t>Tulsa Educare</w:t>
      </w:r>
      <w:r w:rsidR="00F24678">
        <w:rPr>
          <w:rFonts w:asciiTheme="minorBidi" w:hAnsiTheme="minorBidi"/>
          <w:color w:val="000000"/>
          <w:sz w:val="24"/>
          <w:szCs w:val="24"/>
          <w:rtl/>
        </w:rPr>
        <w:t>, ומנהלי מיזם מקרן מש</w:t>
      </w:r>
      <w:r w:rsidR="00F24678">
        <w:rPr>
          <w:rFonts w:asciiTheme="minorBidi" w:hAnsiTheme="minorBidi" w:hint="cs"/>
          <w:color w:val="000000"/>
          <w:sz w:val="24"/>
          <w:szCs w:val="24"/>
          <w:rtl/>
        </w:rPr>
        <w:t>פ</w:t>
      </w:r>
      <w:r w:rsidRPr="00C87147">
        <w:rPr>
          <w:rFonts w:asciiTheme="minorBidi" w:hAnsiTheme="minorBidi"/>
          <w:color w:val="000000"/>
          <w:sz w:val="24"/>
          <w:szCs w:val="24"/>
          <w:rtl/>
        </w:rPr>
        <w:t>חת קייזר. המיז</w:t>
      </w:r>
      <w:r w:rsidR="00F24678">
        <w:rPr>
          <w:rFonts w:asciiTheme="minorBidi" w:hAnsiTheme="minorBidi" w:hint="cs"/>
          <w:color w:val="000000"/>
          <w:sz w:val="24"/>
          <w:szCs w:val="24"/>
          <w:rtl/>
        </w:rPr>
        <w:t>ם</w:t>
      </w:r>
      <w:r w:rsidRPr="00C87147">
        <w:rPr>
          <w:rFonts w:asciiTheme="minorBidi" w:hAnsiTheme="minorBidi"/>
          <w:color w:val="000000"/>
          <w:sz w:val="24"/>
          <w:szCs w:val="24"/>
          <w:rtl/>
        </w:rPr>
        <w:t xml:space="preserve"> ממשיך ליישם ולבדוק תוכניו</w:t>
      </w:r>
      <w:r w:rsidR="00F24678">
        <w:rPr>
          <w:rFonts w:asciiTheme="minorBidi" w:hAnsiTheme="minorBidi"/>
          <w:color w:val="000000"/>
          <w:sz w:val="24"/>
          <w:szCs w:val="24"/>
          <w:rtl/>
        </w:rPr>
        <w:t>ת שמשרתות משפחות ע</w:t>
      </w:r>
      <w:r w:rsidR="00F24678">
        <w:rPr>
          <w:rFonts w:asciiTheme="minorBidi" w:hAnsiTheme="minorBidi" w:hint="cs"/>
          <w:color w:val="000000"/>
          <w:sz w:val="24"/>
          <w:szCs w:val="24"/>
          <w:rtl/>
        </w:rPr>
        <w:t>ם</w:t>
      </w:r>
      <w:r w:rsidRPr="00C87147">
        <w:rPr>
          <w:rFonts w:asciiTheme="minorBidi" w:hAnsiTheme="minorBidi"/>
          <w:color w:val="000000"/>
          <w:sz w:val="24"/>
          <w:szCs w:val="24"/>
          <w:rtl/>
        </w:rPr>
        <w:t xml:space="preserve"> ילדים קטנים על סמך מספר שיקולים תיאורטיים ומעשיים.</w:t>
      </w:r>
    </w:p>
    <w:p w:rsidR="007C50D5" w:rsidRPr="00C87147" w:rsidRDefault="007C50D5" w:rsidP="00032E21">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color w:val="000000"/>
          <w:sz w:val="24"/>
          <w:szCs w:val="24"/>
          <w:rtl/>
        </w:rPr>
        <w:lastRenderedPageBreak/>
        <w:t xml:space="preserve">הקשר מקומי. </w:t>
      </w:r>
      <w:r w:rsidRPr="00C87147">
        <w:rPr>
          <w:rFonts w:asciiTheme="minorBidi" w:hAnsiTheme="minorBidi"/>
          <w:color w:val="000000"/>
          <w:sz w:val="24"/>
          <w:szCs w:val="24"/>
          <w:rtl/>
        </w:rPr>
        <w:t>במדינת אוקלהומה יש אחד משיעורי העוני הגבוהים ואחד משיעורי הניידות הכלכלית הנמוכים ביותר בארה"ב</w:t>
      </w:r>
      <w:r w:rsidRPr="00C87147">
        <w:rPr>
          <w:rFonts w:asciiTheme="minorBidi" w:hAnsiTheme="minorBidi"/>
          <w:i/>
          <w:iCs/>
          <w:color w:val="000000"/>
          <w:sz w:val="24"/>
          <w:szCs w:val="24"/>
          <w:rtl/>
        </w:rPr>
        <w:t xml:space="preserve">. </w:t>
      </w:r>
      <w:r w:rsidRPr="00C87147">
        <w:rPr>
          <w:rFonts w:asciiTheme="minorBidi" w:hAnsiTheme="minorBidi"/>
          <w:color w:val="000000"/>
          <w:sz w:val="24"/>
          <w:szCs w:val="24"/>
          <w:rtl/>
        </w:rPr>
        <w:t xml:space="preserve">ההיסטוריה של אוקלהומה </w:t>
      </w:r>
      <w:r w:rsidR="00F24678">
        <w:rPr>
          <w:rFonts w:asciiTheme="minorBidi" w:hAnsiTheme="minorBidi" w:hint="cs"/>
          <w:color w:val="000000"/>
          <w:sz w:val="24"/>
          <w:szCs w:val="24"/>
          <w:rtl/>
        </w:rPr>
        <w:t>גדושה</w:t>
      </w:r>
      <w:r w:rsidRPr="00C87147">
        <w:rPr>
          <w:rFonts w:asciiTheme="minorBidi" w:hAnsiTheme="minorBidi"/>
          <w:color w:val="000000"/>
          <w:sz w:val="24"/>
          <w:szCs w:val="24"/>
          <w:rtl/>
        </w:rPr>
        <w:t xml:space="preserve"> קשיים וטראומות, החל מההעברה כפויה של עשרות שבטי </w:t>
      </w:r>
      <w:r w:rsidR="00F24678">
        <w:rPr>
          <w:rFonts w:asciiTheme="minorBidi" w:hAnsiTheme="minorBidi" w:hint="cs"/>
          <w:color w:val="000000"/>
          <w:sz w:val="24"/>
          <w:szCs w:val="24"/>
          <w:rtl/>
        </w:rPr>
        <w:t>ילידים</w:t>
      </w:r>
      <w:r w:rsidRPr="00C87147">
        <w:rPr>
          <w:rFonts w:asciiTheme="minorBidi" w:hAnsiTheme="minorBidi"/>
          <w:color w:val="000000"/>
          <w:sz w:val="24"/>
          <w:szCs w:val="24"/>
          <w:rtl/>
        </w:rPr>
        <w:t xml:space="preserve"> ל "טריטוריה אינדיאנית", </w:t>
      </w:r>
      <w:r w:rsidR="00F24678">
        <w:rPr>
          <w:rFonts w:asciiTheme="minorBidi" w:hAnsiTheme="minorBidi" w:hint="cs"/>
          <w:color w:val="000000"/>
          <w:sz w:val="24"/>
          <w:szCs w:val="24"/>
          <w:rtl/>
        </w:rPr>
        <w:t>המשך ב</w:t>
      </w:r>
      <w:r w:rsidRPr="00C87147">
        <w:rPr>
          <w:rFonts w:asciiTheme="minorBidi" w:hAnsiTheme="minorBidi"/>
          <w:color w:val="000000"/>
          <w:sz w:val="24"/>
          <w:szCs w:val="24"/>
          <w:rtl/>
        </w:rPr>
        <w:t>מהומות הגזע הגרועות ביותר בהיס</w:t>
      </w:r>
      <w:r w:rsidR="00F24678">
        <w:rPr>
          <w:rFonts w:asciiTheme="minorBidi" w:hAnsiTheme="minorBidi"/>
          <w:color w:val="000000"/>
          <w:sz w:val="24"/>
          <w:szCs w:val="24"/>
          <w:rtl/>
        </w:rPr>
        <w:t xml:space="preserve">טוריה של ארה"ב בטולסה ב-1921,  </w:t>
      </w:r>
      <w:r w:rsidRPr="00C87147">
        <w:rPr>
          <w:rFonts w:asciiTheme="minorBidi" w:hAnsiTheme="minorBidi"/>
          <w:color w:val="000000"/>
          <w:sz w:val="24"/>
          <w:szCs w:val="24"/>
          <w:rtl/>
        </w:rPr>
        <w:t xml:space="preserve">חווית </w:t>
      </w:r>
      <w:r w:rsidRPr="00C87147">
        <w:rPr>
          <w:rFonts w:asciiTheme="minorBidi" w:hAnsiTheme="minorBidi"/>
          <w:color w:val="000000"/>
          <w:sz w:val="24"/>
          <w:szCs w:val="24"/>
        </w:rPr>
        <w:t>dustbowl</w:t>
      </w:r>
      <w:r w:rsidRPr="00C87147">
        <w:rPr>
          <w:rFonts w:asciiTheme="minorBidi" w:hAnsiTheme="minorBidi"/>
          <w:color w:val="000000"/>
          <w:sz w:val="24"/>
          <w:szCs w:val="24"/>
          <w:rtl/>
        </w:rPr>
        <w:t xml:space="preserve"> – עקירת משפחות מאדמותיהם וזה מזה</w:t>
      </w:r>
      <w:r w:rsidR="00F24678">
        <w:rPr>
          <w:rFonts w:asciiTheme="minorBidi" w:hAnsiTheme="minorBidi" w:hint="cs"/>
          <w:color w:val="000000"/>
          <w:sz w:val="24"/>
          <w:szCs w:val="24"/>
          <w:rtl/>
        </w:rPr>
        <w:t xml:space="preserve"> במשבר הכלכלי של 1929</w:t>
      </w:r>
      <w:r w:rsidR="00000876" w:rsidRPr="00C87147">
        <w:rPr>
          <w:rFonts w:asciiTheme="minorBidi" w:hAnsiTheme="minorBidi"/>
          <w:color w:val="000000"/>
          <w:sz w:val="24"/>
          <w:szCs w:val="24"/>
          <w:rtl/>
        </w:rPr>
        <w:t>,</w:t>
      </w:r>
      <w:r w:rsidR="00F24678">
        <w:rPr>
          <w:rFonts w:asciiTheme="minorBidi" w:hAnsiTheme="minorBidi" w:hint="cs"/>
          <w:color w:val="000000"/>
          <w:sz w:val="24"/>
          <w:szCs w:val="24"/>
          <w:rtl/>
        </w:rPr>
        <w:t xml:space="preserve"> וכלה</w:t>
      </w:r>
      <w:r w:rsidR="00000876" w:rsidRPr="00C87147">
        <w:rPr>
          <w:rFonts w:asciiTheme="minorBidi" w:hAnsiTheme="minorBidi"/>
          <w:color w:val="000000"/>
          <w:sz w:val="24"/>
          <w:szCs w:val="24"/>
          <w:rtl/>
        </w:rPr>
        <w:t xml:space="preserve"> </w:t>
      </w:r>
      <w:r w:rsidR="00F24678">
        <w:rPr>
          <w:rFonts w:asciiTheme="minorBidi" w:hAnsiTheme="minorBidi" w:hint="cs"/>
          <w:color w:val="000000"/>
          <w:sz w:val="24"/>
          <w:szCs w:val="24"/>
          <w:rtl/>
        </w:rPr>
        <w:t xml:space="preserve">במחזורי </w:t>
      </w:r>
      <w:r w:rsidR="00000876" w:rsidRPr="00C87147">
        <w:rPr>
          <w:rFonts w:asciiTheme="minorBidi" w:hAnsiTheme="minorBidi"/>
          <w:color w:val="000000"/>
          <w:sz w:val="24"/>
          <w:szCs w:val="24"/>
          <w:rtl/>
        </w:rPr>
        <w:t>טורנדו מסיביים שהורסים ב</w:t>
      </w:r>
      <w:r w:rsidR="00032E21">
        <w:rPr>
          <w:rFonts w:asciiTheme="minorBidi" w:hAnsiTheme="minorBidi"/>
          <w:color w:val="000000"/>
          <w:sz w:val="24"/>
          <w:szCs w:val="24"/>
          <w:rtl/>
        </w:rPr>
        <w:t xml:space="preserve">קביעות בתים, בתי ספר וקהילות. </w:t>
      </w:r>
      <w:r w:rsidR="00032E21">
        <w:rPr>
          <w:rFonts w:asciiTheme="minorBidi" w:hAnsiTheme="minorBidi" w:hint="cs"/>
          <w:color w:val="000000"/>
          <w:sz w:val="24"/>
          <w:szCs w:val="24"/>
          <w:rtl/>
        </w:rPr>
        <w:t xml:space="preserve">עוד </w:t>
      </w:r>
      <w:r w:rsidR="00032E21">
        <w:rPr>
          <w:rFonts w:asciiTheme="minorBidi" w:hAnsiTheme="minorBidi"/>
          <w:color w:val="000000"/>
          <w:sz w:val="24"/>
          <w:szCs w:val="24"/>
          <w:rtl/>
        </w:rPr>
        <w:t>לפני ספטמבר 2001</w:t>
      </w:r>
      <w:r w:rsidR="00032E21">
        <w:rPr>
          <w:rFonts w:asciiTheme="minorBidi" w:hAnsiTheme="minorBidi" w:hint="cs"/>
          <w:color w:val="000000"/>
          <w:sz w:val="24"/>
          <w:szCs w:val="24"/>
          <w:rtl/>
        </w:rPr>
        <w:t xml:space="preserve"> הכה טרור קטלני באוקלהומה (</w:t>
      </w:r>
      <w:r w:rsidR="00000876" w:rsidRPr="00C87147">
        <w:rPr>
          <w:rFonts w:asciiTheme="minorBidi" w:hAnsiTheme="minorBidi"/>
          <w:color w:val="000000"/>
          <w:sz w:val="24"/>
          <w:szCs w:val="24"/>
          <w:rtl/>
        </w:rPr>
        <w:t>הפצצה של 1995 ש</w:t>
      </w:r>
      <w:r w:rsidR="00032E21">
        <w:rPr>
          <w:rFonts w:asciiTheme="minorBidi" w:hAnsiTheme="minorBidi"/>
          <w:color w:val="000000"/>
          <w:sz w:val="24"/>
          <w:szCs w:val="24"/>
          <w:rtl/>
        </w:rPr>
        <w:t>הרסה את מרבית הבניין הפדר</w:t>
      </w:r>
      <w:r w:rsidR="00032E21">
        <w:rPr>
          <w:rFonts w:asciiTheme="minorBidi" w:hAnsiTheme="minorBidi" w:hint="cs"/>
          <w:color w:val="000000"/>
          <w:sz w:val="24"/>
          <w:szCs w:val="24"/>
          <w:rtl/>
        </w:rPr>
        <w:t>א</w:t>
      </w:r>
      <w:r w:rsidR="00032E21">
        <w:rPr>
          <w:rFonts w:asciiTheme="minorBidi" w:hAnsiTheme="minorBidi"/>
          <w:color w:val="000000"/>
          <w:sz w:val="24"/>
          <w:szCs w:val="24"/>
          <w:rtl/>
        </w:rPr>
        <w:t>לי</w:t>
      </w:r>
      <w:r w:rsidR="00032E21">
        <w:rPr>
          <w:rFonts w:asciiTheme="minorBidi" w:hAnsiTheme="minorBidi" w:hint="cs"/>
          <w:color w:val="000000"/>
          <w:sz w:val="24"/>
          <w:szCs w:val="24"/>
          <w:rtl/>
        </w:rPr>
        <w:t>,</w:t>
      </w:r>
      <w:r w:rsidR="00032E21">
        <w:rPr>
          <w:rFonts w:asciiTheme="minorBidi" w:hAnsiTheme="minorBidi"/>
          <w:color w:val="000000"/>
          <w:sz w:val="24"/>
          <w:szCs w:val="24"/>
          <w:rtl/>
        </w:rPr>
        <w:t xml:space="preserve"> הר</w:t>
      </w:r>
      <w:r w:rsidR="00032E21">
        <w:rPr>
          <w:rFonts w:asciiTheme="minorBidi" w:hAnsiTheme="minorBidi" w:hint="cs"/>
          <w:color w:val="000000"/>
          <w:sz w:val="24"/>
          <w:szCs w:val="24"/>
          <w:rtl/>
        </w:rPr>
        <w:t>ג</w:t>
      </w:r>
      <w:r w:rsidR="00000876" w:rsidRPr="00C87147">
        <w:rPr>
          <w:rFonts w:asciiTheme="minorBidi" w:hAnsiTheme="minorBidi"/>
          <w:color w:val="000000"/>
          <w:sz w:val="24"/>
          <w:szCs w:val="24"/>
          <w:rtl/>
        </w:rPr>
        <w:t>ה 168 איש ופצעה 680 נוספים</w:t>
      </w:r>
      <w:r w:rsidR="00032E21">
        <w:rPr>
          <w:rFonts w:asciiTheme="minorBidi" w:hAnsiTheme="minorBidi" w:hint="cs"/>
          <w:color w:val="000000"/>
          <w:sz w:val="24"/>
          <w:szCs w:val="24"/>
          <w:rtl/>
        </w:rPr>
        <w:t>)</w:t>
      </w:r>
      <w:r w:rsidR="00000876" w:rsidRPr="00C87147">
        <w:rPr>
          <w:rFonts w:asciiTheme="minorBidi" w:hAnsiTheme="minorBidi"/>
          <w:color w:val="000000"/>
          <w:sz w:val="24"/>
          <w:szCs w:val="24"/>
          <w:rtl/>
        </w:rPr>
        <w:t>. לאחרונה אוקלהומה דורגה כגרועה ביותר (לצד מערב וירג'יניה ומונטנה) באחוזי הילדים שכבר חוו 4 חוויות מצוקה או יותר. בסקר</w:t>
      </w:r>
      <w:r w:rsidR="00032E21">
        <w:rPr>
          <w:rFonts w:asciiTheme="minorBidi" w:hAnsiTheme="minorBidi" w:hint="cs"/>
          <w:color w:val="000000"/>
          <w:sz w:val="24"/>
          <w:szCs w:val="24"/>
          <w:rtl/>
        </w:rPr>
        <w:t xml:space="preserve"> משקי בית עם ילדים</w:t>
      </w:r>
      <w:r w:rsidR="00000876" w:rsidRPr="00C87147">
        <w:rPr>
          <w:rFonts w:asciiTheme="minorBidi" w:hAnsiTheme="minorBidi"/>
          <w:color w:val="000000"/>
          <w:sz w:val="24"/>
          <w:szCs w:val="24"/>
          <w:rtl/>
        </w:rPr>
        <w:t xml:space="preserve"> מ-2011-12, </w:t>
      </w:r>
      <w:r w:rsidR="00032E21">
        <w:rPr>
          <w:rFonts w:asciiTheme="minorBidi" w:hAnsiTheme="minorBidi"/>
          <w:color w:val="000000"/>
          <w:sz w:val="24"/>
          <w:szCs w:val="24"/>
          <w:rtl/>
        </w:rPr>
        <w:t>המדינה דורג</w:t>
      </w:r>
      <w:r w:rsidR="00032E21">
        <w:rPr>
          <w:rFonts w:asciiTheme="minorBidi" w:hAnsiTheme="minorBidi" w:hint="cs"/>
          <w:color w:val="000000"/>
          <w:sz w:val="24"/>
          <w:szCs w:val="24"/>
          <w:rtl/>
        </w:rPr>
        <w:t>ה</w:t>
      </w:r>
      <w:r w:rsidR="00032E21">
        <w:rPr>
          <w:rFonts w:asciiTheme="minorBidi" w:hAnsiTheme="minorBidi"/>
          <w:color w:val="000000"/>
          <w:sz w:val="24"/>
          <w:szCs w:val="24"/>
          <w:rtl/>
        </w:rPr>
        <w:t xml:space="preserve"> </w:t>
      </w:r>
      <w:r w:rsidR="00000876" w:rsidRPr="00C87147">
        <w:rPr>
          <w:rFonts w:asciiTheme="minorBidi" w:hAnsiTheme="minorBidi"/>
          <w:color w:val="000000"/>
          <w:sz w:val="24"/>
          <w:szCs w:val="24"/>
          <w:rtl/>
        </w:rPr>
        <w:t>בין המדינות הגרועו</w:t>
      </w:r>
      <w:r w:rsidR="00032E21">
        <w:rPr>
          <w:rFonts w:asciiTheme="minorBidi" w:hAnsiTheme="minorBidi" w:hint="cs"/>
          <w:color w:val="000000"/>
          <w:sz w:val="24"/>
          <w:szCs w:val="24"/>
          <w:rtl/>
        </w:rPr>
        <w:t>ת</w:t>
      </w:r>
      <w:r w:rsidR="00000876" w:rsidRPr="00C87147">
        <w:rPr>
          <w:rFonts w:asciiTheme="minorBidi" w:hAnsiTheme="minorBidi"/>
          <w:color w:val="000000"/>
          <w:sz w:val="24"/>
          <w:szCs w:val="24"/>
          <w:rtl/>
        </w:rPr>
        <w:t xml:space="preserve"> ביותר מבחינת חווית קשיים (30%)</w:t>
      </w:r>
      <w:r w:rsidR="00032E21">
        <w:rPr>
          <w:rFonts w:asciiTheme="minorBidi" w:hAnsiTheme="minorBidi" w:hint="cs"/>
          <w:color w:val="000000"/>
          <w:sz w:val="24"/>
          <w:szCs w:val="24"/>
          <w:rtl/>
        </w:rPr>
        <w:t>,</w:t>
      </w:r>
      <w:r w:rsidR="00032E21">
        <w:rPr>
          <w:rFonts w:asciiTheme="minorBidi" w:hAnsiTheme="minorBidi"/>
          <w:color w:val="000000"/>
          <w:sz w:val="24"/>
          <w:szCs w:val="24"/>
          <w:rtl/>
        </w:rPr>
        <w:t xml:space="preserve"> </w:t>
      </w:r>
      <w:r w:rsidR="00000876" w:rsidRPr="00C87147">
        <w:rPr>
          <w:rFonts w:asciiTheme="minorBidi" w:hAnsiTheme="minorBidi"/>
          <w:color w:val="000000"/>
          <w:sz w:val="24"/>
          <w:szCs w:val="24"/>
          <w:rtl/>
        </w:rPr>
        <w:t>גירושין</w:t>
      </w:r>
      <w:r w:rsidR="00032E21">
        <w:rPr>
          <w:rFonts w:asciiTheme="minorBidi" w:hAnsiTheme="minorBidi" w:hint="cs"/>
          <w:color w:val="000000"/>
          <w:sz w:val="24"/>
          <w:szCs w:val="24"/>
          <w:rtl/>
        </w:rPr>
        <w:t xml:space="preserve"> </w:t>
      </w:r>
      <w:r w:rsidR="00000876" w:rsidRPr="00C87147">
        <w:rPr>
          <w:rFonts w:asciiTheme="minorBidi" w:hAnsiTheme="minorBidi"/>
          <w:color w:val="000000"/>
          <w:sz w:val="24"/>
          <w:szCs w:val="24"/>
          <w:rtl/>
        </w:rPr>
        <w:t>(30%), עדים לאלימות ביתית (11%), הורה מכור לאלכוהול ו/או סמים (17%), או הורה כלוא (10%). קרוב לאחד מתוך שש כבר עברו שלוש או יותר חוויות ילדות שליליות (</w:t>
      </w:r>
      <w:r w:rsidR="00000876" w:rsidRPr="00C87147">
        <w:rPr>
          <w:rFonts w:asciiTheme="minorBidi" w:hAnsiTheme="minorBidi"/>
          <w:color w:val="000000"/>
          <w:sz w:val="24"/>
          <w:szCs w:val="24"/>
        </w:rPr>
        <w:t>ACEs</w:t>
      </w:r>
      <w:r w:rsidR="00000876" w:rsidRPr="00C87147">
        <w:rPr>
          <w:rFonts w:asciiTheme="minorBidi" w:hAnsiTheme="minorBidi"/>
          <w:color w:val="000000"/>
          <w:sz w:val="24"/>
          <w:szCs w:val="24"/>
          <w:rtl/>
        </w:rPr>
        <w:t>) על פי דיווח הורים.</w:t>
      </w:r>
    </w:p>
    <w:p w:rsidR="00000876" w:rsidRPr="00C87147" w:rsidRDefault="00000876" w:rsidP="00032E21">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טולסה היא גם קהילה עם חוזקות ניכרות שהופכת אותה לאתר אידיאלי לפ</w:t>
      </w:r>
      <w:r w:rsidR="00032E21">
        <w:rPr>
          <w:rFonts w:asciiTheme="minorBidi" w:hAnsiTheme="minorBidi" w:hint="cs"/>
          <w:color w:val="000000"/>
          <w:sz w:val="24"/>
          <w:szCs w:val="24"/>
          <w:rtl/>
        </w:rPr>
        <w:t>י</w:t>
      </w:r>
      <w:r w:rsidRPr="00C87147">
        <w:rPr>
          <w:rFonts w:asciiTheme="minorBidi" w:hAnsiTheme="minorBidi"/>
          <w:color w:val="000000"/>
          <w:sz w:val="24"/>
          <w:szCs w:val="24"/>
          <w:rtl/>
        </w:rPr>
        <w:t>ת</w:t>
      </w:r>
      <w:r w:rsidR="00032E21">
        <w:rPr>
          <w:rFonts w:asciiTheme="minorBidi" w:hAnsiTheme="minorBidi" w:hint="cs"/>
          <w:color w:val="000000"/>
          <w:sz w:val="24"/>
          <w:szCs w:val="24"/>
          <w:rtl/>
        </w:rPr>
        <w:t>ו</w:t>
      </w:r>
      <w:r w:rsidRPr="00C87147">
        <w:rPr>
          <w:rFonts w:asciiTheme="minorBidi" w:hAnsiTheme="minorBidi"/>
          <w:color w:val="000000"/>
          <w:sz w:val="24"/>
          <w:szCs w:val="24"/>
          <w:rtl/>
        </w:rPr>
        <w:t>ח ו</w:t>
      </w:r>
      <w:r w:rsidR="00032E21">
        <w:rPr>
          <w:rFonts w:asciiTheme="minorBidi" w:hAnsiTheme="minorBidi" w:hint="cs"/>
          <w:color w:val="000000"/>
          <w:sz w:val="24"/>
          <w:szCs w:val="24"/>
          <w:rtl/>
        </w:rPr>
        <w:t>בחינת</w:t>
      </w:r>
      <w:r w:rsidRPr="00C87147">
        <w:rPr>
          <w:rFonts w:asciiTheme="minorBidi" w:hAnsiTheme="minorBidi"/>
          <w:color w:val="000000"/>
          <w:sz w:val="24"/>
          <w:szCs w:val="24"/>
          <w:rtl/>
        </w:rPr>
        <w:t xml:space="preserve"> תוכנית דו-דורית בגיל ה</w:t>
      </w:r>
      <w:r w:rsidR="00032E21">
        <w:rPr>
          <w:rFonts w:asciiTheme="minorBidi" w:hAnsiTheme="minorBidi"/>
          <w:color w:val="000000"/>
          <w:sz w:val="24"/>
          <w:szCs w:val="24"/>
          <w:rtl/>
        </w:rPr>
        <w:t xml:space="preserve">רך. כאחד הגופים שהקדים לאמץ את חשיבות </w:t>
      </w:r>
      <w:r w:rsidRPr="00C87147">
        <w:rPr>
          <w:rFonts w:asciiTheme="minorBidi" w:hAnsiTheme="minorBidi"/>
          <w:color w:val="000000"/>
          <w:sz w:val="24"/>
          <w:szCs w:val="24"/>
          <w:rtl/>
        </w:rPr>
        <w:t>ההשקעה בגיל הרך, קרן משפחת קייזר (</w:t>
      </w:r>
      <w:r w:rsidRPr="00C87147">
        <w:rPr>
          <w:rFonts w:asciiTheme="minorBidi" w:hAnsiTheme="minorBidi"/>
          <w:color w:val="000000"/>
          <w:sz w:val="24"/>
          <w:szCs w:val="24"/>
        </w:rPr>
        <w:t>GKFF</w:t>
      </w:r>
      <w:r w:rsidRPr="00C87147">
        <w:rPr>
          <w:rFonts w:asciiTheme="minorBidi" w:hAnsiTheme="minorBidi"/>
          <w:color w:val="000000"/>
          <w:sz w:val="24"/>
          <w:szCs w:val="24"/>
          <w:rtl/>
        </w:rPr>
        <w:t xml:space="preserve">) מספקת תמיכה פיננסית משמעותית למרכזי הד-סטארט </w:t>
      </w:r>
      <w:r w:rsidR="00032E21">
        <w:rPr>
          <w:rFonts w:asciiTheme="minorBidi" w:hAnsiTheme="minorBidi" w:hint="cs"/>
          <w:color w:val="000000"/>
          <w:sz w:val="24"/>
          <w:szCs w:val="24"/>
          <w:rtl/>
        </w:rPr>
        <w:t>לגיל הרך</w:t>
      </w:r>
      <w:r w:rsidRPr="00C87147">
        <w:rPr>
          <w:rFonts w:asciiTheme="minorBidi" w:hAnsiTheme="minorBidi"/>
          <w:color w:val="000000"/>
          <w:sz w:val="24"/>
          <w:szCs w:val="24"/>
          <w:rtl/>
        </w:rPr>
        <w:t xml:space="preserve"> ו</w:t>
      </w:r>
      <w:r w:rsidR="00032E21">
        <w:rPr>
          <w:rFonts w:asciiTheme="minorBidi" w:hAnsiTheme="minorBidi" w:hint="cs"/>
          <w:color w:val="000000"/>
          <w:sz w:val="24"/>
          <w:szCs w:val="24"/>
          <w:rtl/>
        </w:rPr>
        <w:t>למרכזי המשך</w:t>
      </w:r>
      <w:r w:rsidRPr="00C87147">
        <w:rPr>
          <w:rFonts w:asciiTheme="minorBidi" w:hAnsiTheme="minorBidi"/>
          <w:color w:val="000000"/>
          <w:sz w:val="24"/>
          <w:szCs w:val="24"/>
          <w:rtl/>
        </w:rPr>
        <w:t xml:space="preserve"> בטולסה ומהווה פילנתרופ מקומי שתומך בשלושת מרכזי </w:t>
      </w:r>
      <w:r w:rsidRPr="00C87147">
        <w:rPr>
          <w:rFonts w:asciiTheme="minorBidi" w:hAnsiTheme="minorBidi"/>
          <w:color w:val="000000"/>
          <w:sz w:val="24"/>
          <w:szCs w:val="24"/>
        </w:rPr>
        <w:t>Educare</w:t>
      </w:r>
      <w:r w:rsidRPr="00C87147">
        <w:rPr>
          <w:rFonts w:asciiTheme="minorBidi" w:hAnsiTheme="minorBidi"/>
          <w:color w:val="000000"/>
          <w:sz w:val="24"/>
          <w:szCs w:val="24"/>
          <w:rtl/>
        </w:rPr>
        <w:t xml:space="preserve"> </w:t>
      </w:r>
      <w:r w:rsidR="00032E21">
        <w:rPr>
          <w:rFonts w:asciiTheme="minorBidi" w:hAnsiTheme="minorBidi" w:hint="cs"/>
          <w:color w:val="000000"/>
          <w:sz w:val="24"/>
          <w:szCs w:val="24"/>
          <w:rtl/>
        </w:rPr>
        <w:t xml:space="preserve">(אדוקייר) </w:t>
      </w:r>
      <w:r w:rsidRPr="00C87147">
        <w:rPr>
          <w:rFonts w:asciiTheme="minorBidi" w:hAnsiTheme="minorBidi"/>
          <w:color w:val="000000"/>
          <w:sz w:val="24"/>
          <w:szCs w:val="24"/>
          <w:rtl/>
        </w:rPr>
        <w:t>בטולסה. כמו כן הקרן מספקת תמיכה כספית ושותפות פעילה בפיתוח ויישום מיזם הילדים.</w:t>
      </w:r>
    </w:p>
    <w:p w:rsidR="00000876" w:rsidRPr="00C87147" w:rsidRDefault="00000876" w:rsidP="00032E21">
      <w:pPr>
        <w:autoSpaceDE w:val="0"/>
        <w:autoSpaceDN w:val="0"/>
        <w:adjustRightInd w:val="0"/>
        <w:spacing w:before="240" w:after="0" w:line="360" w:lineRule="auto"/>
        <w:rPr>
          <w:rFonts w:asciiTheme="minorBidi" w:hAnsiTheme="minorBidi"/>
          <w:color w:val="000000"/>
          <w:sz w:val="24"/>
          <w:szCs w:val="24"/>
          <w:rtl/>
        </w:rPr>
      </w:pPr>
      <w:r w:rsidRPr="00032E21">
        <w:rPr>
          <w:rFonts w:asciiTheme="minorBidi" w:hAnsiTheme="minorBidi"/>
          <w:color w:val="000000"/>
          <w:sz w:val="24"/>
          <w:szCs w:val="24"/>
          <w:u w:val="single"/>
          <w:rtl/>
        </w:rPr>
        <w:t>היתרון השני</w:t>
      </w:r>
      <w:r w:rsidRPr="00C87147">
        <w:rPr>
          <w:rFonts w:asciiTheme="minorBidi" w:hAnsiTheme="minorBidi"/>
          <w:color w:val="000000"/>
          <w:sz w:val="24"/>
          <w:szCs w:val="24"/>
          <w:rtl/>
        </w:rPr>
        <w:t xml:space="preserve"> של הקהילה היה מספר השותפים האקדמיים המקומיים </w:t>
      </w:r>
      <w:r w:rsidR="00032E21">
        <w:rPr>
          <w:rFonts w:asciiTheme="minorBidi" w:hAnsiTheme="minorBidi" w:hint="cs"/>
          <w:color w:val="000000"/>
          <w:sz w:val="24"/>
          <w:szCs w:val="24"/>
          <w:rtl/>
        </w:rPr>
        <w:t>עם</w:t>
      </w:r>
      <w:r w:rsidRPr="00C87147">
        <w:rPr>
          <w:rFonts w:asciiTheme="minorBidi" w:hAnsiTheme="minorBidi"/>
          <w:color w:val="000000"/>
          <w:sz w:val="24"/>
          <w:szCs w:val="24"/>
          <w:rtl/>
        </w:rPr>
        <w:t xml:space="preserve"> מטרות ואינטרסים משותפים. ה-</w:t>
      </w:r>
      <w:r w:rsidRPr="00C87147">
        <w:rPr>
          <w:rFonts w:asciiTheme="minorBidi" w:hAnsiTheme="minorBidi"/>
          <w:color w:val="000000"/>
          <w:sz w:val="24"/>
          <w:szCs w:val="24"/>
        </w:rPr>
        <w:t>TCP</w:t>
      </w:r>
      <w:r w:rsidRPr="00C87147">
        <w:rPr>
          <w:rFonts w:asciiTheme="minorBidi" w:hAnsiTheme="minorBidi"/>
          <w:color w:val="000000"/>
          <w:sz w:val="24"/>
          <w:szCs w:val="24"/>
          <w:rtl/>
        </w:rPr>
        <w:t xml:space="preserve"> התכתב עם</w:t>
      </w:r>
      <w:r w:rsidR="00D14AF5" w:rsidRPr="00C87147">
        <w:rPr>
          <w:rFonts w:asciiTheme="minorBidi" w:hAnsiTheme="minorBidi"/>
          <w:color w:val="000000"/>
          <w:sz w:val="24"/>
          <w:szCs w:val="24"/>
          <w:rtl/>
        </w:rPr>
        <w:t xml:space="preserve"> יוזמה מתגלגלת במרכז למדעי הבריאות </w:t>
      </w:r>
      <w:r w:rsidR="00032E21">
        <w:rPr>
          <w:rFonts w:asciiTheme="minorBidi" w:hAnsiTheme="minorBidi" w:hint="cs"/>
          <w:color w:val="000000"/>
          <w:sz w:val="24"/>
          <w:szCs w:val="24"/>
          <w:rtl/>
        </w:rPr>
        <w:t xml:space="preserve">בסניף טולסה של </w:t>
      </w:r>
      <w:r w:rsidR="00D14AF5" w:rsidRPr="00C87147">
        <w:rPr>
          <w:rFonts w:asciiTheme="minorBidi" w:hAnsiTheme="minorBidi"/>
          <w:color w:val="000000"/>
          <w:sz w:val="24"/>
          <w:szCs w:val="24"/>
          <w:rtl/>
        </w:rPr>
        <w:t xml:space="preserve">אוניברסיטת אוקלהומה </w:t>
      </w:r>
      <w:r w:rsidR="00032E21">
        <w:rPr>
          <w:rFonts w:asciiTheme="minorBidi" w:hAnsiTheme="minorBidi" w:hint="cs"/>
          <w:color w:val="000000"/>
          <w:sz w:val="24"/>
          <w:szCs w:val="24"/>
          <w:rtl/>
        </w:rPr>
        <w:t>לשם פי</w:t>
      </w:r>
      <w:r w:rsidR="00D14AF5" w:rsidRPr="00C87147">
        <w:rPr>
          <w:rFonts w:asciiTheme="minorBidi" w:hAnsiTheme="minorBidi"/>
          <w:color w:val="000000"/>
          <w:sz w:val="24"/>
          <w:szCs w:val="24"/>
          <w:rtl/>
        </w:rPr>
        <w:t>ת</w:t>
      </w:r>
      <w:r w:rsidR="00032E21">
        <w:rPr>
          <w:rFonts w:asciiTheme="minorBidi" w:hAnsiTheme="minorBidi" w:hint="cs"/>
          <w:color w:val="000000"/>
          <w:sz w:val="24"/>
          <w:szCs w:val="24"/>
          <w:rtl/>
        </w:rPr>
        <w:t>ו</w:t>
      </w:r>
      <w:r w:rsidR="00D14AF5" w:rsidRPr="00C87147">
        <w:rPr>
          <w:rFonts w:asciiTheme="minorBidi" w:hAnsiTheme="minorBidi"/>
          <w:color w:val="000000"/>
          <w:sz w:val="24"/>
          <w:szCs w:val="24"/>
          <w:rtl/>
        </w:rPr>
        <w:t>ח בית ספר ר</w:t>
      </w:r>
      <w:r w:rsidR="00032E21">
        <w:rPr>
          <w:rFonts w:asciiTheme="minorBidi" w:hAnsiTheme="minorBidi"/>
          <w:color w:val="000000"/>
          <w:sz w:val="24"/>
          <w:szCs w:val="24"/>
          <w:rtl/>
        </w:rPr>
        <w:t>פואי 4-שנתי שממוקד בצמצום שיעור</w:t>
      </w:r>
      <w:r w:rsidR="00D14AF5" w:rsidRPr="00C87147">
        <w:rPr>
          <w:rFonts w:asciiTheme="minorBidi" w:hAnsiTheme="minorBidi"/>
          <w:color w:val="000000"/>
          <w:sz w:val="24"/>
          <w:szCs w:val="24"/>
          <w:rtl/>
        </w:rPr>
        <w:t xml:space="preserve"> </w:t>
      </w:r>
      <w:r w:rsidR="00032E21">
        <w:rPr>
          <w:rFonts w:asciiTheme="minorBidi" w:hAnsiTheme="minorBidi"/>
          <w:color w:val="000000"/>
          <w:sz w:val="24"/>
          <w:szCs w:val="24"/>
          <w:rtl/>
        </w:rPr>
        <w:t>גבוה</w:t>
      </w:r>
      <w:r w:rsidR="00D14AF5" w:rsidRPr="00C87147">
        <w:rPr>
          <w:rFonts w:asciiTheme="minorBidi" w:hAnsiTheme="minorBidi"/>
          <w:color w:val="000000"/>
          <w:sz w:val="24"/>
          <w:szCs w:val="24"/>
          <w:rtl/>
        </w:rPr>
        <w:t xml:space="preserve"> של פערי בריאות בקהילה ע"י טיפול בהשפ</w:t>
      </w:r>
      <w:r w:rsidR="00032E21">
        <w:rPr>
          <w:rFonts w:asciiTheme="minorBidi" w:hAnsiTheme="minorBidi"/>
          <w:color w:val="000000"/>
          <w:sz w:val="24"/>
          <w:szCs w:val="24"/>
          <w:rtl/>
        </w:rPr>
        <w:t xml:space="preserve">עות העוני, המצוקה והלחצים. בית ספר </w:t>
      </w:r>
      <w:r w:rsidR="00D14AF5" w:rsidRPr="00C87147">
        <w:rPr>
          <w:rFonts w:asciiTheme="minorBidi" w:hAnsiTheme="minorBidi"/>
          <w:color w:val="000000"/>
          <w:sz w:val="24"/>
          <w:szCs w:val="24"/>
          <w:rtl/>
        </w:rPr>
        <w:t xml:space="preserve">זה לרפואה קהילתית באוניברסיטת טולסה קיבל תמיכה משמעותית גם מ </w:t>
      </w:r>
      <w:r w:rsidR="00D14AF5" w:rsidRPr="00C87147">
        <w:rPr>
          <w:rFonts w:asciiTheme="minorBidi" w:hAnsiTheme="minorBidi"/>
          <w:color w:val="000000"/>
          <w:sz w:val="24"/>
          <w:szCs w:val="24"/>
        </w:rPr>
        <w:t>GKFF</w:t>
      </w:r>
      <w:r w:rsidR="00D14AF5" w:rsidRPr="00C87147">
        <w:rPr>
          <w:rFonts w:asciiTheme="minorBidi" w:hAnsiTheme="minorBidi"/>
          <w:color w:val="000000"/>
          <w:sz w:val="24"/>
          <w:szCs w:val="24"/>
          <w:rtl/>
        </w:rPr>
        <w:t xml:space="preserve">, לרבות 35 מיליון $ לגיוס חוקרים נוספים והוקם </w:t>
      </w:r>
      <w:r w:rsidR="00032E21">
        <w:rPr>
          <w:rFonts w:asciiTheme="minorBidi" w:hAnsiTheme="minorBidi" w:hint="cs"/>
          <w:color w:val="000000"/>
          <w:sz w:val="24"/>
          <w:szCs w:val="24"/>
          <w:rtl/>
        </w:rPr>
        <w:t>ה</w:t>
      </w:r>
      <w:r w:rsidR="00032E21">
        <w:rPr>
          <w:rFonts w:asciiTheme="minorBidi" w:hAnsiTheme="minorBidi"/>
          <w:color w:val="000000"/>
          <w:sz w:val="24"/>
          <w:szCs w:val="24"/>
          <w:rtl/>
        </w:rPr>
        <w:t xml:space="preserve">מכון לגיל הרך </w:t>
      </w:r>
      <w:r w:rsidR="00032E21">
        <w:rPr>
          <w:rFonts w:asciiTheme="minorBidi" w:hAnsiTheme="minorBidi" w:hint="cs"/>
          <w:color w:val="000000"/>
          <w:sz w:val="24"/>
          <w:szCs w:val="24"/>
          <w:rtl/>
        </w:rPr>
        <w:t>ב</w:t>
      </w:r>
      <w:r w:rsidR="00D14AF5" w:rsidRPr="00C87147">
        <w:rPr>
          <w:rFonts w:asciiTheme="minorBidi" w:hAnsiTheme="minorBidi"/>
          <w:color w:val="000000"/>
          <w:sz w:val="24"/>
          <w:szCs w:val="24"/>
          <w:rtl/>
        </w:rPr>
        <w:t>אוניברסיטת טולסה</w:t>
      </w:r>
      <w:r w:rsidR="00032E21">
        <w:rPr>
          <w:rFonts w:asciiTheme="minorBidi" w:hAnsiTheme="minorBidi"/>
          <w:color w:val="000000"/>
          <w:sz w:val="24"/>
          <w:szCs w:val="24"/>
          <w:rtl/>
        </w:rPr>
        <w:t xml:space="preserve"> כ</w:t>
      </w:r>
      <w:r w:rsidR="00032E21">
        <w:rPr>
          <w:rFonts w:asciiTheme="minorBidi" w:hAnsiTheme="minorBidi" w:hint="cs"/>
          <w:color w:val="000000"/>
          <w:sz w:val="24"/>
          <w:szCs w:val="24"/>
          <w:rtl/>
        </w:rPr>
        <w:t>די</w:t>
      </w:r>
      <w:r w:rsidR="00032E21">
        <w:rPr>
          <w:rFonts w:asciiTheme="minorBidi" w:hAnsiTheme="minorBidi"/>
          <w:color w:val="000000"/>
          <w:sz w:val="24"/>
          <w:szCs w:val="24"/>
          <w:rtl/>
        </w:rPr>
        <w:t xml:space="preserve"> לשפר את איכות המחקר וההכשרה </w:t>
      </w:r>
      <w:r w:rsidR="00032E21">
        <w:rPr>
          <w:rFonts w:asciiTheme="minorBidi" w:hAnsiTheme="minorBidi" w:hint="cs"/>
          <w:color w:val="000000"/>
          <w:sz w:val="24"/>
          <w:szCs w:val="24"/>
          <w:rtl/>
        </w:rPr>
        <w:t>ל</w:t>
      </w:r>
      <w:r w:rsidR="00D14AF5" w:rsidRPr="00C87147">
        <w:rPr>
          <w:rFonts w:asciiTheme="minorBidi" w:hAnsiTheme="minorBidi"/>
          <w:color w:val="000000"/>
          <w:sz w:val="24"/>
          <w:szCs w:val="24"/>
          <w:rtl/>
        </w:rPr>
        <w:t xml:space="preserve">גיל הרך ולהוות שותף/עמית הערכה מקומי עבור </w:t>
      </w:r>
      <w:r w:rsidR="00032E21">
        <w:rPr>
          <w:rFonts w:asciiTheme="minorBidi" w:hAnsiTheme="minorBidi" w:hint="cs"/>
          <w:color w:val="000000"/>
          <w:sz w:val="24"/>
          <w:szCs w:val="24"/>
          <w:rtl/>
        </w:rPr>
        <w:t xml:space="preserve">אדוקייר </w:t>
      </w:r>
      <w:r w:rsidR="00D14AF5" w:rsidRPr="00C87147">
        <w:rPr>
          <w:rFonts w:asciiTheme="minorBidi" w:hAnsiTheme="minorBidi"/>
          <w:color w:val="000000"/>
          <w:sz w:val="24"/>
          <w:szCs w:val="24"/>
          <w:rtl/>
        </w:rPr>
        <w:t>של טולסה. כל זה אפשר שיתוף בנתונים ללא עלויות נוספות.</w:t>
      </w:r>
    </w:p>
    <w:p w:rsidR="00D14AF5" w:rsidRPr="00C87147" w:rsidRDefault="00D14AF5" w:rsidP="00032E21">
      <w:pPr>
        <w:autoSpaceDE w:val="0"/>
        <w:autoSpaceDN w:val="0"/>
        <w:adjustRightInd w:val="0"/>
        <w:spacing w:before="240" w:after="0" w:line="360" w:lineRule="auto"/>
        <w:rPr>
          <w:rFonts w:asciiTheme="minorBidi" w:hAnsiTheme="minorBidi"/>
          <w:color w:val="000000"/>
          <w:sz w:val="24"/>
          <w:szCs w:val="24"/>
          <w:rtl/>
        </w:rPr>
      </w:pPr>
      <w:r w:rsidRPr="00032E21">
        <w:rPr>
          <w:rFonts w:asciiTheme="minorBidi" w:hAnsiTheme="minorBidi"/>
          <w:color w:val="000000"/>
          <w:sz w:val="24"/>
          <w:szCs w:val="24"/>
          <w:u w:val="single"/>
          <w:rtl/>
        </w:rPr>
        <w:t>האלמנט השלישי</w:t>
      </w:r>
      <w:r w:rsidRPr="00C87147">
        <w:rPr>
          <w:rFonts w:asciiTheme="minorBidi" w:hAnsiTheme="minorBidi"/>
          <w:color w:val="000000"/>
          <w:sz w:val="24"/>
          <w:szCs w:val="24"/>
          <w:rtl/>
        </w:rPr>
        <w:t xml:space="preserve"> היה המנהיגות המדעית של מספר מדענים ידועים הקשורים למרכז הרווארד להתפתחות הילד (</w:t>
      </w:r>
      <w:r w:rsidRPr="00C87147">
        <w:rPr>
          <w:rFonts w:asciiTheme="minorBidi" w:hAnsiTheme="minorBidi"/>
          <w:color w:val="000000"/>
          <w:sz w:val="24"/>
          <w:szCs w:val="24"/>
        </w:rPr>
        <w:t>CDC</w:t>
      </w:r>
      <w:r w:rsidRPr="00C87147">
        <w:rPr>
          <w:rFonts w:asciiTheme="minorBidi" w:hAnsiTheme="minorBidi"/>
          <w:color w:val="000000"/>
          <w:sz w:val="24"/>
          <w:szCs w:val="24"/>
          <w:rtl/>
        </w:rPr>
        <w:t xml:space="preserve">) ולאוניברסיטאות אחרות. בין השאר, </w:t>
      </w:r>
      <w:r w:rsidRPr="00C87147">
        <w:rPr>
          <w:rFonts w:asciiTheme="minorBidi" w:hAnsiTheme="minorBidi"/>
          <w:color w:val="000000"/>
          <w:sz w:val="24"/>
          <w:szCs w:val="24"/>
        </w:rPr>
        <w:t>Shonkoff</w:t>
      </w:r>
      <w:r w:rsidRPr="00C87147">
        <w:rPr>
          <w:rFonts w:asciiTheme="minorBidi" w:hAnsiTheme="minorBidi"/>
          <w:color w:val="000000"/>
          <w:sz w:val="24"/>
          <w:szCs w:val="24"/>
          <w:rtl/>
        </w:rPr>
        <w:t xml:space="preserve"> הקים</w:t>
      </w:r>
      <w:r w:rsidR="00032E21">
        <w:rPr>
          <w:rFonts w:asciiTheme="minorBidi" w:hAnsiTheme="minorBidi" w:hint="cs"/>
          <w:color w:val="000000"/>
          <w:sz w:val="24"/>
          <w:szCs w:val="24"/>
          <w:rtl/>
        </w:rPr>
        <w:t xml:space="preserve"> </w:t>
      </w:r>
      <w:r w:rsidRPr="00C87147">
        <w:rPr>
          <w:rFonts w:asciiTheme="minorBidi" w:hAnsiTheme="minorBidi"/>
          <w:color w:val="000000"/>
          <w:sz w:val="24"/>
          <w:szCs w:val="24"/>
          <w:rtl/>
        </w:rPr>
        <w:t>ב-2006 מרכז ששל</w:t>
      </w:r>
      <w:r w:rsidR="00032E21">
        <w:rPr>
          <w:rFonts w:asciiTheme="minorBidi" w:hAnsiTheme="minorBidi" w:hint="cs"/>
          <w:color w:val="000000"/>
          <w:sz w:val="24"/>
          <w:szCs w:val="24"/>
          <w:rtl/>
        </w:rPr>
        <w:t>י</w:t>
      </w:r>
      <w:r w:rsidR="00032E21">
        <w:rPr>
          <w:rFonts w:asciiTheme="minorBidi" w:hAnsiTheme="minorBidi"/>
          <w:color w:val="000000"/>
          <w:sz w:val="24"/>
          <w:szCs w:val="24"/>
          <w:rtl/>
        </w:rPr>
        <w:t>ח</w:t>
      </w:r>
      <w:r w:rsidRPr="00C87147">
        <w:rPr>
          <w:rFonts w:asciiTheme="minorBidi" w:hAnsiTheme="minorBidi"/>
          <w:color w:val="000000"/>
          <w:sz w:val="24"/>
          <w:szCs w:val="24"/>
          <w:rtl/>
        </w:rPr>
        <w:t xml:space="preserve">ותו היא "לייצר, לתרגם וליישם ידע מדעי שיסגור את הפער בין מה שאנו יודעים לבין מה שאנו עושים לשפר את החיים של ילדים במצוקה." </w:t>
      </w:r>
      <w:r w:rsidRPr="00C87147">
        <w:rPr>
          <w:rFonts w:asciiTheme="minorBidi" w:hAnsiTheme="minorBidi"/>
          <w:color w:val="000000"/>
          <w:sz w:val="24"/>
          <w:szCs w:val="24"/>
        </w:rPr>
        <w:t>Beardslee</w:t>
      </w:r>
      <w:r w:rsidRPr="00C87147">
        <w:rPr>
          <w:rFonts w:asciiTheme="minorBidi" w:hAnsiTheme="minorBidi"/>
          <w:color w:val="000000"/>
          <w:sz w:val="24"/>
          <w:szCs w:val="24"/>
          <w:rtl/>
        </w:rPr>
        <w:t xml:space="preserve"> </w:t>
      </w:r>
      <w:r w:rsidR="0012360F">
        <w:rPr>
          <w:rFonts w:asciiTheme="minorBidi" w:hAnsiTheme="minorBidi" w:hint="cs"/>
          <w:color w:val="000000"/>
          <w:sz w:val="24"/>
          <w:szCs w:val="24"/>
          <w:rtl/>
        </w:rPr>
        <w:t xml:space="preserve"> </w:t>
      </w:r>
      <w:r w:rsidRPr="00C87147">
        <w:rPr>
          <w:rFonts w:asciiTheme="minorBidi" w:hAnsiTheme="minorBidi"/>
          <w:color w:val="000000"/>
          <w:sz w:val="24"/>
          <w:szCs w:val="24"/>
          <w:rtl/>
        </w:rPr>
        <w:t>היה לאחרונה שותף בהקמת 2 מכוני רפואה (</w:t>
      </w:r>
      <w:r w:rsidRPr="00C87147">
        <w:rPr>
          <w:rFonts w:asciiTheme="minorBidi" w:hAnsiTheme="minorBidi"/>
          <w:color w:val="000000"/>
          <w:sz w:val="24"/>
          <w:szCs w:val="24"/>
        </w:rPr>
        <w:t>IOM</w:t>
      </w:r>
      <w:r w:rsidRPr="00C87147">
        <w:rPr>
          <w:rFonts w:asciiTheme="minorBidi" w:hAnsiTheme="minorBidi"/>
          <w:color w:val="000000"/>
          <w:sz w:val="24"/>
          <w:szCs w:val="24"/>
          <w:rtl/>
        </w:rPr>
        <w:t xml:space="preserve">) </w:t>
      </w:r>
      <w:r w:rsidR="00032E21">
        <w:rPr>
          <w:rFonts w:asciiTheme="minorBidi" w:hAnsiTheme="minorBidi" w:hint="cs"/>
          <w:color w:val="000000"/>
          <w:sz w:val="24"/>
          <w:szCs w:val="24"/>
          <w:rtl/>
        </w:rPr>
        <w:t xml:space="preserve">- </w:t>
      </w:r>
      <w:r w:rsidRPr="00C87147">
        <w:rPr>
          <w:rFonts w:asciiTheme="minorBidi" w:hAnsiTheme="minorBidi"/>
          <w:color w:val="000000"/>
          <w:sz w:val="24"/>
          <w:szCs w:val="24"/>
          <w:rtl/>
        </w:rPr>
        <w:t xml:space="preserve">אחד למניעה ואחד לדיכאון הורי ו- </w:t>
      </w:r>
      <w:r w:rsidRPr="00C87147">
        <w:rPr>
          <w:rFonts w:asciiTheme="minorBidi" w:hAnsiTheme="minorBidi"/>
          <w:color w:val="000000"/>
          <w:sz w:val="24"/>
          <w:szCs w:val="24"/>
        </w:rPr>
        <w:lastRenderedPageBreak/>
        <w:t>Yoshikawa</w:t>
      </w:r>
      <w:r w:rsidRPr="00C87147">
        <w:rPr>
          <w:rFonts w:asciiTheme="minorBidi" w:hAnsiTheme="minorBidi"/>
          <w:color w:val="000000"/>
          <w:sz w:val="24"/>
          <w:szCs w:val="24"/>
          <w:rtl/>
        </w:rPr>
        <w:t xml:space="preserve"> עמד בראש ועדת </w:t>
      </w:r>
      <w:r w:rsidRPr="00C87147">
        <w:rPr>
          <w:rFonts w:asciiTheme="minorBidi" w:hAnsiTheme="minorBidi"/>
          <w:color w:val="000000"/>
          <w:sz w:val="24"/>
          <w:szCs w:val="24"/>
        </w:rPr>
        <w:t>NRC/IOM</w:t>
      </w:r>
      <w:r w:rsidRPr="00C87147">
        <w:rPr>
          <w:rFonts w:asciiTheme="minorBidi" w:hAnsiTheme="minorBidi"/>
          <w:color w:val="000000"/>
          <w:sz w:val="24"/>
          <w:szCs w:val="24"/>
          <w:rtl/>
        </w:rPr>
        <w:t xml:space="preserve"> שעסקה במדעי המחקר של משפחות. חוקרים אלה שילבו ידע ומחויבות כדי לגשר על הפער בין מחקר לפר</w:t>
      </w:r>
      <w:r w:rsidR="00032E21">
        <w:rPr>
          <w:rFonts w:asciiTheme="minorBidi" w:hAnsiTheme="minorBidi"/>
          <w:color w:val="000000"/>
          <w:sz w:val="24"/>
          <w:szCs w:val="24"/>
          <w:rtl/>
        </w:rPr>
        <w:t>קטיקה ויצרו את התשתית עלי</w:t>
      </w:r>
      <w:r w:rsidR="00032E21">
        <w:rPr>
          <w:rFonts w:asciiTheme="minorBidi" w:hAnsiTheme="minorBidi" w:hint="cs"/>
          <w:color w:val="000000"/>
          <w:sz w:val="24"/>
          <w:szCs w:val="24"/>
          <w:rtl/>
        </w:rPr>
        <w:t>ה</w:t>
      </w:r>
      <w:r w:rsidRPr="00C87147">
        <w:rPr>
          <w:rFonts w:asciiTheme="minorBidi" w:hAnsiTheme="minorBidi"/>
          <w:color w:val="000000"/>
          <w:sz w:val="24"/>
          <w:szCs w:val="24"/>
          <w:rtl/>
        </w:rPr>
        <w:t xml:space="preserve"> פותח ויושם מיזם הילדים של טולסה.</w:t>
      </w:r>
    </w:p>
    <w:p w:rsidR="00D14AF5" w:rsidRPr="00C87147" w:rsidRDefault="00D14AF5" w:rsidP="0012360F">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color w:val="000000"/>
          <w:sz w:val="24"/>
          <w:szCs w:val="24"/>
          <w:rtl/>
        </w:rPr>
        <w:t>מודל תיאורטי</w:t>
      </w:r>
      <w:r w:rsidRPr="00C87147">
        <w:rPr>
          <w:rFonts w:asciiTheme="minorBidi" w:hAnsiTheme="minorBidi"/>
          <w:color w:val="000000"/>
          <w:sz w:val="24"/>
          <w:szCs w:val="24"/>
          <w:rtl/>
        </w:rPr>
        <w:t xml:space="preserve">. </w:t>
      </w:r>
      <w:r w:rsidR="00032E21">
        <w:rPr>
          <w:rFonts w:asciiTheme="minorBidi" w:hAnsiTheme="minorBidi"/>
          <w:color w:val="000000"/>
          <w:sz w:val="24"/>
          <w:szCs w:val="24"/>
          <w:rtl/>
        </w:rPr>
        <w:t>מטרת המיז</w:t>
      </w:r>
      <w:r w:rsidR="00A1037B" w:rsidRPr="00C87147">
        <w:rPr>
          <w:rFonts w:asciiTheme="minorBidi" w:hAnsiTheme="minorBidi"/>
          <w:color w:val="000000"/>
          <w:sz w:val="24"/>
          <w:szCs w:val="24"/>
          <w:rtl/>
        </w:rPr>
        <w:t xml:space="preserve">ם הייתה לבנות ליישם ולהעריך סדרה משולבת ביותר של התערבויות לשם צמצום ההשפעות המשבשות התפתחותית של קשיים חומריים ונפשיים-חברתיים הקשורים לעוני על </w:t>
      </w:r>
      <w:r w:rsidR="0012360F">
        <w:rPr>
          <w:rFonts w:asciiTheme="minorBidi" w:hAnsiTheme="minorBidi" w:hint="cs"/>
          <w:color w:val="000000"/>
          <w:sz w:val="24"/>
          <w:szCs w:val="24"/>
          <w:rtl/>
        </w:rPr>
        <w:t>ה</w:t>
      </w:r>
      <w:r w:rsidR="00A1037B" w:rsidRPr="00C87147">
        <w:rPr>
          <w:rFonts w:asciiTheme="minorBidi" w:hAnsiTheme="minorBidi"/>
          <w:color w:val="000000"/>
          <w:sz w:val="24"/>
          <w:szCs w:val="24"/>
          <w:rtl/>
        </w:rPr>
        <w:t xml:space="preserve">התפתחות בגיל הרך. הרכיבים הספציפיים של ההתערבות ניסו (א) לקדם תוכנית לימודים ומעורבות הורה-מורה, (ב) לשפר גישת המשפחות לטיפולי בריאות גופנית ונפשית, (ג) להגביר יכולת </w:t>
      </w:r>
      <w:r w:rsidR="0012360F">
        <w:rPr>
          <w:rFonts w:asciiTheme="minorBidi" w:hAnsiTheme="minorBidi" w:hint="cs"/>
          <w:color w:val="000000"/>
          <w:sz w:val="24"/>
          <w:szCs w:val="24"/>
          <w:rtl/>
        </w:rPr>
        <w:t>ה</w:t>
      </w:r>
      <w:r w:rsidR="00A1037B" w:rsidRPr="00C87147">
        <w:rPr>
          <w:rFonts w:asciiTheme="minorBidi" w:hAnsiTheme="minorBidi"/>
          <w:color w:val="000000"/>
          <w:sz w:val="24"/>
          <w:szCs w:val="24"/>
          <w:rtl/>
        </w:rPr>
        <w:t xml:space="preserve">הורים לביטחון כלכלי, (ד) לצמצם את ההשפעות של לחצים ובעיות בריאות נפשיות בקרב הורים ומורים. הרעיון הבסיסי היה לשפר את הרווחה הנפשית והחומרית של הורים ומורים ובכך לקדם את היחסים החברתיים והרגשיים שעוצרים את השפעות העוני על הילד. שלושת התחומים נבחרו כתוצאה מתהליך תכנון נרחב ומתוארים באיור 12.1. כל אחת מהגישות נוסתה בעבר ויש לה הצלחה  מסוימת, אך הן לא הועברו באופן משולב ומתואם. </w:t>
      </w:r>
      <w:r w:rsidR="0012360F">
        <w:rPr>
          <w:rFonts w:asciiTheme="minorBidi" w:hAnsiTheme="minorBidi" w:hint="cs"/>
          <w:color w:val="000000"/>
          <w:sz w:val="24"/>
          <w:szCs w:val="24"/>
          <w:rtl/>
        </w:rPr>
        <w:t xml:space="preserve">בריאות נפשית וחברתית-רגשית עמדה בלב </w:t>
      </w:r>
      <w:r w:rsidR="00A1037B" w:rsidRPr="00C87147">
        <w:rPr>
          <w:rFonts w:asciiTheme="minorBidi" w:hAnsiTheme="minorBidi"/>
          <w:color w:val="000000"/>
          <w:sz w:val="24"/>
          <w:szCs w:val="24"/>
          <w:rtl/>
        </w:rPr>
        <w:t>כ</w:t>
      </w:r>
      <w:r w:rsidR="0012360F">
        <w:rPr>
          <w:rFonts w:asciiTheme="minorBidi" w:hAnsiTheme="minorBidi"/>
          <w:color w:val="000000"/>
          <w:sz w:val="24"/>
          <w:szCs w:val="24"/>
          <w:rtl/>
        </w:rPr>
        <w:t>ל אחד משלושת הרכיבים</w:t>
      </w:r>
      <w:r w:rsidR="00A1037B" w:rsidRPr="00C87147">
        <w:rPr>
          <w:rFonts w:asciiTheme="minorBidi" w:hAnsiTheme="minorBidi"/>
          <w:color w:val="000000"/>
          <w:sz w:val="24"/>
          <w:szCs w:val="24"/>
          <w:rtl/>
        </w:rPr>
        <w:t>.</w:t>
      </w:r>
    </w:p>
    <w:p w:rsidR="00A1037B" w:rsidRPr="00C87147" w:rsidRDefault="00A1037B" w:rsidP="008D64F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 xml:space="preserve">המטלה שלנו הייתה לבחון את היעילות של המודל ע"י </w:t>
      </w:r>
      <w:r w:rsidR="008D64F8">
        <w:rPr>
          <w:rFonts w:asciiTheme="minorBidi" w:hAnsiTheme="minorBidi" w:hint="cs"/>
          <w:color w:val="000000"/>
          <w:sz w:val="24"/>
          <w:szCs w:val="24"/>
          <w:rtl/>
        </w:rPr>
        <w:t>בדיקה</w:t>
      </w:r>
      <w:r w:rsidRPr="00C87147">
        <w:rPr>
          <w:rFonts w:asciiTheme="minorBidi" w:hAnsiTheme="minorBidi"/>
          <w:color w:val="000000"/>
          <w:sz w:val="24"/>
          <w:szCs w:val="24"/>
          <w:rtl/>
        </w:rPr>
        <w:t xml:space="preserve"> אם </w:t>
      </w:r>
      <w:r w:rsidR="008D64F8">
        <w:rPr>
          <w:rFonts w:asciiTheme="minorBidi" w:hAnsiTheme="minorBidi" w:hint="cs"/>
          <w:color w:val="000000"/>
          <w:sz w:val="24"/>
          <w:szCs w:val="24"/>
          <w:rtl/>
        </w:rPr>
        <w:t>ניתן</w:t>
      </w:r>
      <w:r w:rsidRPr="00C87147">
        <w:rPr>
          <w:rFonts w:asciiTheme="minorBidi" w:hAnsiTheme="minorBidi"/>
          <w:color w:val="000000"/>
          <w:sz w:val="24"/>
          <w:szCs w:val="24"/>
          <w:rtl/>
        </w:rPr>
        <w:t xml:space="preserve"> ליישם ריבוי התערבויות מתואמות שעומדות בצרכים של הילדים, ההורים, המורים וחברי קהילה אחרים במערכי הגיל הרך. המודל התיאורטי היה הצעד הראשון בתהליך זה ופותח </w:t>
      </w:r>
      <w:r w:rsidR="008D64F8">
        <w:rPr>
          <w:rFonts w:asciiTheme="minorBidi" w:hAnsiTheme="minorBidi" w:hint="cs"/>
          <w:color w:val="000000"/>
          <w:sz w:val="24"/>
          <w:szCs w:val="24"/>
          <w:rtl/>
        </w:rPr>
        <w:t>תוך</w:t>
      </w:r>
      <w:r w:rsidR="008D64F8">
        <w:rPr>
          <w:rFonts w:asciiTheme="minorBidi" w:hAnsiTheme="minorBidi"/>
          <w:color w:val="000000"/>
          <w:sz w:val="24"/>
          <w:szCs w:val="24"/>
          <w:rtl/>
        </w:rPr>
        <w:t xml:space="preserve"> הסכמה עם כל השותפים העיק</w:t>
      </w:r>
      <w:r w:rsidRPr="00C87147">
        <w:rPr>
          <w:rFonts w:asciiTheme="minorBidi" w:hAnsiTheme="minorBidi"/>
          <w:color w:val="000000"/>
          <w:sz w:val="24"/>
          <w:szCs w:val="24"/>
          <w:rtl/>
        </w:rPr>
        <w:t>רי</w:t>
      </w:r>
      <w:r w:rsidR="008D64F8">
        <w:rPr>
          <w:rFonts w:asciiTheme="minorBidi" w:hAnsiTheme="minorBidi" w:hint="cs"/>
          <w:color w:val="000000"/>
          <w:sz w:val="24"/>
          <w:szCs w:val="24"/>
          <w:rtl/>
        </w:rPr>
        <w:t>י</w:t>
      </w:r>
      <w:r w:rsidRPr="00C87147">
        <w:rPr>
          <w:rFonts w:asciiTheme="minorBidi" w:hAnsiTheme="minorBidi"/>
          <w:color w:val="000000"/>
          <w:sz w:val="24"/>
          <w:szCs w:val="24"/>
          <w:rtl/>
        </w:rPr>
        <w:t>ם לאחר קרוב לשנה של התדיינויות.</w:t>
      </w:r>
    </w:p>
    <w:p w:rsidR="00A1037B" w:rsidRPr="00C87147" w:rsidRDefault="00A1037B" w:rsidP="008D64F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color w:val="000000"/>
          <w:sz w:val="24"/>
          <w:szCs w:val="24"/>
          <w:rtl/>
        </w:rPr>
        <w:t>תכנון תהליך ושותפות</w:t>
      </w:r>
      <w:r w:rsidRPr="00C87147">
        <w:rPr>
          <w:rFonts w:asciiTheme="minorBidi" w:hAnsiTheme="minorBidi"/>
          <w:color w:val="000000"/>
          <w:sz w:val="24"/>
          <w:szCs w:val="24"/>
          <w:rtl/>
        </w:rPr>
        <w:t>. תכנון ויישום של מערך משולב ביותר</w:t>
      </w:r>
      <w:r w:rsidR="008D64F8">
        <w:rPr>
          <w:rFonts w:asciiTheme="minorBidi" w:hAnsiTheme="minorBidi"/>
          <w:color w:val="000000"/>
          <w:sz w:val="24"/>
          <w:szCs w:val="24"/>
          <w:rtl/>
        </w:rPr>
        <w:t xml:space="preserve"> של ה</w:t>
      </w:r>
      <w:r w:rsidR="008D64F8">
        <w:rPr>
          <w:rFonts w:asciiTheme="minorBidi" w:hAnsiTheme="minorBidi" w:hint="cs"/>
          <w:color w:val="000000"/>
          <w:sz w:val="24"/>
          <w:szCs w:val="24"/>
          <w:rtl/>
        </w:rPr>
        <w:t>ת</w:t>
      </w:r>
      <w:r w:rsidRPr="00C87147">
        <w:rPr>
          <w:rFonts w:asciiTheme="minorBidi" w:hAnsiTheme="minorBidi"/>
          <w:color w:val="000000"/>
          <w:sz w:val="24"/>
          <w:szCs w:val="24"/>
          <w:rtl/>
        </w:rPr>
        <w:t>ערבויות רב תחומיות מאתרים שונים היה מאתגר אך חיוני כדי להבטיח שנלקחות בחשבון כל הפרספקטיבות במהלך שלב התכנון. השותפים הראשוניים כללו את מרכז הארווא</w:t>
      </w:r>
      <w:r w:rsidR="008D64F8">
        <w:rPr>
          <w:rFonts w:asciiTheme="minorBidi" w:hAnsiTheme="minorBidi" w:hint="cs"/>
          <w:color w:val="000000"/>
          <w:sz w:val="24"/>
          <w:szCs w:val="24"/>
          <w:rtl/>
        </w:rPr>
        <w:t>ר</w:t>
      </w:r>
      <w:r w:rsidRPr="00C87147">
        <w:rPr>
          <w:rFonts w:asciiTheme="minorBidi" w:hAnsiTheme="minorBidi"/>
          <w:color w:val="000000"/>
          <w:sz w:val="24"/>
          <w:szCs w:val="24"/>
          <w:rtl/>
        </w:rPr>
        <w:t xml:space="preserve">ד להתפתחות הילד, אוניברסיטת טקסס, בי"ס </w:t>
      </w:r>
      <w:r w:rsidRPr="00C87147">
        <w:rPr>
          <w:rFonts w:asciiTheme="minorBidi" w:hAnsiTheme="minorBidi"/>
          <w:color w:val="000000"/>
          <w:sz w:val="24"/>
          <w:szCs w:val="24"/>
        </w:rPr>
        <w:t>OU</w:t>
      </w:r>
      <w:r w:rsidRPr="00C87147">
        <w:rPr>
          <w:rFonts w:asciiTheme="minorBidi" w:hAnsiTheme="minorBidi"/>
          <w:color w:val="000000"/>
          <w:sz w:val="24"/>
          <w:szCs w:val="24"/>
          <w:rtl/>
        </w:rPr>
        <w:t xml:space="preserve"> לרפואה קהילתית, מכון </w:t>
      </w:r>
      <w:r w:rsidRPr="00C87147">
        <w:rPr>
          <w:rFonts w:asciiTheme="minorBidi" w:hAnsiTheme="minorBidi"/>
          <w:color w:val="000000"/>
          <w:sz w:val="24"/>
          <w:szCs w:val="24"/>
        </w:rPr>
        <w:t>OU</w:t>
      </w:r>
      <w:r w:rsidRPr="00C87147">
        <w:rPr>
          <w:rFonts w:asciiTheme="minorBidi" w:hAnsiTheme="minorBidi"/>
          <w:color w:val="000000"/>
          <w:sz w:val="24"/>
          <w:szCs w:val="24"/>
          <w:rtl/>
        </w:rPr>
        <w:t xml:space="preserve"> לגיל הרך, בי"ס </w:t>
      </w:r>
      <w:r w:rsidRPr="00C87147">
        <w:rPr>
          <w:rFonts w:asciiTheme="minorBidi" w:hAnsiTheme="minorBidi"/>
          <w:color w:val="000000"/>
          <w:sz w:val="24"/>
          <w:szCs w:val="24"/>
        </w:rPr>
        <w:t>OU</w:t>
      </w:r>
      <w:r w:rsidRPr="00C87147">
        <w:rPr>
          <w:rFonts w:asciiTheme="minorBidi" w:hAnsiTheme="minorBidi"/>
          <w:color w:val="000000"/>
          <w:sz w:val="24"/>
          <w:szCs w:val="24"/>
          <w:rtl/>
        </w:rPr>
        <w:t xml:space="preserve"> לעבודה סוציאלית, </w:t>
      </w:r>
      <w:r w:rsidRPr="00C87147">
        <w:rPr>
          <w:rFonts w:asciiTheme="minorBidi" w:hAnsiTheme="minorBidi"/>
          <w:color w:val="000000"/>
          <w:sz w:val="24"/>
          <w:szCs w:val="24"/>
        </w:rPr>
        <w:t>Educare</w:t>
      </w:r>
      <w:r w:rsidRPr="00C87147">
        <w:rPr>
          <w:rFonts w:asciiTheme="minorBidi" w:hAnsiTheme="minorBidi"/>
          <w:color w:val="000000"/>
          <w:sz w:val="24"/>
          <w:szCs w:val="24"/>
          <w:rtl/>
        </w:rPr>
        <w:t xml:space="preserve"> של טולסה ו- </w:t>
      </w:r>
      <w:r w:rsidRPr="00C87147">
        <w:rPr>
          <w:rFonts w:asciiTheme="minorBidi" w:hAnsiTheme="minorBidi"/>
          <w:color w:val="000000"/>
          <w:sz w:val="24"/>
          <w:szCs w:val="24"/>
        </w:rPr>
        <w:t>GKFF</w:t>
      </w:r>
      <w:r w:rsidRPr="00C87147">
        <w:rPr>
          <w:rFonts w:asciiTheme="minorBidi" w:hAnsiTheme="minorBidi"/>
          <w:color w:val="000000"/>
          <w:sz w:val="24"/>
          <w:szCs w:val="24"/>
          <w:rtl/>
        </w:rPr>
        <w:t>. אנשים רבים נוספים</w:t>
      </w:r>
      <w:r w:rsidR="008D64F8">
        <w:rPr>
          <w:rFonts w:asciiTheme="minorBidi" w:hAnsiTheme="minorBidi" w:hint="cs"/>
          <w:color w:val="000000"/>
          <w:sz w:val="24"/>
          <w:szCs w:val="24"/>
          <w:rtl/>
        </w:rPr>
        <w:t>,</w:t>
      </w:r>
      <w:r w:rsidRPr="00C87147">
        <w:rPr>
          <w:rFonts w:asciiTheme="minorBidi" w:hAnsiTheme="minorBidi"/>
          <w:color w:val="000000"/>
          <w:sz w:val="24"/>
          <w:szCs w:val="24"/>
          <w:rtl/>
        </w:rPr>
        <w:t xml:space="preserve"> כמו גם המועצה המייעצת של הורי </w:t>
      </w:r>
      <w:r w:rsidRPr="00C87147">
        <w:rPr>
          <w:rFonts w:asciiTheme="minorBidi" w:hAnsiTheme="minorBidi"/>
          <w:color w:val="000000"/>
          <w:sz w:val="24"/>
          <w:szCs w:val="24"/>
        </w:rPr>
        <w:t>Educare</w:t>
      </w:r>
      <w:r w:rsidR="008D64F8">
        <w:rPr>
          <w:rFonts w:asciiTheme="minorBidi" w:hAnsiTheme="minorBidi" w:hint="cs"/>
          <w:color w:val="000000"/>
          <w:sz w:val="24"/>
          <w:szCs w:val="24"/>
          <w:rtl/>
        </w:rPr>
        <w:t xml:space="preserve">, </w:t>
      </w:r>
      <w:r w:rsidRPr="00C87147">
        <w:rPr>
          <w:rFonts w:asciiTheme="minorBidi" w:hAnsiTheme="minorBidi"/>
          <w:color w:val="000000"/>
          <w:sz w:val="24"/>
          <w:szCs w:val="24"/>
          <w:rtl/>
        </w:rPr>
        <w:t xml:space="preserve">נכללו בפגישות התכנון, </w:t>
      </w:r>
      <w:r w:rsidR="008D64F8">
        <w:rPr>
          <w:rFonts w:asciiTheme="minorBidi" w:hAnsiTheme="minorBidi" w:hint="cs"/>
          <w:color w:val="000000"/>
          <w:sz w:val="24"/>
          <w:szCs w:val="24"/>
          <w:rtl/>
        </w:rPr>
        <w:t>שנערכו</w:t>
      </w:r>
      <w:r w:rsidRPr="00C87147">
        <w:rPr>
          <w:rFonts w:asciiTheme="minorBidi" w:hAnsiTheme="minorBidi"/>
          <w:color w:val="000000"/>
          <w:sz w:val="24"/>
          <w:szCs w:val="24"/>
          <w:rtl/>
        </w:rPr>
        <w:t xml:space="preserve"> גם בטולסה וגם בבוסטון, ע"י </w:t>
      </w:r>
      <w:r w:rsidR="008D64F8">
        <w:rPr>
          <w:rFonts w:asciiTheme="minorBidi" w:hAnsiTheme="minorBidi" w:hint="cs"/>
          <w:color w:val="000000"/>
          <w:sz w:val="24"/>
          <w:szCs w:val="24"/>
          <w:rtl/>
        </w:rPr>
        <w:t>זימונים</w:t>
      </w:r>
      <w:r w:rsidRPr="00C87147">
        <w:rPr>
          <w:rFonts w:asciiTheme="minorBidi" w:hAnsiTheme="minorBidi"/>
          <w:color w:val="000000"/>
          <w:sz w:val="24"/>
          <w:szCs w:val="24"/>
          <w:rtl/>
        </w:rPr>
        <w:t xml:space="preserve"> </w:t>
      </w:r>
      <w:r w:rsidR="003C009E" w:rsidRPr="00C87147">
        <w:rPr>
          <w:rFonts w:asciiTheme="minorBidi" w:hAnsiTheme="minorBidi"/>
          <w:color w:val="000000"/>
          <w:sz w:val="24"/>
          <w:szCs w:val="24"/>
          <w:rtl/>
        </w:rPr>
        <w:t>להתיי</w:t>
      </w:r>
      <w:r w:rsidR="008D64F8">
        <w:rPr>
          <w:rFonts w:asciiTheme="minorBidi" w:hAnsiTheme="minorBidi" w:hint="cs"/>
          <w:color w:val="000000"/>
          <w:sz w:val="24"/>
          <w:szCs w:val="24"/>
          <w:rtl/>
        </w:rPr>
        <w:t>ע</w:t>
      </w:r>
      <w:r w:rsidR="003C009E" w:rsidRPr="00C87147">
        <w:rPr>
          <w:rFonts w:asciiTheme="minorBidi" w:hAnsiTheme="minorBidi"/>
          <w:color w:val="000000"/>
          <w:sz w:val="24"/>
          <w:szCs w:val="24"/>
          <w:rtl/>
        </w:rPr>
        <w:t>צות צוותית שבועית ואימיילים קבועים.</w:t>
      </w:r>
    </w:p>
    <w:p w:rsidR="003C009E" w:rsidRPr="00C87147" w:rsidRDefault="003C009E" w:rsidP="008D64F8">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בתהליך זה חברי הל</w:t>
      </w:r>
      <w:r w:rsidR="008D64F8">
        <w:rPr>
          <w:rFonts w:asciiTheme="minorBidi" w:hAnsiTheme="minorBidi"/>
          <w:color w:val="000000"/>
          <w:sz w:val="24"/>
          <w:szCs w:val="24"/>
          <w:rtl/>
        </w:rPr>
        <w:t>יבה של כל צוות עבדו עם ספקי מפת</w:t>
      </w:r>
      <w:r w:rsidR="008D64F8">
        <w:rPr>
          <w:rFonts w:asciiTheme="minorBidi" w:hAnsiTheme="minorBidi" w:hint="cs"/>
          <w:color w:val="000000"/>
          <w:sz w:val="24"/>
          <w:szCs w:val="24"/>
          <w:rtl/>
        </w:rPr>
        <w:t>ח</w:t>
      </w:r>
      <w:r w:rsidRPr="00C87147">
        <w:rPr>
          <w:rFonts w:asciiTheme="minorBidi" w:hAnsiTheme="minorBidi"/>
          <w:color w:val="000000"/>
          <w:sz w:val="24"/>
          <w:szCs w:val="24"/>
          <w:rtl/>
        </w:rPr>
        <w:t xml:space="preserve"> בכל תחום (בריאות, הוראה, הכש</w:t>
      </w:r>
      <w:r w:rsidR="008D64F8">
        <w:rPr>
          <w:rFonts w:asciiTheme="minorBidi" w:hAnsiTheme="minorBidi"/>
          <w:color w:val="000000"/>
          <w:sz w:val="24"/>
          <w:szCs w:val="24"/>
          <w:rtl/>
        </w:rPr>
        <w:t>רה ובריאות הנפש). בכל מקום שהתא</w:t>
      </w:r>
      <w:r w:rsidR="008D64F8">
        <w:rPr>
          <w:rFonts w:asciiTheme="minorBidi" w:hAnsiTheme="minorBidi" w:hint="cs"/>
          <w:color w:val="000000"/>
          <w:sz w:val="24"/>
          <w:szCs w:val="24"/>
          <w:rtl/>
        </w:rPr>
        <w:t>פ</w:t>
      </w:r>
      <w:r w:rsidRPr="00C87147">
        <w:rPr>
          <w:rFonts w:asciiTheme="minorBidi" w:hAnsiTheme="minorBidi"/>
          <w:color w:val="000000"/>
          <w:sz w:val="24"/>
          <w:szCs w:val="24"/>
          <w:rtl/>
        </w:rPr>
        <w:t xml:space="preserve">שר הסתמכנו על האמצעים מבוססי-הראיות הטובים ביותר ובמקרים אחרים התאמנו תוכניות חדשות או פיתחנו אותם. וכפי שצוין בפיתוח המודל התיאורטי, תהליך התכנון לקח זמן והיה כרוך לעתים קרובות </w:t>
      </w:r>
      <w:r w:rsidR="008D64F8">
        <w:rPr>
          <w:rFonts w:asciiTheme="minorBidi" w:hAnsiTheme="minorBidi" w:hint="cs"/>
          <w:color w:val="000000"/>
          <w:sz w:val="24"/>
          <w:szCs w:val="24"/>
          <w:rtl/>
        </w:rPr>
        <w:t>ב</w:t>
      </w:r>
      <w:r w:rsidRPr="00C87147">
        <w:rPr>
          <w:rFonts w:asciiTheme="minorBidi" w:hAnsiTheme="minorBidi"/>
          <w:color w:val="000000"/>
          <w:sz w:val="24"/>
          <w:szCs w:val="24"/>
          <w:rtl/>
        </w:rPr>
        <w:t xml:space="preserve">גישת "צעד תימני" (שניים קדימה אחד אחורה) לנוכח המספר הגדול של השותפים שהיה צורך לקחת </w:t>
      </w:r>
      <w:r w:rsidRPr="00C87147">
        <w:rPr>
          <w:rFonts w:asciiTheme="minorBidi" w:hAnsiTheme="minorBidi"/>
          <w:color w:val="000000"/>
          <w:sz w:val="24"/>
          <w:szCs w:val="24"/>
          <w:rtl/>
        </w:rPr>
        <w:lastRenderedPageBreak/>
        <w:t xml:space="preserve">בחשבון את חששותיהם, אך </w:t>
      </w:r>
      <w:r w:rsidR="008D64F8">
        <w:rPr>
          <w:rFonts w:asciiTheme="minorBidi" w:hAnsiTheme="minorBidi" w:hint="cs"/>
          <w:color w:val="000000"/>
          <w:sz w:val="24"/>
          <w:szCs w:val="24"/>
          <w:rtl/>
        </w:rPr>
        <w:t>התרומה</w:t>
      </w:r>
      <w:r w:rsidR="008D64F8">
        <w:rPr>
          <w:rFonts w:asciiTheme="minorBidi" w:hAnsiTheme="minorBidi"/>
          <w:color w:val="000000"/>
          <w:sz w:val="24"/>
          <w:szCs w:val="24"/>
          <w:rtl/>
        </w:rPr>
        <w:t xml:space="preserve"> </w:t>
      </w:r>
      <w:r w:rsidR="008D64F8">
        <w:rPr>
          <w:rFonts w:asciiTheme="minorBidi" w:hAnsiTheme="minorBidi" w:hint="cs"/>
          <w:color w:val="000000"/>
          <w:sz w:val="24"/>
          <w:szCs w:val="24"/>
          <w:rtl/>
        </w:rPr>
        <w:t xml:space="preserve">של </w:t>
      </w:r>
      <w:r w:rsidRPr="00C87147">
        <w:rPr>
          <w:rFonts w:asciiTheme="minorBidi" w:hAnsiTheme="minorBidi"/>
          <w:color w:val="000000"/>
          <w:sz w:val="24"/>
          <w:szCs w:val="24"/>
          <w:rtl/>
        </w:rPr>
        <w:t>כל אחד מהצדדים הי</w:t>
      </w:r>
      <w:r w:rsidR="008D64F8">
        <w:rPr>
          <w:rFonts w:asciiTheme="minorBidi" w:hAnsiTheme="minorBidi" w:hint="cs"/>
          <w:color w:val="000000"/>
          <w:sz w:val="24"/>
          <w:szCs w:val="24"/>
          <w:rtl/>
        </w:rPr>
        <w:t>ית</w:t>
      </w:r>
      <w:r w:rsidRPr="00C87147">
        <w:rPr>
          <w:rFonts w:asciiTheme="minorBidi" w:hAnsiTheme="minorBidi"/>
          <w:color w:val="000000"/>
          <w:sz w:val="24"/>
          <w:szCs w:val="24"/>
          <w:rtl/>
        </w:rPr>
        <w:t>ה אלמנט מכריע בתהליך התכנון הראשוני.</w:t>
      </w:r>
    </w:p>
    <w:p w:rsidR="00000876" w:rsidRPr="00C87147" w:rsidRDefault="007517E5" w:rsidP="0031183E">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כמו כן</w:t>
      </w:r>
      <w:r w:rsidR="008D64F8">
        <w:rPr>
          <w:rFonts w:asciiTheme="minorBidi" w:hAnsiTheme="minorBidi" w:hint="cs"/>
          <w:color w:val="000000"/>
          <w:sz w:val="24"/>
          <w:szCs w:val="24"/>
          <w:rtl/>
        </w:rPr>
        <w:t>,</w:t>
      </w:r>
      <w:r w:rsidRPr="00C87147">
        <w:rPr>
          <w:rFonts w:asciiTheme="minorBidi" w:hAnsiTheme="minorBidi"/>
          <w:color w:val="000000"/>
          <w:sz w:val="24"/>
          <w:szCs w:val="24"/>
          <w:rtl/>
        </w:rPr>
        <w:t xml:space="preserve"> חברי צוות מרכזיים שיתפו ברעיונות שהובילו לפיתוח שפה משותפת ומיקוד משותף לגבי כל הרכיבים, שנסוב סביב </w:t>
      </w:r>
      <w:r w:rsidR="008D64F8">
        <w:rPr>
          <w:rFonts w:asciiTheme="minorBidi" w:hAnsiTheme="minorBidi"/>
          <w:color w:val="000000"/>
          <w:sz w:val="24"/>
          <w:szCs w:val="24"/>
          <w:rtl/>
        </w:rPr>
        <w:t>זיהוי תוכניות ישימות וברות קיימ</w:t>
      </w:r>
      <w:r w:rsidR="008D64F8">
        <w:rPr>
          <w:rFonts w:asciiTheme="minorBidi" w:hAnsiTheme="minorBidi" w:hint="cs"/>
          <w:color w:val="000000"/>
          <w:sz w:val="24"/>
          <w:szCs w:val="24"/>
          <w:rtl/>
        </w:rPr>
        <w:t>א</w:t>
      </w:r>
      <w:r w:rsidRPr="00C87147">
        <w:rPr>
          <w:rFonts w:asciiTheme="minorBidi" w:hAnsiTheme="minorBidi"/>
          <w:color w:val="000000"/>
          <w:sz w:val="24"/>
          <w:szCs w:val="24"/>
          <w:rtl/>
        </w:rPr>
        <w:t xml:space="preserve"> ואסטרטגיות שיגבירו את יכולת</w:t>
      </w:r>
      <w:r w:rsidR="008D64F8">
        <w:rPr>
          <w:rFonts w:asciiTheme="minorBidi" w:hAnsiTheme="minorBidi"/>
          <w:color w:val="000000"/>
          <w:sz w:val="24"/>
          <w:szCs w:val="24"/>
          <w:rtl/>
        </w:rPr>
        <w:t xml:space="preserve"> המטפלים ליצור ולשמור על סביבה </w:t>
      </w:r>
      <w:r w:rsidR="008D64F8">
        <w:rPr>
          <w:rFonts w:asciiTheme="minorBidi" w:hAnsiTheme="minorBidi" w:hint="cs"/>
          <w:color w:val="000000"/>
          <w:sz w:val="24"/>
          <w:szCs w:val="24"/>
          <w:rtl/>
        </w:rPr>
        <w:t>ב</w:t>
      </w:r>
      <w:r w:rsidRPr="00C87147">
        <w:rPr>
          <w:rFonts w:asciiTheme="minorBidi" w:hAnsiTheme="minorBidi"/>
          <w:color w:val="000000"/>
          <w:sz w:val="24"/>
          <w:szCs w:val="24"/>
          <w:rtl/>
        </w:rPr>
        <w:t>טוחה, מטפחת ומעשירה שמקדמת התפתחות בריאה בינקות ובגיל הרך למרות תנאי העוני והמצוקה. כך שבעוד המטרה הסופית הייתה לשפר את תוצאות ההתפתחות ב</w:t>
      </w:r>
      <w:r w:rsidR="0031183E">
        <w:rPr>
          <w:rFonts w:asciiTheme="minorBidi" w:hAnsiTheme="minorBidi" w:hint="cs"/>
          <w:color w:val="000000"/>
          <w:sz w:val="24"/>
          <w:szCs w:val="24"/>
          <w:rtl/>
        </w:rPr>
        <w:t>תחום ה</w:t>
      </w:r>
      <w:r w:rsidR="0031183E">
        <w:rPr>
          <w:rFonts w:asciiTheme="minorBidi" w:hAnsiTheme="minorBidi"/>
          <w:color w:val="000000"/>
          <w:sz w:val="24"/>
          <w:szCs w:val="24"/>
          <w:rtl/>
        </w:rPr>
        <w:t>בריאות, הקוגני</w:t>
      </w:r>
      <w:r w:rsidR="0031183E">
        <w:rPr>
          <w:rFonts w:asciiTheme="minorBidi" w:hAnsiTheme="minorBidi" w:hint="cs"/>
          <w:color w:val="000000"/>
          <w:sz w:val="24"/>
          <w:szCs w:val="24"/>
          <w:rtl/>
        </w:rPr>
        <w:t>ציה</w:t>
      </w:r>
      <w:r w:rsidRPr="00C87147">
        <w:rPr>
          <w:rFonts w:asciiTheme="minorBidi" w:hAnsiTheme="minorBidi"/>
          <w:color w:val="000000"/>
          <w:sz w:val="24"/>
          <w:szCs w:val="24"/>
          <w:rtl/>
        </w:rPr>
        <w:t xml:space="preserve"> </w:t>
      </w:r>
      <w:r w:rsidR="0031183E">
        <w:rPr>
          <w:rFonts w:asciiTheme="minorBidi" w:hAnsiTheme="minorBidi" w:hint="cs"/>
          <w:color w:val="000000"/>
          <w:sz w:val="24"/>
          <w:szCs w:val="24"/>
          <w:rtl/>
        </w:rPr>
        <w:t>החברה וההתנהגות,</w:t>
      </w:r>
      <w:r w:rsidRPr="00C87147">
        <w:rPr>
          <w:rFonts w:asciiTheme="minorBidi" w:hAnsiTheme="minorBidi"/>
          <w:color w:val="000000"/>
          <w:sz w:val="24"/>
          <w:szCs w:val="24"/>
          <w:rtl/>
        </w:rPr>
        <w:t xml:space="preserve"> המיקוד העיקרי של ההתערבות היה ל</w:t>
      </w:r>
      <w:r w:rsidR="0031183E">
        <w:rPr>
          <w:rFonts w:asciiTheme="minorBidi" w:hAnsiTheme="minorBidi"/>
          <w:color w:val="000000"/>
          <w:sz w:val="24"/>
          <w:szCs w:val="24"/>
          <w:rtl/>
        </w:rPr>
        <w:t>הגביר פרקטיקות נכ</w:t>
      </w:r>
      <w:r w:rsidRPr="00C87147">
        <w:rPr>
          <w:rFonts w:asciiTheme="minorBidi" w:hAnsiTheme="minorBidi"/>
          <w:color w:val="000000"/>
          <w:sz w:val="24"/>
          <w:szCs w:val="24"/>
          <w:rtl/>
        </w:rPr>
        <w:t xml:space="preserve">ונות מבחינה התפתחותית ואת הבריאות המנטאלית של הורים, מורים ומטפלים אחרים. </w:t>
      </w:r>
      <w:r w:rsidR="0031183E">
        <w:rPr>
          <w:rFonts w:asciiTheme="minorBidi" w:hAnsiTheme="minorBidi" w:hint="cs"/>
          <w:color w:val="000000"/>
          <w:sz w:val="24"/>
          <w:szCs w:val="24"/>
          <w:rtl/>
        </w:rPr>
        <w:t>ה</w:t>
      </w:r>
      <w:r w:rsidRPr="00C87147">
        <w:rPr>
          <w:rFonts w:asciiTheme="minorBidi" w:hAnsiTheme="minorBidi"/>
          <w:color w:val="000000"/>
          <w:sz w:val="24"/>
          <w:szCs w:val="24"/>
          <w:rtl/>
        </w:rPr>
        <w:t xml:space="preserve">מסמך </w:t>
      </w:r>
      <w:r w:rsidR="0031183E">
        <w:rPr>
          <w:rFonts w:asciiTheme="minorBidi" w:hAnsiTheme="minorBidi" w:hint="cs"/>
          <w:color w:val="000000"/>
          <w:sz w:val="24"/>
          <w:szCs w:val="24"/>
          <w:rtl/>
        </w:rPr>
        <w:t>ה</w:t>
      </w:r>
      <w:r w:rsidRPr="00C87147">
        <w:rPr>
          <w:rFonts w:asciiTheme="minorBidi" w:hAnsiTheme="minorBidi"/>
          <w:color w:val="000000"/>
          <w:sz w:val="24"/>
          <w:szCs w:val="24"/>
          <w:rtl/>
        </w:rPr>
        <w:t xml:space="preserve">סופי נוצר ביוני 2009 ופירט את </w:t>
      </w:r>
      <w:r w:rsidR="0031183E">
        <w:rPr>
          <w:rFonts w:asciiTheme="minorBidi" w:hAnsiTheme="minorBidi" w:hint="cs"/>
          <w:color w:val="000000"/>
          <w:sz w:val="24"/>
          <w:szCs w:val="24"/>
          <w:rtl/>
        </w:rPr>
        <w:t>ה</w:t>
      </w:r>
      <w:r w:rsidR="0031183E">
        <w:rPr>
          <w:rFonts w:asciiTheme="minorBidi" w:hAnsiTheme="minorBidi"/>
          <w:color w:val="000000"/>
          <w:sz w:val="24"/>
          <w:szCs w:val="24"/>
          <w:rtl/>
        </w:rPr>
        <w:t xml:space="preserve">תוכנית </w:t>
      </w:r>
      <w:r w:rsidR="0031183E">
        <w:rPr>
          <w:rFonts w:asciiTheme="minorBidi" w:hAnsiTheme="minorBidi" w:hint="cs"/>
          <w:color w:val="000000"/>
          <w:sz w:val="24"/>
          <w:szCs w:val="24"/>
          <w:rtl/>
        </w:rPr>
        <w:t>ל</w:t>
      </w:r>
      <w:r w:rsidRPr="00C87147">
        <w:rPr>
          <w:rFonts w:asciiTheme="minorBidi" w:hAnsiTheme="minorBidi"/>
          <w:color w:val="000000"/>
          <w:sz w:val="24"/>
          <w:szCs w:val="24"/>
          <w:rtl/>
        </w:rPr>
        <w:t>יישום כל רכיב, את תיאוריית היסוד של השינוי ואת מודל ההתערבות, כמו גם הערכה ותוכניות לשינויים מבוססי-נתונים של התוכנית.</w:t>
      </w:r>
    </w:p>
    <w:p w:rsidR="007517E5" w:rsidRPr="00C87147" w:rsidRDefault="007517E5" w:rsidP="0031183E">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 xml:space="preserve">כל רכיב התערבות מתואר בנפרד להלן, ומאיר תוכניות ראשוניות, </w:t>
      </w:r>
      <w:r w:rsidR="0031183E">
        <w:rPr>
          <w:rFonts w:asciiTheme="minorBidi" w:hAnsiTheme="minorBidi" w:hint="cs"/>
          <w:color w:val="000000"/>
          <w:sz w:val="24"/>
          <w:szCs w:val="24"/>
          <w:rtl/>
        </w:rPr>
        <w:t>תיקונים/התאמות</w:t>
      </w:r>
      <w:r w:rsidRPr="00C87147">
        <w:rPr>
          <w:rFonts w:asciiTheme="minorBidi" w:hAnsiTheme="minorBidi"/>
          <w:color w:val="000000"/>
          <w:sz w:val="24"/>
          <w:szCs w:val="24"/>
          <w:rtl/>
        </w:rPr>
        <w:t xml:space="preserve"> שנעשו במהלך השלב השני של המיזם ותוצאות. מאחר ואחת המטרות </w:t>
      </w:r>
      <w:r w:rsidR="0031183E">
        <w:rPr>
          <w:rFonts w:asciiTheme="minorBidi" w:hAnsiTheme="minorBidi"/>
          <w:color w:val="000000"/>
          <w:sz w:val="24"/>
          <w:szCs w:val="24"/>
          <w:rtl/>
        </w:rPr>
        <w:t>הייתה ליצור התערבויות ברות קיימ</w:t>
      </w:r>
      <w:r w:rsidR="0031183E">
        <w:rPr>
          <w:rFonts w:asciiTheme="minorBidi" w:hAnsiTheme="minorBidi" w:hint="cs"/>
          <w:color w:val="000000"/>
          <w:sz w:val="24"/>
          <w:szCs w:val="24"/>
          <w:rtl/>
        </w:rPr>
        <w:t>א</w:t>
      </w:r>
      <w:r w:rsidRPr="00C87147">
        <w:rPr>
          <w:rFonts w:asciiTheme="minorBidi" w:hAnsiTheme="minorBidi"/>
          <w:color w:val="000000"/>
          <w:sz w:val="24"/>
          <w:szCs w:val="24"/>
          <w:rtl/>
        </w:rPr>
        <w:t xml:space="preserve">, כל חלק גם מתאר את שני השלבים של </w:t>
      </w:r>
      <w:r w:rsidRPr="00C87147">
        <w:rPr>
          <w:rFonts w:asciiTheme="minorBidi" w:hAnsiTheme="minorBidi"/>
          <w:color w:val="000000"/>
          <w:sz w:val="24"/>
          <w:szCs w:val="24"/>
        </w:rPr>
        <w:t>TCP</w:t>
      </w:r>
      <w:r w:rsidRPr="00C87147">
        <w:rPr>
          <w:rFonts w:asciiTheme="minorBidi" w:hAnsiTheme="minorBidi"/>
          <w:color w:val="000000"/>
          <w:sz w:val="24"/>
          <w:szCs w:val="24"/>
          <w:rtl/>
        </w:rPr>
        <w:t xml:space="preserve"> : השלב הראשוני בן 3 השנים בו צוות הרווארד הוביל את הת</w:t>
      </w:r>
      <w:r w:rsidR="0031183E">
        <w:rPr>
          <w:rFonts w:asciiTheme="minorBidi" w:hAnsiTheme="minorBidi" w:hint="cs"/>
          <w:color w:val="000000"/>
          <w:sz w:val="24"/>
          <w:szCs w:val="24"/>
          <w:rtl/>
        </w:rPr>
        <w:t>ה</w:t>
      </w:r>
      <w:r w:rsidR="0031183E">
        <w:rPr>
          <w:rFonts w:asciiTheme="minorBidi" w:hAnsiTheme="minorBidi"/>
          <w:color w:val="000000"/>
          <w:sz w:val="24"/>
          <w:szCs w:val="24"/>
          <w:rtl/>
        </w:rPr>
        <w:t>ל</w:t>
      </w:r>
      <w:r w:rsidRPr="00C87147">
        <w:rPr>
          <w:rFonts w:asciiTheme="minorBidi" w:hAnsiTheme="minorBidi"/>
          <w:color w:val="000000"/>
          <w:sz w:val="24"/>
          <w:szCs w:val="24"/>
          <w:rtl/>
        </w:rPr>
        <w:t xml:space="preserve">יך והשלב השני בו </w:t>
      </w:r>
      <w:r w:rsidR="0031183E">
        <w:rPr>
          <w:rFonts w:asciiTheme="minorBidi" w:hAnsiTheme="minorBidi" w:hint="cs"/>
          <w:color w:val="000000"/>
          <w:sz w:val="24"/>
          <w:szCs w:val="24"/>
          <w:rtl/>
        </w:rPr>
        <w:t>הותאמו ה</w:t>
      </w:r>
      <w:r w:rsidRPr="00C87147">
        <w:rPr>
          <w:rFonts w:asciiTheme="minorBidi" w:hAnsiTheme="minorBidi"/>
          <w:color w:val="000000"/>
          <w:sz w:val="24"/>
          <w:szCs w:val="24"/>
          <w:rtl/>
        </w:rPr>
        <w:t>התערבויות</w:t>
      </w:r>
      <w:r w:rsidR="0031183E">
        <w:rPr>
          <w:rFonts w:asciiTheme="minorBidi" w:hAnsiTheme="minorBidi" w:hint="cs"/>
          <w:color w:val="000000"/>
          <w:sz w:val="24"/>
          <w:szCs w:val="24"/>
          <w:rtl/>
        </w:rPr>
        <w:t>,</w:t>
      </w:r>
      <w:r w:rsidRPr="00C87147">
        <w:rPr>
          <w:rFonts w:asciiTheme="minorBidi" w:hAnsiTheme="minorBidi"/>
          <w:color w:val="000000"/>
          <w:sz w:val="24"/>
          <w:szCs w:val="24"/>
          <w:rtl/>
        </w:rPr>
        <w:t xml:space="preserve"> הפכו לחלק מפעילויות מ</w:t>
      </w:r>
      <w:r w:rsidR="0031183E">
        <w:rPr>
          <w:rFonts w:asciiTheme="minorBidi" w:hAnsiTheme="minorBidi"/>
          <w:color w:val="000000"/>
          <w:sz w:val="24"/>
          <w:szCs w:val="24"/>
          <w:rtl/>
        </w:rPr>
        <w:t>תמשכות של מרכזי החינוך של טולסה</w:t>
      </w:r>
      <w:r w:rsidRPr="00C87147">
        <w:rPr>
          <w:rFonts w:asciiTheme="minorBidi" w:hAnsiTheme="minorBidi"/>
          <w:color w:val="000000"/>
          <w:sz w:val="24"/>
          <w:szCs w:val="24"/>
          <w:rtl/>
        </w:rPr>
        <w:t xml:space="preserve"> ומינפו משאבים קיימים בקהילה. </w:t>
      </w:r>
    </w:p>
    <w:p w:rsidR="007517E5" w:rsidRPr="00C87147" w:rsidRDefault="009E3C03" w:rsidP="00C87147">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color w:val="000000"/>
          <w:sz w:val="24"/>
          <w:szCs w:val="24"/>
          <w:rtl/>
        </w:rPr>
        <w:t>רכיב מודל 1: חינוך בגיל הר</w:t>
      </w:r>
      <w:r w:rsidR="007517E5" w:rsidRPr="00C87147">
        <w:rPr>
          <w:rFonts w:asciiTheme="minorBidi" w:hAnsiTheme="minorBidi"/>
          <w:i/>
          <w:iCs/>
          <w:color w:val="000000"/>
          <w:sz w:val="24"/>
          <w:szCs w:val="24"/>
          <w:rtl/>
        </w:rPr>
        <w:t>ך או התערבות "הזדמנויות ללמידה".</w:t>
      </w:r>
      <w:r w:rsidR="007517E5" w:rsidRPr="00C87147">
        <w:rPr>
          <w:rFonts w:asciiTheme="minorBidi" w:hAnsiTheme="minorBidi"/>
          <w:color w:val="000000"/>
          <w:sz w:val="24"/>
          <w:szCs w:val="24"/>
          <w:rtl/>
        </w:rPr>
        <w:t xml:space="preserve"> מטרת הרכיב הייתה לספק תמיכה מקצועית וחברתית למורים שעובדים בשלושת המרכזים ולהבטיח את החוויות האיכותיות ביותר עבור הילדים והמשפחות שנ</w:t>
      </w:r>
      <w:r w:rsidR="0031183E">
        <w:rPr>
          <w:rFonts w:asciiTheme="minorBidi" w:hAnsiTheme="minorBidi" w:hint="cs"/>
          <w:color w:val="000000"/>
          <w:sz w:val="24"/>
          <w:szCs w:val="24"/>
          <w:rtl/>
        </w:rPr>
        <w:t>ר</w:t>
      </w:r>
      <w:r w:rsidR="0031183E">
        <w:rPr>
          <w:rFonts w:asciiTheme="minorBidi" w:hAnsiTheme="minorBidi"/>
          <w:color w:val="000000"/>
          <w:sz w:val="24"/>
          <w:szCs w:val="24"/>
          <w:rtl/>
        </w:rPr>
        <w:t>ש</w:t>
      </w:r>
      <w:r w:rsidR="007517E5" w:rsidRPr="00C87147">
        <w:rPr>
          <w:rFonts w:asciiTheme="minorBidi" w:hAnsiTheme="minorBidi"/>
          <w:color w:val="000000"/>
          <w:sz w:val="24"/>
          <w:szCs w:val="24"/>
          <w:rtl/>
        </w:rPr>
        <w:t xml:space="preserve">מו אליהם, וזה כלל תמיכה בתוכנית הלימודים, תמיכה בכיתות/שיעורים והכשרה בתחום </w:t>
      </w:r>
      <w:r w:rsidRPr="00C87147">
        <w:rPr>
          <w:rFonts w:asciiTheme="minorBidi" w:hAnsiTheme="minorBidi"/>
          <w:color w:val="000000"/>
          <w:sz w:val="24"/>
          <w:szCs w:val="24"/>
          <w:rtl/>
        </w:rPr>
        <w:t>עירוב ההורים.</w:t>
      </w:r>
    </w:p>
    <w:p w:rsidR="009E3C03" w:rsidRPr="00C87147" w:rsidRDefault="009E3C03" w:rsidP="00D6299D">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b/>
          <w:bCs/>
          <w:color w:val="000000"/>
          <w:sz w:val="24"/>
          <w:szCs w:val="24"/>
          <w:rtl/>
        </w:rPr>
        <w:t>תמיכה בתוכנית הלימודים</w:t>
      </w:r>
      <w:r w:rsidRPr="00C87147">
        <w:rPr>
          <w:rFonts w:asciiTheme="minorBidi" w:hAnsiTheme="minorBidi"/>
          <w:color w:val="000000"/>
          <w:sz w:val="24"/>
          <w:szCs w:val="24"/>
          <w:rtl/>
        </w:rPr>
        <w:t xml:space="preserve">. בשנים הראשונות </w:t>
      </w:r>
      <w:r w:rsidR="00D6299D">
        <w:rPr>
          <w:rFonts w:asciiTheme="minorBidi" w:hAnsiTheme="minorBidi"/>
          <w:color w:val="000000"/>
          <w:sz w:val="24"/>
          <w:szCs w:val="24"/>
          <w:rtl/>
        </w:rPr>
        <w:t xml:space="preserve">של ההתערבות, "קבוצת ההזדמנויות </w:t>
      </w:r>
      <w:r w:rsidRPr="00C87147">
        <w:rPr>
          <w:rFonts w:asciiTheme="minorBidi" w:hAnsiTheme="minorBidi"/>
          <w:color w:val="000000"/>
          <w:sz w:val="24"/>
          <w:szCs w:val="24"/>
          <w:rtl/>
        </w:rPr>
        <w:t>למידה (</w:t>
      </w:r>
      <w:r w:rsidRPr="00C87147">
        <w:rPr>
          <w:rFonts w:asciiTheme="minorBidi" w:hAnsiTheme="minorBidi"/>
          <w:color w:val="000000"/>
          <w:sz w:val="24"/>
          <w:szCs w:val="24"/>
        </w:rPr>
        <w:t>OLG</w:t>
      </w:r>
      <w:r w:rsidRPr="00C87147">
        <w:rPr>
          <w:rFonts w:asciiTheme="minorBidi" w:hAnsiTheme="minorBidi"/>
          <w:color w:val="000000"/>
          <w:sz w:val="24"/>
          <w:szCs w:val="24"/>
          <w:rtl/>
        </w:rPr>
        <w:t>)" הוכ</w:t>
      </w:r>
      <w:r w:rsidR="00D6299D">
        <w:rPr>
          <w:rFonts w:asciiTheme="minorBidi" w:hAnsiTheme="minorBidi"/>
          <w:color w:val="000000"/>
          <w:sz w:val="24"/>
          <w:szCs w:val="24"/>
          <w:rtl/>
        </w:rPr>
        <w:t xml:space="preserve">וונה ע"י קתרין סנואו מבית הספר לחינוך בהרווארד, לצד נציגי </w:t>
      </w:r>
      <w:r w:rsidRPr="00C87147">
        <w:rPr>
          <w:rFonts w:asciiTheme="minorBidi" w:hAnsiTheme="minorBidi"/>
          <w:color w:val="000000"/>
          <w:sz w:val="24"/>
          <w:szCs w:val="24"/>
          <w:rtl/>
        </w:rPr>
        <w:t xml:space="preserve">מרכזי החינוך של </w:t>
      </w:r>
      <w:r w:rsidR="00D6299D">
        <w:rPr>
          <w:rFonts w:asciiTheme="minorBidi" w:hAnsiTheme="minorBidi"/>
          <w:color w:val="000000"/>
          <w:sz w:val="24"/>
          <w:szCs w:val="24"/>
          <w:rtl/>
        </w:rPr>
        <w:t>טולסה וגופי חינוך</w:t>
      </w:r>
      <w:r w:rsidRPr="00C87147">
        <w:rPr>
          <w:rFonts w:asciiTheme="minorBidi" w:hAnsiTheme="minorBidi"/>
          <w:color w:val="000000"/>
          <w:sz w:val="24"/>
          <w:szCs w:val="24"/>
          <w:rtl/>
        </w:rPr>
        <w:t xml:space="preserve"> אחרים. תוכנ</w:t>
      </w:r>
      <w:r w:rsidR="00D6299D">
        <w:rPr>
          <w:rFonts w:asciiTheme="minorBidi" w:hAnsiTheme="minorBidi"/>
          <w:color w:val="000000"/>
          <w:sz w:val="24"/>
          <w:szCs w:val="24"/>
          <w:rtl/>
        </w:rPr>
        <w:t>נה תוכנית מקיפה שהורכבה מתמיכה</w:t>
      </w:r>
      <w:r w:rsidR="00D6299D">
        <w:rPr>
          <w:rFonts w:asciiTheme="minorBidi" w:hAnsiTheme="minorBidi" w:hint="cs"/>
          <w:color w:val="000000"/>
          <w:sz w:val="24"/>
          <w:szCs w:val="24"/>
          <w:rtl/>
        </w:rPr>
        <w:t>,</w:t>
      </w:r>
      <w:r w:rsidRPr="00C87147">
        <w:rPr>
          <w:rFonts w:asciiTheme="minorBidi" w:hAnsiTheme="minorBidi"/>
          <w:color w:val="000000"/>
          <w:sz w:val="24"/>
          <w:szCs w:val="24"/>
          <w:rtl/>
        </w:rPr>
        <w:t xml:space="preserve"> פיתוח מקצועי ומעורבות במשפחה והמטרות היו לקדם התפתחות חברתית-רגשית וקוגניטיבית/לשונית של הילדים דרך גישות שמתבססות על </w:t>
      </w:r>
      <w:r w:rsidR="00D6299D">
        <w:rPr>
          <w:rFonts w:asciiTheme="minorBidi" w:hAnsiTheme="minorBidi" w:hint="cs"/>
          <w:color w:val="000000"/>
          <w:sz w:val="24"/>
          <w:szCs w:val="24"/>
          <w:rtl/>
        </w:rPr>
        <w:t>שיעורים</w:t>
      </w:r>
      <w:r w:rsidRPr="00C87147">
        <w:rPr>
          <w:rFonts w:asciiTheme="minorBidi" w:hAnsiTheme="minorBidi"/>
          <w:color w:val="000000"/>
          <w:sz w:val="24"/>
          <w:szCs w:val="24"/>
          <w:rtl/>
        </w:rPr>
        <w:t xml:space="preserve"> ו</w:t>
      </w:r>
      <w:r w:rsidR="00D6299D">
        <w:rPr>
          <w:rFonts w:asciiTheme="minorBidi" w:hAnsiTheme="minorBidi" w:hint="cs"/>
          <w:color w:val="000000"/>
          <w:sz w:val="24"/>
          <w:szCs w:val="24"/>
          <w:rtl/>
        </w:rPr>
        <w:t xml:space="preserve">על </w:t>
      </w:r>
      <w:r w:rsidRPr="00C87147">
        <w:rPr>
          <w:rFonts w:asciiTheme="minorBidi" w:hAnsiTheme="minorBidi"/>
          <w:color w:val="000000"/>
          <w:sz w:val="24"/>
          <w:szCs w:val="24"/>
          <w:rtl/>
        </w:rPr>
        <w:t>מעורבות הורים</w:t>
      </w:r>
      <w:r w:rsidR="00D6299D">
        <w:rPr>
          <w:rFonts w:asciiTheme="minorBidi" w:hAnsiTheme="minorBidi" w:hint="cs"/>
          <w:color w:val="000000"/>
          <w:sz w:val="24"/>
          <w:szCs w:val="24"/>
          <w:rtl/>
        </w:rPr>
        <w:t>,</w:t>
      </w:r>
      <w:r w:rsidR="00D6299D">
        <w:rPr>
          <w:rFonts w:asciiTheme="minorBidi" w:hAnsiTheme="minorBidi"/>
          <w:color w:val="000000"/>
          <w:sz w:val="24"/>
          <w:szCs w:val="24"/>
          <w:rtl/>
        </w:rPr>
        <w:t xml:space="preserve"> </w:t>
      </w:r>
      <w:r w:rsidRPr="00C87147">
        <w:rPr>
          <w:rFonts w:asciiTheme="minorBidi" w:hAnsiTheme="minorBidi"/>
          <w:color w:val="000000"/>
          <w:sz w:val="24"/>
          <w:szCs w:val="24"/>
          <w:rtl/>
        </w:rPr>
        <w:t xml:space="preserve">מקדמות יחסים חמים ותומכים ופעילויות מעוררות, מערבות ומשעשעות. המטרות תאמו לאפיוני הליבה של רשת הלימוד של </w:t>
      </w:r>
      <w:r w:rsidRPr="00C87147">
        <w:rPr>
          <w:rFonts w:asciiTheme="minorBidi" w:hAnsiTheme="minorBidi"/>
          <w:color w:val="000000"/>
          <w:sz w:val="24"/>
          <w:szCs w:val="24"/>
        </w:rPr>
        <w:t>Educare</w:t>
      </w:r>
      <w:r w:rsidRPr="00C87147">
        <w:rPr>
          <w:rFonts w:asciiTheme="minorBidi" w:hAnsiTheme="minorBidi"/>
          <w:color w:val="000000"/>
          <w:sz w:val="24"/>
          <w:szCs w:val="24"/>
          <w:rtl/>
        </w:rPr>
        <w:t xml:space="preserve"> וכללו שיפור</w:t>
      </w:r>
      <w:r w:rsidR="00D6299D">
        <w:rPr>
          <w:rFonts w:asciiTheme="minorBidi" w:hAnsiTheme="minorBidi"/>
          <w:color w:val="000000"/>
          <w:sz w:val="24"/>
          <w:szCs w:val="24"/>
          <w:rtl/>
        </w:rPr>
        <w:t xml:space="preserve"> איכות מוק</w:t>
      </w:r>
      <w:r w:rsidRPr="00C87147">
        <w:rPr>
          <w:rFonts w:asciiTheme="minorBidi" w:hAnsiTheme="minorBidi"/>
          <w:color w:val="000000"/>
          <w:sz w:val="24"/>
          <w:szCs w:val="24"/>
          <w:rtl/>
        </w:rPr>
        <w:t>פד ותוכנית ניטור. כלומר ל-</w:t>
      </w:r>
      <w:r w:rsidRPr="00C87147">
        <w:rPr>
          <w:rFonts w:asciiTheme="minorBidi" w:hAnsiTheme="minorBidi"/>
          <w:color w:val="000000"/>
          <w:sz w:val="24"/>
          <w:szCs w:val="24"/>
        </w:rPr>
        <w:t>OLG</w:t>
      </w:r>
      <w:r w:rsidRPr="00C87147">
        <w:rPr>
          <w:rFonts w:asciiTheme="minorBidi" w:hAnsiTheme="minorBidi"/>
          <w:color w:val="000000"/>
          <w:sz w:val="24"/>
          <w:szCs w:val="24"/>
          <w:rtl/>
        </w:rPr>
        <w:t xml:space="preserve"> היו 3 אלמנטים: ת</w:t>
      </w:r>
      <w:r w:rsidR="00D6299D">
        <w:rPr>
          <w:rFonts w:asciiTheme="minorBidi" w:hAnsiTheme="minorBidi"/>
          <w:color w:val="000000"/>
          <w:sz w:val="24"/>
          <w:szCs w:val="24"/>
          <w:rtl/>
        </w:rPr>
        <w:t>מיכה בשיעור, מעורבות הורה ושילו</w:t>
      </w:r>
      <w:r w:rsidR="00D6299D">
        <w:rPr>
          <w:rFonts w:asciiTheme="minorBidi" w:hAnsiTheme="minorBidi" w:hint="cs"/>
          <w:color w:val="000000"/>
          <w:sz w:val="24"/>
          <w:szCs w:val="24"/>
          <w:rtl/>
        </w:rPr>
        <w:t>ב</w:t>
      </w:r>
      <w:r w:rsidRPr="00C87147">
        <w:rPr>
          <w:rFonts w:asciiTheme="minorBidi" w:hAnsiTheme="minorBidi"/>
          <w:color w:val="000000"/>
          <w:sz w:val="24"/>
          <w:szCs w:val="24"/>
          <w:rtl/>
        </w:rPr>
        <w:t xml:space="preserve"> עם כלל המיזם.</w:t>
      </w:r>
    </w:p>
    <w:p w:rsidR="009E3C03" w:rsidRPr="00C87147" w:rsidRDefault="009E3C03" w:rsidP="00C87147">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color w:val="000000"/>
          <w:sz w:val="24"/>
          <w:szCs w:val="24"/>
          <w:rtl/>
        </w:rPr>
        <w:t>תמיכה בשיעור/כיתה</w:t>
      </w:r>
      <w:r w:rsidRPr="00C87147">
        <w:rPr>
          <w:rFonts w:asciiTheme="minorBidi" w:hAnsiTheme="minorBidi"/>
          <w:color w:val="000000"/>
          <w:sz w:val="24"/>
          <w:szCs w:val="24"/>
          <w:rtl/>
        </w:rPr>
        <w:t xml:space="preserve">. </w:t>
      </w:r>
      <w:r w:rsidR="00D6299D">
        <w:rPr>
          <w:rFonts w:asciiTheme="minorBidi" w:hAnsiTheme="minorBidi"/>
          <w:color w:val="000000"/>
          <w:sz w:val="24"/>
          <w:szCs w:val="24"/>
          <w:rtl/>
        </w:rPr>
        <w:t>כלל</w:t>
      </w:r>
      <w:r w:rsidR="00D6299D">
        <w:rPr>
          <w:rFonts w:asciiTheme="minorBidi" w:hAnsiTheme="minorBidi" w:hint="cs"/>
          <w:color w:val="000000"/>
          <w:sz w:val="24"/>
          <w:szCs w:val="24"/>
          <w:rtl/>
        </w:rPr>
        <w:t>ה</w:t>
      </w:r>
      <w:r w:rsidR="00D6299D">
        <w:rPr>
          <w:rFonts w:asciiTheme="minorBidi" w:hAnsiTheme="minorBidi"/>
          <w:color w:val="000000"/>
          <w:sz w:val="24"/>
          <w:szCs w:val="24"/>
          <w:rtl/>
        </w:rPr>
        <w:t xml:space="preserve"> חומרים חברתיים-רגש</w:t>
      </w:r>
      <w:r w:rsidR="00D6299D">
        <w:rPr>
          <w:rFonts w:asciiTheme="minorBidi" w:hAnsiTheme="minorBidi" w:hint="cs"/>
          <w:color w:val="000000"/>
          <w:sz w:val="24"/>
          <w:szCs w:val="24"/>
          <w:rtl/>
        </w:rPr>
        <w:t>יי</w:t>
      </w:r>
      <w:r w:rsidRPr="00C87147">
        <w:rPr>
          <w:rFonts w:asciiTheme="minorBidi" w:hAnsiTheme="minorBidi"/>
          <w:color w:val="000000"/>
          <w:sz w:val="24"/>
          <w:szCs w:val="24"/>
          <w:rtl/>
        </w:rPr>
        <w:t>ם ושפתיים מתקדמי</w:t>
      </w:r>
      <w:r w:rsidR="00D6299D">
        <w:rPr>
          <w:rFonts w:asciiTheme="minorBidi" w:hAnsiTheme="minorBidi"/>
          <w:color w:val="000000"/>
          <w:sz w:val="24"/>
          <w:szCs w:val="24"/>
          <w:rtl/>
        </w:rPr>
        <w:t>ם שניתנו דרך גרסה מותאמת התפתחו</w:t>
      </w:r>
      <w:r w:rsidRPr="00C87147">
        <w:rPr>
          <w:rFonts w:asciiTheme="minorBidi" w:hAnsiTheme="minorBidi"/>
          <w:color w:val="000000"/>
          <w:sz w:val="24"/>
          <w:szCs w:val="24"/>
          <w:rtl/>
        </w:rPr>
        <w:t xml:space="preserve">ת של תוכנית 'קריאה בקול'. פותחו ויושמו פרוטוקולים של פרקטיקות רפלקטיביות ופיקוח רפלקטיבי ע"י רות סלוקום, שהובילה פעילויות שעסקו בצורכי </w:t>
      </w:r>
      <w:r w:rsidRPr="00C87147">
        <w:rPr>
          <w:rFonts w:asciiTheme="minorBidi" w:hAnsiTheme="minorBidi"/>
          <w:color w:val="000000"/>
          <w:sz w:val="24"/>
          <w:szCs w:val="24"/>
          <w:rtl/>
        </w:rPr>
        <w:lastRenderedPageBreak/>
        <w:t>הבריאות הנפשית של מורים ובהתפתחות מקצועית אינטנסיבית יותר שתומכת במורים הבכירים ובמקצועני בריאות הנ</w:t>
      </w:r>
      <w:r w:rsidR="00D6299D">
        <w:rPr>
          <w:rFonts w:asciiTheme="minorBidi" w:hAnsiTheme="minorBidi"/>
          <w:color w:val="000000"/>
          <w:sz w:val="24"/>
          <w:szCs w:val="24"/>
          <w:rtl/>
        </w:rPr>
        <w:t xml:space="preserve">פש בתפקידם כמדריכי הכיתות </w:t>
      </w:r>
      <w:r w:rsidR="00D6299D">
        <w:rPr>
          <w:rFonts w:asciiTheme="minorBidi" w:hAnsiTheme="minorBidi" w:hint="cs"/>
          <w:color w:val="000000"/>
          <w:sz w:val="24"/>
          <w:szCs w:val="24"/>
          <w:rtl/>
        </w:rPr>
        <w:t>ל</w:t>
      </w:r>
      <w:r w:rsidRPr="00C87147">
        <w:rPr>
          <w:rFonts w:asciiTheme="minorBidi" w:hAnsiTheme="minorBidi"/>
          <w:color w:val="000000"/>
          <w:sz w:val="24"/>
          <w:szCs w:val="24"/>
          <w:rtl/>
        </w:rPr>
        <w:t xml:space="preserve">מורים. בשלב השני של המיזם (2011-14), ההכשרה האינטנסיבית והתמיכה של מורים בכירים הפכה למיקוד העיקרי. </w:t>
      </w:r>
      <w:r w:rsidR="00D6299D">
        <w:rPr>
          <w:rFonts w:asciiTheme="minorBidi" w:hAnsiTheme="minorBidi" w:hint="cs"/>
          <w:color w:val="000000"/>
          <w:sz w:val="24"/>
          <w:szCs w:val="24"/>
          <w:rtl/>
        </w:rPr>
        <w:t>ה</w:t>
      </w:r>
      <w:r w:rsidRPr="00C87147">
        <w:rPr>
          <w:rFonts w:asciiTheme="minorBidi" w:hAnsiTheme="minorBidi"/>
          <w:color w:val="000000"/>
          <w:sz w:val="24"/>
          <w:szCs w:val="24"/>
          <w:rtl/>
        </w:rPr>
        <w:t xml:space="preserve">פגישות </w:t>
      </w:r>
      <w:r w:rsidR="00D6299D">
        <w:rPr>
          <w:rFonts w:asciiTheme="minorBidi" w:hAnsiTheme="minorBidi" w:hint="cs"/>
          <w:color w:val="000000"/>
          <w:sz w:val="24"/>
          <w:szCs w:val="24"/>
          <w:rtl/>
        </w:rPr>
        <w:t>ה</w:t>
      </w:r>
      <w:r w:rsidRPr="00C87147">
        <w:rPr>
          <w:rFonts w:asciiTheme="minorBidi" w:hAnsiTheme="minorBidi"/>
          <w:color w:val="000000"/>
          <w:sz w:val="24"/>
          <w:szCs w:val="24"/>
          <w:rtl/>
        </w:rPr>
        <w:t>חודשיות עם אותם מורים וצוותי המנהיגות בכל אחד ממרכזי החינוך הובלו ע"י ג'ניפר הייס-גרודו</w:t>
      </w:r>
      <w:r w:rsidR="00D6299D">
        <w:rPr>
          <w:rFonts w:asciiTheme="minorBidi" w:hAnsiTheme="minorBidi"/>
          <w:color w:val="000000"/>
          <w:sz w:val="24"/>
          <w:szCs w:val="24"/>
          <w:rtl/>
        </w:rPr>
        <w:t xml:space="preserve"> ואחרים והתמקדו בקיד</w:t>
      </w:r>
      <w:r w:rsidR="009848F5" w:rsidRPr="00C87147">
        <w:rPr>
          <w:rFonts w:asciiTheme="minorBidi" w:hAnsiTheme="minorBidi"/>
          <w:color w:val="000000"/>
          <w:sz w:val="24"/>
          <w:szCs w:val="24"/>
          <w:rtl/>
        </w:rPr>
        <w:t>ום היכולת לנהל לחצים אישיים ושל הסביבה, פתרון עימותים</w:t>
      </w:r>
      <w:r w:rsidR="00D6299D">
        <w:rPr>
          <w:rFonts w:asciiTheme="minorBidi" w:hAnsiTheme="minorBidi" w:hint="cs"/>
          <w:color w:val="000000"/>
          <w:sz w:val="24"/>
          <w:szCs w:val="24"/>
          <w:rtl/>
        </w:rPr>
        <w:t>,</w:t>
      </w:r>
      <w:r w:rsidR="00D6299D">
        <w:rPr>
          <w:rFonts w:asciiTheme="minorBidi" w:hAnsiTheme="minorBidi"/>
          <w:color w:val="000000"/>
          <w:sz w:val="24"/>
          <w:szCs w:val="24"/>
          <w:rtl/>
        </w:rPr>
        <w:t xml:space="preserve"> </w:t>
      </w:r>
      <w:r w:rsidR="009848F5" w:rsidRPr="00C87147">
        <w:rPr>
          <w:rFonts w:asciiTheme="minorBidi" w:hAnsiTheme="minorBidi"/>
          <w:color w:val="000000"/>
          <w:sz w:val="24"/>
          <w:szCs w:val="24"/>
          <w:rtl/>
        </w:rPr>
        <w:t>כישורי תקשורת אסטרטגיים</w:t>
      </w:r>
      <w:r w:rsidR="00D6299D">
        <w:rPr>
          <w:rFonts w:asciiTheme="minorBidi" w:hAnsiTheme="minorBidi" w:hint="cs"/>
          <w:color w:val="000000"/>
          <w:sz w:val="24"/>
          <w:szCs w:val="24"/>
          <w:rtl/>
        </w:rPr>
        <w:t>,</w:t>
      </w:r>
      <w:r w:rsidR="00D6299D">
        <w:rPr>
          <w:rFonts w:asciiTheme="minorBidi" w:hAnsiTheme="minorBidi"/>
          <w:color w:val="000000"/>
          <w:sz w:val="24"/>
          <w:szCs w:val="24"/>
          <w:rtl/>
        </w:rPr>
        <w:t xml:space="preserve"> </w:t>
      </w:r>
      <w:r w:rsidR="009848F5" w:rsidRPr="00C87147">
        <w:rPr>
          <w:rFonts w:asciiTheme="minorBidi" w:hAnsiTheme="minorBidi"/>
          <w:color w:val="000000"/>
          <w:sz w:val="24"/>
          <w:szCs w:val="24"/>
          <w:rtl/>
        </w:rPr>
        <w:t>פרקטיקה רפלקטיבית ופיקוח.</w:t>
      </w:r>
    </w:p>
    <w:p w:rsidR="00B47E40" w:rsidRPr="00C87147" w:rsidRDefault="009848F5" w:rsidP="00D6299D">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i/>
          <w:iCs/>
          <w:sz w:val="24"/>
          <w:szCs w:val="24"/>
          <w:rtl/>
        </w:rPr>
        <w:t>מעורבות הורים</w:t>
      </w:r>
      <w:r w:rsidRPr="00C87147">
        <w:rPr>
          <w:rFonts w:asciiTheme="minorBidi" w:hAnsiTheme="minorBidi"/>
          <w:sz w:val="24"/>
          <w:szCs w:val="24"/>
          <w:rtl/>
        </w:rPr>
        <w:t xml:space="preserve">. הורכבה ממתן פאזלים, צעצועים וספרים להורים וילדים למשחק והדרכה </w:t>
      </w:r>
      <w:r w:rsidR="00D6299D">
        <w:rPr>
          <w:rFonts w:asciiTheme="minorBidi" w:hAnsiTheme="minorBidi"/>
          <w:sz w:val="24"/>
          <w:szCs w:val="24"/>
          <w:rtl/>
        </w:rPr>
        <w:t xml:space="preserve">כיצד להשתמש בחומרים בבית </w:t>
      </w:r>
      <w:r w:rsidR="00D6299D">
        <w:rPr>
          <w:rFonts w:asciiTheme="minorBidi" w:hAnsiTheme="minorBidi" w:hint="cs"/>
          <w:sz w:val="24"/>
          <w:szCs w:val="24"/>
          <w:rtl/>
        </w:rPr>
        <w:t>כ</w:t>
      </w:r>
      <w:r w:rsidRPr="00C87147">
        <w:rPr>
          <w:rFonts w:asciiTheme="minorBidi" w:hAnsiTheme="minorBidi"/>
          <w:sz w:val="24"/>
          <w:szCs w:val="24"/>
          <w:rtl/>
        </w:rPr>
        <w:t>תמיכה בפיתוח השפה.</w:t>
      </w:r>
      <w:r w:rsidR="00D9706E" w:rsidRPr="00C87147">
        <w:rPr>
          <w:rFonts w:asciiTheme="minorBidi" w:hAnsiTheme="minorBidi"/>
          <w:sz w:val="24"/>
          <w:szCs w:val="24"/>
          <w:rtl/>
        </w:rPr>
        <w:t xml:space="preserve"> אסטרטגיה נוספת הייתה הזדמנויות במהלך זמנים קבועים לאיסוף והבאה </w:t>
      </w:r>
      <w:r w:rsidR="00D6299D">
        <w:rPr>
          <w:rFonts w:asciiTheme="minorBidi" w:hAnsiTheme="minorBidi" w:hint="cs"/>
          <w:sz w:val="24"/>
          <w:szCs w:val="24"/>
          <w:rtl/>
        </w:rPr>
        <w:t xml:space="preserve">של </w:t>
      </w:r>
      <w:r w:rsidR="00D9706E" w:rsidRPr="00C87147">
        <w:rPr>
          <w:rFonts w:asciiTheme="minorBidi" w:hAnsiTheme="minorBidi"/>
          <w:sz w:val="24"/>
          <w:szCs w:val="24"/>
          <w:rtl/>
        </w:rPr>
        <w:t>פעילויות לקידום מעורבות הורים בלמידת משחקים ופעילויות</w:t>
      </w:r>
      <w:r w:rsidR="00D6299D">
        <w:rPr>
          <w:rFonts w:asciiTheme="minorBidi" w:hAnsiTheme="minorBidi" w:hint="cs"/>
          <w:sz w:val="24"/>
          <w:szCs w:val="24"/>
          <w:rtl/>
        </w:rPr>
        <w:t xml:space="preserve"> אחרות</w:t>
      </w:r>
      <w:r w:rsidR="00D9706E" w:rsidRPr="00C87147">
        <w:rPr>
          <w:rFonts w:asciiTheme="minorBidi" w:hAnsiTheme="minorBidi"/>
          <w:sz w:val="24"/>
          <w:szCs w:val="24"/>
          <w:rtl/>
        </w:rPr>
        <w:t>. כמו כן מעורב</w:t>
      </w:r>
      <w:r w:rsidR="00D6299D">
        <w:rPr>
          <w:rFonts w:asciiTheme="minorBidi" w:hAnsiTheme="minorBidi"/>
          <w:sz w:val="24"/>
          <w:szCs w:val="24"/>
          <w:rtl/>
        </w:rPr>
        <w:t xml:space="preserve">ות </w:t>
      </w:r>
      <w:r w:rsidR="00D6299D">
        <w:rPr>
          <w:rFonts w:asciiTheme="minorBidi" w:hAnsiTheme="minorBidi" w:hint="cs"/>
          <w:sz w:val="24"/>
          <w:szCs w:val="24"/>
          <w:rtl/>
        </w:rPr>
        <w:t>ה</w:t>
      </w:r>
      <w:r w:rsidR="00D6299D">
        <w:rPr>
          <w:rFonts w:asciiTheme="minorBidi" w:hAnsiTheme="minorBidi"/>
          <w:sz w:val="24"/>
          <w:szCs w:val="24"/>
          <w:rtl/>
        </w:rPr>
        <w:t xml:space="preserve">הורים </w:t>
      </w:r>
      <w:r w:rsidR="00D6299D">
        <w:rPr>
          <w:rFonts w:asciiTheme="minorBidi" w:hAnsiTheme="minorBidi" w:hint="cs"/>
          <w:sz w:val="24"/>
          <w:szCs w:val="24"/>
          <w:rtl/>
        </w:rPr>
        <w:t xml:space="preserve">באה לידי ביטוי </w:t>
      </w:r>
      <w:r w:rsidR="00D6299D">
        <w:rPr>
          <w:rFonts w:asciiTheme="minorBidi" w:hAnsiTheme="minorBidi"/>
          <w:sz w:val="24"/>
          <w:szCs w:val="24"/>
          <w:rtl/>
        </w:rPr>
        <w:t xml:space="preserve">ע"י עבודה עם רכיבי </w:t>
      </w:r>
      <w:r w:rsidR="00D9706E" w:rsidRPr="00C87147">
        <w:rPr>
          <w:rFonts w:asciiTheme="minorBidi" w:hAnsiTheme="minorBidi"/>
          <w:sz w:val="24"/>
          <w:szCs w:val="24"/>
          <w:rtl/>
        </w:rPr>
        <w:t xml:space="preserve">התערבות אחרים. פעילויות אלה גם סיפקו הזדמנויות לעמוד ביעד שלישי של רכיב זה, ל </w:t>
      </w:r>
      <w:r w:rsidR="00D9706E" w:rsidRPr="00C87147">
        <w:rPr>
          <w:rFonts w:asciiTheme="minorBidi" w:hAnsiTheme="minorBidi"/>
          <w:i/>
          <w:iCs/>
          <w:sz w:val="24"/>
          <w:szCs w:val="24"/>
          <w:rtl/>
        </w:rPr>
        <w:t>שילוב בתוך כלל המיזם</w:t>
      </w:r>
      <w:r w:rsidR="00D9706E" w:rsidRPr="00C87147">
        <w:rPr>
          <w:rFonts w:asciiTheme="minorBidi" w:hAnsiTheme="minorBidi"/>
          <w:sz w:val="24"/>
          <w:szCs w:val="24"/>
          <w:rtl/>
        </w:rPr>
        <w:t>. עבור מחנכים רבים בגיל הרך במרכזים שמשרתים משפחות מעוטות הכנסה</w:t>
      </w:r>
      <w:r w:rsidR="00D6299D">
        <w:rPr>
          <w:rFonts w:asciiTheme="minorBidi" w:hAnsiTheme="minorBidi" w:hint="cs"/>
          <w:sz w:val="24"/>
          <w:szCs w:val="24"/>
          <w:rtl/>
        </w:rPr>
        <w:t>, אחד האתגרים</w:t>
      </w:r>
      <w:r w:rsidR="00D9706E" w:rsidRPr="00C87147">
        <w:rPr>
          <w:rFonts w:asciiTheme="minorBidi" w:hAnsiTheme="minorBidi"/>
          <w:sz w:val="24"/>
          <w:szCs w:val="24"/>
          <w:rtl/>
        </w:rPr>
        <w:t xml:space="preserve"> הוא מעורבות ואינטראקציה עם הורים. מומחי מ</w:t>
      </w:r>
      <w:r w:rsidR="00D6299D">
        <w:rPr>
          <w:rFonts w:asciiTheme="minorBidi" w:hAnsiTheme="minorBidi" w:hint="cs"/>
          <w:sz w:val="24"/>
          <w:szCs w:val="24"/>
          <w:rtl/>
        </w:rPr>
        <w:t xml:space="preserve">שאבי </w:t>
      </w:r>
      <w:r w:rsidR="00D6299D">
        <w:rPr>
          <w:rFonts w:asciiTheme="minorBidi" w:hAnsiTheme="minorBidi"/>
          <w:sz w:val="24"/>
          <w:szCs w:val="24"/>
          <w:rtl/>
        </w:rPr>
        <w:t xml:space="preserve">המשפחה </w:t>
      </w:r>
      <w:r w:rsidR="00D6299D">
        <w:rPr>
          <w:rFonts w:asciiTheme="minorBidi" w:hAnsiTheme="minorBidi" w:hint="cs"/>
          <w:sz w:val="24"/>
          <w:szCs w:val="24"/>
          <w:rtl/>
        </w:rPr>
        <w:t>ב</w:t>
      </w:r>
      <w:r w:rsidR="00D9706E" w:rsidRPr="00C87147">
        <w:rPr>
          <w:rFonts w:asciiTheme="minorBidi" w:hAnsiTheme="minorBidi"/>
          <w:sz w:val="24"/>
          <w:szCs w:val="24"/>
          <w:rtl/>
        </w:rPr>
        <w:t>-</w:t>
      </w:r>
      <w:r w:rsidR="00D9706E" w:rsidRPr="00C87147">
        <w:rPr>
          <w:rFonts w:asciiTheme="minorBidi" w:hAnsiTheme="minorBidi"/>
          <w:sz w:val="24"/>
          <w:szCs w:val="24"/>
        </w:rPr>
        <w:t>Educare</w:t>
      </w:r>
      <w:r w:rsidR="00D9706E" w:rsidRPr="00C87147">
        <w:rPr>
          <w:rFonts w:asciiTheme="minorBidi" w:hAnsiTheme="minorBidi"/>
          <w:sz w:val="24"/>
          <w:szCs w:val="24"/>
          <w:rtl/>
        </w:rPr>
        <w:t xml:space="preserve"> היוו מקור בלתי נדלה ל-</w:t>
      </w:r>
      <w:r w:rsidR="00D9706E" w:rsidRPr="00C87147">
        <w:rPr>
          <w:rFonts w:asciiTheme="minorBidi" w:hAnsiTheme="minorBidi"/>
          <w:sz w:val="24"/>
          <w:szCs w:val="24"/>
        </w:rPr>
        <w:t>TCP</w:t>
      </w:r>
      <w:r w:rsidR="00D9706E" w:rsidRPr="00C87147">
        <w:rPr>
          <w:rFonts w:asciiTheme="minorBidi" w:hAnsiTheme="minorBidi"/>
          <w:sz w:val="24"/>
          <w:szCs w:val="24"/>
          <w:rtl/>
        </w:rPr>
        <w:t xml:space="preserve"> ועזרו לצוות המחקר ולמורים ולמנהיגים לזהות דרכים יצירתיות יותר לשימוש בתוכניות קיימות לקידום רוו</w:t>
      </w:r>
      <w:r w:rsidR="00D6299D">
        <w:rPr>
          <w:rFonts w:asciiTheme="minorBidi" w:hAnsiTheme="minorBidi" w:hint="cs"/>
          <w:sz w:val="24"/>
          <w:szCs w:val="24"/>
          <w:rtl/>
        </w:rPr>
        <w:t>ח</w:t>
      </w:r>
      <w:r w:rsidR="00D9706E" w:rsidRPr="00C87147">
        <w:rPr>
          <w:rFonts w:asciiTheme="minorBidi" w:hAnsiTheme="minorBidi"/>
          <w:sz w:val="24"/>
          <w:szCs w:val="24"/>
          <w:rtl/>
        </w:rPr>
        <w:t>ת ההורים.</w:t>
      </w:r>
    </w:p>
    <w:p w:rsidR="00D9706E" w:rsidRPr="00C87147" w:rsidRDefault="00D9706E" w:rsidP="00C87147">
      <w:pPr>
        <w:autoSpaceDE w:val="0"/>
        <w:autoSpaceDN w:val="0"/>
        <w:adjustRightInd w:val="0"/>
        <w:spacing w:before="240" w:after="0" w:line="360" w:lineRule="auto"/>
        <w:rPr>
          <w:rFonts w:asciiTheme="minorBidi" w:hAnsiTheme="minorBidi"/>
          <w:sz w:val="24"/>
          <w:szCs w:val="24"/>
          <w:rtl/>
        </w:rPr>
      </w:pPr>
      <w:r w:rsidRPr="00D6299D">
        <w:rPr>
          <w:rFonts w:asciiTheme="minorBidi" w:hAnsiTheme="minorBidi"/>
          <w:i/>
          <w:iCs/>
          <w:sz w:val="24"/>
          <w:szCs w:val="24"/>
          <w:rtl/>
        </w:rPr>
        <w:t>רכיב מודל 2</w:t>
      </w:r>
      <w:r w:rsidRPr="00C87147">
        <w:rPr>
          <w:rFonts w:asciiTheme="minorBidi" w:hAnsiTheme="minorBidi"/>
          <w:sz w:val="24"/>
          <w:szCs w:val="24"/>
          <w:rtl/>
        </w:rPr>
        <w:t xml:space="preserve">. </w:t>
      </w:r>
      <w:r w:rsidRPr="00D6299D">
        <w:rPr>
          <w:rFonts w:asciiTheme="minorBidi" w:hAnsiTheme="minorBidi"/>
          <w:i/>
          <w:iCs/>
          <w:sz w:val="24"/>
          <w:szCs w:val="24"/>
          <w:rtl/>
        </w:rPr>
        <w:t>בריאות גופנית ונפשית</w:t>
      </w:r>
      <w:r w:rsidRPr="00C87147">
        <w:rPr>
          <w:rFonts w:asciiTheme="minorBidi" w:hAnsiTheme="minorBidi"/>
          <w:sz w:val="24"/>
          <w:szCs w:val="24"/>
          <w:rtl/>
        </w:rPr>
        <w:t>.</w:t>
      </w:r>
      <w:r w:rsidR="00234CC4">
        <w:rPr>
          <w:rFonts w:asciiTheme="minorBidi" w:hAnsiTheme="minorBidi"/>
          <w:sz w:val="24"/>
          <w:szCs w:val="24"/>
          <w:rtl/>
        </w:rPr>
        <w:t xml:space="preserve"> בשלב ראשוני זה הצוות התמקד במת</w:t>
      </w:r>
      <w:r w:rsidR="00234CC4">
        <w:rPr>
          <w:rFonts w:asciiTheme="minorBidi" w:hAnsiTheme="minorBidi" w:hint="cs"/>
          <w:sz w:val="24"/>
          <w:szCs w:val="24"/>
          <w:rtl/>
        </w:rPr>
        <w:t>ן</w:t>
      </w:r>
      <w:r w:rsidR="00234CC4">
        <w:rPr>
          <w:rFonts w:asciiTheme="minorBidi" w:hAnsiTheme="minorBidi"/>
          <w:sz w:val="24"/>
          <w:szCs w:val="24"/>
          <w:rtl/>
        </w:rPr>
        <w:t xml:space="preserve"> בית רפואי ממוקד-הורה </w:t>
      </w:r>
      <w:r w:rsidR="00234CC4">
        <w:rPr>
          <w:rFonts w:asciiTheme="minorBidi" w:hAnsiTheme="minorBidi" w:hint="cs"/>
          <w:sz w:val="24"/>
          <w:szCs w:val="24"/>
          <w:rtl/>
        </w:rPr>
        <w:t>ל</w:t>
      </w:r>
      <w:r w:rsidRPr="00C87147">
        <w:rPr>
          <w:rFonts w:asciiTheme="minorBidi" w:hAnsiTheme="minorBidi"/>
          <w:sz w:val="24"/>
          <w:szCs w:val="24"/>
          <w:rtl/>
        </w:rPr>
        <w:t>ילדים</w:t>
      </w:r>
      <w:r w:rsidR="00234CC4">
        <w:rPr>
          <w:rFonts w:asciiTheme="minorBidi" w:hAnsiTheme="minorBidi"/>
          <w:sz w:val="24"/>
          <w:szCs w:val="24"/>
          <w:rtl/>
        </w:rPr>
        <w:t xml:space="preserve"> ומשפחות שנרשמו למרכזי טול</w:t>
      </w:r>
      <w:r w:rsidR="00234CC4">
        <w:rPr>
          <w:rFonts w:asciiTheme="minorBidi" w:hAnsiTheme="minorBidi" w:hint="cs"/>
          <w:sz w:val="24"/>
          <w:szCs w:val="24"/>
          <w:rtl/>
        </w:rPr>
        <w:t>ס</w:t>
      </w:r>
      <w:r w:rsidRPr="00C87147">
        <w:rPr>
          <w:rFonts w:asciiTheme="minorBidi" w:hAnsiTheme="minorBidi"/>
          <w:sz w:val="24"/>
          <w:szCs w:val="24"/>
          <w:rtl/>
        </w:rPr>
        <w:t xml:space="preserve">ה. הצוות (מהמכון הלאומי לבריאות הילד ודיקן בית הספר </w:t>
      </w:r>
      <w:r w:rsidRPr="00C87147">
        <w:rPr>
          <w:rFonts w:asciiTheme="minorBidi" w:hAnsiTheme="minorBidi"/>
          <w:sz w:val="24"/>
          <w:szCs w:val="24"/>
        </w:rPr>
        <w:t>OU</w:t>
      </w:r>
      <w:r w:rsidRPr="00C87147">
        <w:rPr>
          <w:rFonts w:asciiTheme="minorBidi" w:hAnsiTheme="minorBidi"/>
          <w:sz w:val="24"/>
          <w:szCs w:val="24"/>
          <w:rtl/>
        </w:rPr>
        <w:t xml:space="preserve"> לרפואה קהילתית בטולסה) תכנן ויישם מרפאת טיפול ראשוני באתר </w:t>
      </w:r>
      <w:r w:rsidRPr="00C87147">
        <w:rPr>
          <w:rFonts w:asciiTheme="minorBidi" w:hAnsiTheme="minorBidi"/>
          <w:sz w:val="24"/>
          <w:szCs w:val="24"/>
        </w:rPr>
        <w:t>Educare</w:t>
      </w:r>
      <w:r w:rsidRPr="00C87147">
        <w:rPr>
          <w:rFonts w:asciiTheme="minorBidi" w:hAnsiTheme="minorBidi"/>
          <w:sz w:val="24"/>
          <w:szCs w:val="24"/>
          <w:rtl/>
        </w:rPr>
        <w:t xml:space="preserve"> הראשון עבור </w:t>
      </w:r>
      <w:r w:rsidR="00234CC4">
        <w:rPr>
          <w:rFonts w:asciiTheme="minorBidi" w:hAnsiTheme="minorBidi"/>
          <w:sz w:val="24"/>
          <w:szCs w:val="24"/>
          <w:rtl/>
        </w:rPr>
        <w:t xml:space="preserve">150 משפחות שנרשמו </w:t>
      </w:r>
      <w:r w:rsidR="00234CC4">
        <w:rPr>
          <w:rFonts w:asciiTheme="minorBidi" w:hAnsiTheme="minorBidi" w:hint="cs"/>
          <w:sz w:val="24"/>
          <w:szCs w:val="24"/>
          <w:rtl/>
        </w:rPr>
        <w:t>ל</w:t>
      </w:r>
      <w:r w:rsidRPr="00C87147">
        <w:rPr>
          <w:rFonts w:asciiTheme="minorBidi" w:hAnsiTheme="minorBidi"/>
          <w:sz w:val="24"/>
          <w:szCs w:val="24"/>
          <w:rtl/>
        </w:rPr>
        <w:t>אותו מרכז, עם תוכניות להוסיף</w:t>
      </w:r>
      <w:r w:rsidR="00F003E1" w:rsidRPr="00C87147">
        <w:rPr>
          <w:rFonts w:asciiTheme="minorBidi" w:hAnsiTheme="minorBidi"/>
          <w:sz w:val="24"/>
          <w:szCs w:val="24"/>
          <w:rtl/>
        </w:rPr>
        <w:t xml:space="preserve"> שי</w:t>
      </w:r>
      <w:r w:rsidR="00234CC4">
        <w:rPr>
          <w:rFonts w:asciiTheme="minorBidi" w:hAnsiTheme="minorBidi"/>
          <w:sz w:val="24"/>
          <w:szCs w:val="24"/>
          <w:rtl/>
        </w:rPr>
        <w:t>רותי בריאות הנפש בשנה השנייה לפ</w:t>
      </w:r>
      <w:r w:rsidR="00F003E1" w:rsidRPr="00C87147">
        <w:rPr>
          <w:rFonts w:asciiTheme="minorBidi" w:hAnsiTheme="minorBidi"/>
          <w:sz w:val="24"/>
          <w:szCs w:val="24"/>
          <w:rtl/>
        </w:rPr>
        <w:t>ע</w:t>
      </w:r>
      <w:r w:rsidR="00234CC4">
        <w:rPr>
          <w:rFonts w:asciiTheme="minorBidi" w:hAnsiTheme="minorBidi" w:hint="cs"/>
          <w:sz w:val="24"/>
          <w:szCs w:val="24"/>
          <w:rtl/>
        </w:rPr>
        <w:t>י</w:t>
      </w:r>
      <w:r w:rsidR="00234CC4">
        <w:rPr>
          <w:rFonts w:asciiTheme="minorBidi" w:hAnsiTheme="minorBidi"/>
          <w:sz w:val="24"/>
          <w:szCs w:val="24"/>
          <w:rtl/>
        </w:rPr>
        <w:t>לות. צוות המר</w:t>
      </w:r>
      <w:r w:rsidR="00234CC4">
        <w:rPr>
          <w:rFonts w:asciiTheme="minorBidi" w:hAnsiTheme="minorBidi" w:hint="cs"/>
          <w:sz w:val="24"/>
          <w:szCs w:val="24"/>
          <w:rtl/>
        </w:rPr>
        <w:t>פ</w:t>
      </w:r>
      <w:r w:rsidR="00F003E1" w:rsidRPr="00C87147">
        <w:rPr>
          <w:rFonts w:asciiTheme="minorBidi" w:hAnsiTheme="minorBidi"/>
          <w:sz w:val="24"/>
          <w:szCs w:val="24"/>
          <w:rtl/>
        </w:rPr>
        <w:t>אה וחברי צוות המחקר הוכשרו באסטרטגיות מדע</w:t>
      </w:r>
      <w:r w:rsidR="00234CC4">
        <w:rPr>
          <w:rFonts w:asciiTheme="minorBidi" w:hAnsiTheme="minorBidi" w:hint="cs"/>
          <w:sz w:val="24"/>
          <w:szCs w:val="24"/>
          <w:rtl/>
        </w:rPr>
        <w:t>יות</w:t>
      </w:r>
      <w:r w:rsidR="00F003E1" w:rsidRPr="00C87147">
        <w:rPr>
          <w:rFonts w:asciiTheme="minorBidi" w:hAnsiTheme="minorBidi"/>
          <w:sz w:val="24"/>
          <w:szCs w:val="24"/>
          <w:rtl/>
        </w:rPr>
        <w:t xml:space="preserve"> משפרות של </w:t>
      </w:r>
      <w:r w:rsidR="00F003E1" w:rsidRPr="00C87147">
        <w:rPr>
          <w:rFonts w:asciiTheme="minorBidi" w:hAnsiTheme="minorBidi"/>
          <w:sz w:val="24"/>
          <w:szCs w:val="24"/>
        </w:rPr>
        <w:t>NICHQ</w:t>
      </w:r>
      <w:r w:rsidR="00F003E1" w:rsidRPr="00C87147">
        <w:rPr>
          <w:rFonts w:asciiTheme="minorBidi" w:hAnsiTheme="minorBidi"/>
          <w:sz w:val="24"/>
          <w:szCs w:val="24"/>
          <w:rtl/>
        </w:rPr>
        <w:t xml:space="preserve">, עם מיקוד בזיהוי מובילים ראשוניים ומשניים של בעיות בריאות שמעכבות התפתחות ההון האנושי. חברי </w:t>
      </w:r>
      <w:r w:rsidR="00F003E1" w:rsidRPr="00C87147">
        <w:rPr>
          <w:rFonts w:asciiTheme="minorBidi" w:hAnsiTheme="minorBidi"/>
          <w:sz w:val="24"/>
          <w:szCs w:val="24"/>
        </w:rPr>
        <w:t>NICHQ</w:t>
      </w:r>
      <w:r w:rsidR="00F003E1" w:rsidRPr="00C87147">
        <w:rPr>
          <w:rFonts w:asciiTheme="minorBidi" w:hAnsiTheme="minorBidi"/>
          <w:sz w:val="24"/>
          <w:szCs w:val="24"/>
          <w:rtl/>
        </w:rPr>
        <w:t xml:space="preserve"> הדריכו את צוות שיפור הבית הרפואי בהערכ</w:t>
      </w:r>
      <w:r w:rsidR="00234CC4">
        <w:rPr>
          <w:rFonts w:asciiTheme="minorBidi" w:hAnsiTheme="minorBidi"/>
          <w:sz w:val="24"/>
          <w:szCs w:val="24"/>
          <w:rtl/>
        </w:rPr>
        <w:t xml:space="preserve">ה עצמית ואמצעים לאיתור התקדמות </w:t>
      </w:r>
      <w:r w:rsidR="00234CC4">
        <w:rPr>
          <w:rFonts w:asciiTheme="minorBidi" w:hAnsiTheme="minorBidi" w:hint="cs"/>
          <w:sz w:val="24"/>
          <w:szCs w:val="24"/>
          <w:rtl/>
        </w:rPr>
        <w:t xml:space="preserve">אל </w:t>
      </w:r>
      <w:r w:rsidR="00F003E1" w:rsidRPr="00C87147">
        <w:rPr>
          <w:rFonts w:asciiTheme="minorBidi" w:hAnsiTheme="minorBidi"/>
          <w:sz w:val="24"/>
          <w:szCs w:val="24"/>
          <w:rtl/>
        </w:rPr>
        <w:t>עבר יישום מלא של מ</w:t>
      </w:r>
      <w:r w:rsidR="00234CC4">
        <w:rPr>
          <w:rFonts w:asciiTheme="minorBidi" w:hAnsiTheme="minorBidi" w:hint="cs"/>
          <w:sz w:val="24"/>
          <w:szCs w:val="24"/>
          <w:rtl/>
        </w:rPr>
        <w:t>ו</w:t>
      </w:r>
      <w:r w:rsidR="00234CC4">
        <w:rPr>
          <w:rFonts w:asciiTheme="minorBidi" w:hAnsiTheme="minorBidi"/>
          <w:sz w:val="24"/>
          <w:szCs w:val="24"/>
          <w:rtl/>
        </w:rPr>
        <w:t>ד</w:t>
      </w:r>
      <w:r w:rsidR="00F003E1" w:rsidRPr="00C87147">
        <w:rPr>
          <w:rFonts w:asciiTheme="minorBidi" w:hAnsiTheme="minorBidi"/>
          <w:sz w:val="24"/>
          <w:szCs w:val="24"/>
          <w:rtl/>
        </w:rPr>
        <w:t xml:space="preserve">ל בית רפואי של המשפחה. אך למרות </w:t>
      </w:r>
      <w:r w:rsidR="00234CC4">
        <w:rPr>
          <w:rFonts w:asciiTheme="minorBidi" w:hAnsiTheme="minorBidi"/>
          <w:sz w:val="24"/>
          <w:szCs w:val="24"/>
          <w:rtl/>
        </w:rPr>
        <w:t xml:space="preserve">ניטור מוקפד ושיטתי ושיפור </w:t>
      </w:r>
      <w:r w:rsidR="00234CC4">
        <w:rPr>
          <w:rFonts w:asciiTheme="minorBidi" w:hAnsiTheme="minorBidi" w:hint="cs"/>
          <w:sz w:val="24"/>
          <w:szCs w:val="24"/>
          <w:rtl/>
        </w:rPr>
        <w:t>ה</w:t>
      </w:r>
      <w:r w:rsidR="00234CC4">
        <w:rPr>
          <w:rFonts w:asciiTheme="minorBidi" w:hAnsiTheme="minorBidi"/>
          <w:sz w:val="24"/>
          <w:szCs w:val="24"/>
          <w:rtl/>
        </w:rPr>
        <w:t>מאמצי</w:t>
      </w:r>
      <w:r w:rsidR="00234CC4">
        <w:rPr>
          <w:rFonts w:asciiTheme="minorBidi" w:hAnsiTheme="minorBidi" w:hint="cs"/>
          <w:sz w:val="24"/>
          <w:szCs w:val="24"/>
          <w:rtl/>
        </w:rPr>
        <w:t>ם</w:t>
      </w:r>
      <w:r w:rsidR="00F003E1" w:rsidRPr="00C87147">
        <w:rPr>
          <w:rFonts w:asciiTheme="minorBidi" w:hAnsiTheme="minorBidi"/>
          <w:sz w:val="24"/>
          <w:szCs w:val="24"/>
          <w:rtl/>
        </w:rPr>
        <w:t xml:space="preserve"> צוות הבית הרפואי החליט בשנה השנייה של </w:t>
      </w:r>
      <w:r w:rsidR="00F003E1" w:rsidRPr="00C87147">
        <w:rPr>
          <w:rFonts w:asciiTheme="minorBidi" w:hAnsiTheme="minorBidi"/>
          <w:sz w:val="24"/>
          <w:szCs w:val="24"/>
        </w:rPr>
        <w:t>TCP</w:t>
      </w:r>
      <w:r w:rsidR="00F003E1" w:rsidRPr="00C87147">
        <w:rPr>
          <w:rFonts w:asciiTheme="minorBidi" w:hAnsiTheme="minorBidi"/>
          <w:sz w:val="24"/>
          <w:szCs w:val="24"/>
          <w:rtl/>
        </w:rPr>
        <w:t xml:space="preserve"> שהיעד – מתן מרפאה קלינית למשפחה ב-</w:t>
      </w:r>
      <w:r w:rsidR="00F003E1" w:rsidRPr="00C87147">
        <w:rPr>
          <w:rFonts w:asciiTheme="minorBidi" w:hAnsiTheme="minorBidi"/>
          <w:sz w:val="24"/>
          <w:szCs w:val="24"/>
        </w:rPr>
        <w:t>Educare</w:t>
      </w:r>
      <w:r w:rsidR="00F003E1" w:rsidRPr="00C87147">
        <w:rPr>
          <w:rFonts w:asciiTheme="minorBidi" w:hAnsiTheme="minorBidi"/>
          <w:sz w:val="24"/>
          <w:szCs w:val="24"/>
          <w:rtl/>
        </w:rPr>
        <w:t xml:space="preserve"> – אינו </w:t>
      </w:r>
      <w:r w:rsidR="00234CC4">
        <w:rPr>
          <w:rFonts w:asciiTheme="minorBidi" w:hAnsiTheme="minorBidi"/>
          <w:sz w:val="24"/>
          <w:szCs w:val="24"/>
          <w:rtl/>
        </w:rPr>
        <w:t xml:space="preserve">מעשי </w:t>
      </w:r>
      <w:r w:rsidR="00234CC4">
        <w:rPr>
          <w:rFonts w:asciiTheme="minorBidi" w:hAnsiTheme="minorBidi" w:hint="cs"/>
          <w:sz w:val="24"/>
          <w:szCs w:val="24"/>
          <w:rtl/>
        </w:rPr>
        <w:t>ו</w:t>
      </w:r>
      <w:r w:rsidR="00F003E1" w:rsidRPr="00C87147">
        <w:rPr>
          <w:rFonts w:asciiTheme="minorBidi" w:hAnsiTheme="minorBidi"/>
          <w:sz w:val="24"/>
          <w:szCs w:val="24"/>
          <w:rtl/>
        </w:rPr>
        <w:t>הסיבה העיקרית לכך הייתה כלכלית: לנוכח 150 המשפחות בלבד שנרשמו לא היו מספיק מטופלים להצדיק צוות במשרה מלאה וללא צוות במשרה מלאה המטופלים לא ידעו אם המרפאה תהייה פתוחה או סגורה בכל זמן נתון.</w:t>
      </w:r>
    </w:p>
    <w:p w:rsidR="00F003E1" w:rsidRPr="00C87147" w:rsidRDefault="00F003E1" w:rsidP="00526FCA">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ההחלטה לסגור את המרפאה עוררה בחינה מחודשת של דרכים לשיפור הבריאות הגופנית והנפשית של המשפחות במרכז. בטענה שהתנהגויות בריאות הן </w:t>
      </w:r>
      <w:r w:rsidR="00526FCA">
        <w:rPr>
          <w:rFonts w:asciiTheme="minorBidi" w:hAnsiTheme="minorBidi" w:hint="cs"/>
          <w:sz w:val="24"/>
          <w:szCs w:val="24"/>
          <w:rtl/>
        </w:rPr>
        <w:t>גורמי ניבוי משמעותיים</w:t>
      </w:r>
      <w:r w:rsidRPr="00C87147">
        <w:rPr>
          <w:rFonts w:asciiTheme="minorBidi" w:hAnsiTheme="minorBidi"/>
          <w:sz w:val="24"/>
          <w:szCs w:val="24"/>
          <w:rtl/>
        </w:rPr>
        <w:t xml:space="preserve"> של המצב הבריאותי, המיקוד עבר ממתן טיפול רפואי להתערבויות ל </w:t>
      </w:r>
      <w:r w:rsidRPr="00C87147">
        <w:rPr>
          <w:rFonts w:asciiTheme="minorBidi" w:hAnsiTheme="minorBidi"/>
          <w:i/>
          <w:iCs/>
          <w:sz w:val="24"/>
          <w:szCs w:val="24"/>
          <w:rtl/>
        </w:rPr>
        <w:t>קידום הבריאות</w:t>
      </w:r>
      <w:r w:rsidRPr="00C87147">
        <w:rPr>
          <w:rFonts w:asciiTheme="minorBidi" w:hAnsiTheme="minorBidi"/>
          <w:sz w:val="24"/>
          <w:szCs w:val="24"/>
          <w:rtl/>
        </w:rPr>
        <w:t>, לרבות תזונה, פעילות גו</w:t>
      </w:r>
      <w:r w:rsidR="00526FCA">
        <w:rPr>
          <w:rFonts w:asciiTheme="minorBidi" w:hAnsiTheme="minorBidi" w:hint="cs"/>
          <w:sz w:val="24"/>
          <w:szCs w:val="24"/>
          <w:rtl/>
        </w:rPr>
        <w:t>פ</w:t>
      </w:r>
      <w:r w:rsidR="00526FCA">
        <w:rPr>
          <w:rFonts w:asciiTheme="minorBidi" w:hAnsiTheme="minorBidi"/>
          <w:sz w:val="24"/>
          <w:szCs w:val="24"/>
          <w:rtl/>
        </w:rPr>
        <w:t>נית ו</w:t>
      </w:r>
      <w:r w:rsidRPr="00C87147">
        <w:rPr>
          <w:rFonts w:asciiTheme="minorBidi" w:hAnsiTheme="minorBidi"/>
          <w:sz w:val="24"/>
          <w:szCs w:val="24"/>
          <w:rtl/>
        </w:rPr>
        <w:t xml:space="preserve">ניהול לחצים. שיעורי </w:t>
      </w:r>
      <w:r w:rsidRPr="00C87147">
        <w:rPr>
          <w:rFonts w:asciiTheme="minorBidi" w:hAnsiTheme="minorBidi"/>
          <w:i/>
          <w:iCs/>
          <w:sz w:val="24"/>
          <w:szCs w:val="24"/>
          <w:rtl/>
        </w:rPr>
        <w:t>חינוך לתזונה</w:t>
      </w:r>
      <w:r w:rsidRPr="00C87147">
        <w:rPr>
          <w:rFonts w:asciiTheme="minorBidi" w:hAnsiTheme="minorBidi"/>
          <w:sz w:val="24"/>
          <w:szCs w:val="24"/>
          <w:rtl/>
        </w:rPr>
        <w:t xml:space="preserve"> הורכבו משיעורי בישול, שיעורים </w:t>
      </w:r>
      <w:r w:rsidRPr="00C87147">
        <w:rPr>
          <w:rFonts w:asciiTheme="minorBidi" w:hAnsiTheme="minorBidi"/>
          <w:sz w:val="24"/>
          <w:szCs w:val="24"/>
          <w:rtl/>
        </w:rPr>
        <w:lastRenderedPageBreak/>
        <w:t>חודשיים של "עשה וקח" בהם משפחות צפו בתזונאים מכינים ארוחה</w:t>
      </w:r>
      <w:r w:rsidR="00526FCA">
        <w:rPr>
          <w:rFonts w:asciiTheme="minorBidi" w:hAnsiTheme="minorBidi" w:hint="cs"/>
          <w:sz w:val="24"/>
          <w:szCs w:val="24"/>
          <w:rtl/>
        </w:rPr>
        <w:t>,</w:t>
      </w:r>
      <w:r w:rsidR="00526FCA">
        <w:rPr>
          <w:rFonts w:asciiTheme="minorBidi" w:hAnsiTheme="minorBidi"/>
          <w:sz w:val="24"/>
          <w:szCs w:val="24"/>
          <w:rtl/>
        </w:rPr>
        <w:t xml:space="preserve"> </w:t>
      </w:r>
      <w:r w:rsidRPr="00C87147">
        <w:rPr>
          <w:rFonts w:asciiTheme="minorBidi" w:hAnsiTheme="minorBidi"/>
          <w:sz w:val="24"/>
          <w:szCs w:val="24"/>
          <w:rtl/>
        </w:rPr>
        <w:t>דנו כיצד להכין ארוחות בריאות ולא יקרות ולקחו הביתה את המתכונים ושקית קניות עם הרכיבים וכמה כלים להכנת הארוחה בבית.</w:t>
      </w:r>
      <w:r w:rsidR="005A12D9" w:rsidRPr="00C87147">
        <w:rPr>
          <w:rFonts w:asciiTheme="minorBidi" w:hAnsiTheme="minorBidi"/>
          <w:sz w:val="24"/>
          <w:szCs w:val="24"/>
          <w:rtl/>
        </w:rPr>
        <w:t xml:space="preserve"> דירוג התוכנית היה מצוין ללא יוצאים מן הכלל, והנוכ</w:t>
      </w:r>
      <w:r w:rsidR="00526FCA">
        <w:rPr>
          <w:rFonts w:asciiTheme="minorBidi" w:hAnsiTheme="minorBidi"/>
          <w:sz w:val="24"/>
          <w:szCs w:val="24"/>
          <w:rtl/>
        </w:rPr>
        <w:t xml:space="preserve">חות הגבירה את ידע התזונה והכנת </w:t>
      </w:r>
      <w:r w:rsidR="005A12D9" w:rsidRPr="00C87147">
        <w:rPr>
          <w:rFonts w:asciiTheme="minorBidi" w:hAnsiTheme="minorBidi"/>
          <w:sz w:val="24"/>
          <w:szCs w:val="24"/>
          <w:rtl/>
        </w:rPr>
        <w:t>ארוחות הב</w:t>
      </w:r>
      <w:r w:rsidR="00526FCA">
        <w:rPr>
          <w:rFonts w:asciiTheme="minorBidi" w:hAnsiTheme="minorBidi"/>
          <w:sz w:val="24"/>
          <w:szCs w:val="24"/>
          <w:rtl/>
        </w:rPr>
        <w:t xml:space="preserve">ריאות והחטיפים הבריאים. </w:t>
      </w:r>
      <w:r w:rsidR="00526FCA">
        <w:rPr>
          <w:rFonts w:asciiTheme="minorBidi" w:hAnsiTheme="minorBidi" w:hint="cs"/>
          <w:sz w:val="24"/>
          <w:szCs w:val="24"/>
          <w:rtl/>
        </w:rPr>
        <w:t xml:space="preserve">הוצעו </w:t>
      </w:r>
      <w:r w:rsidR="00526FCA">
        <w:rPr>
          <w:rFonts w:asciiTheme="minorBidi" w:hAnsiTheme="minorBidi"/>
          <w:sz w:val="24"/>
          <w:szCs w:val="24"/>
          <w:rtl/>
        </w:rPr>
        <w:t xml:space="preserve">שיעורי </w:t>
      </w:r>
      <w:r w:rsidR="005A12D9" w:rsidRPr="00C87147">
        <w:rPr>
          <w:rFonts w:asciiTheme="minorBidi" w:hAnsiTheme="minorBidi"/>
          <w:sz w:val="24"/>
          <w:szCs w:val="24"/>
          <w:rtl/>
        </w:rPr>
        <w:t xml:space="preserve">תרגול </w:t>
      </w:r>
      <w:r w:rsidR="00526FCA">
        <w:rPr>
          <w:rFonts w:asciiTheme="minorBidi" w:hAnsiTheme="minorBidi"/>
          <w:sz w:val="24"/>
          <w:szCs w:val="24"/>
          <w:rtl/>
        </w:rPr>
        <w:t>מספר פעמים ב</w:t>
      </w:r>
      <w:r w:rsidR="005A12D9" w:rsidRPr="00C87147">
        <w:rPr>
          <w:rFonts w:asciiTheme="minorBidi" w:hAnsiTheme="minorBidi"/>
          <w:sz w:val="24"/>
          <w:szCs w:val="24"/>
          <w:rtl/>
        </w:rPr>
        <w:t xml:space="preserve">שבוע. פעמים בשבוע </w:t>
      </w:r>
      <w:r w:rsidR="00526FCA">
        <w:rPr>
          <w:rFonts w:asciiTheme="minorBidi" w:hAnsiTheme="minorBidi" w:hint="cs"/>
          <w:sz w:val="24"/>
          <w:szCs w:val="24"/>
          <w:rtl/>
        </w:rPr>
        <w:t xml:space="preserve">ניתנו </w:t>
      </w:r>
      <w:r w:rsidR="005A12D9" w:rsidRPr="00C87147">
        <w:rPr>
          <w:rFonts w:asciiTheme="minorBidi" w:hAnsiTheme="minorBidi"/>
          <w:sz w:val="24"/>
          <w:szCs w:val="24"/>
          <w:rtl/>
        </w:rPr>
        <w:t xml:space="preserve">שיעורי זומבה </w:t>
      </w:r>
      <w:r w:rsidR="00526FCA">
        <w:rPr>
          <w:rFonts w:asciiTheme="minorBidi" w:hAnsiTheme="minorBidi" w:hint="cs"/>
          <w:sz w:val="24"/>
          <w:szCs w:val="24"/>
          <w:rtl/>
        </w:rPr>
        <w:t>ש</w:t>
      </w:r>
      <w:r w:rsidR="005A12D9" w:rsidRPr="00C87147">
        <w:rPr>
          <w:rFonts w:asciiTheme="minorBidi" w:hAnsiTheme="minorBidi"/>
          <w:sz w:val="24"/>
          <w:szCs w:val="24"/>
          <w:rtl/>
        </w:rPr>
        <w:t>היו גדושים משתתפים והפכו למקור למגע חברתי ותמיכה, בעיקר עבור אמהות דוברות ספרדית עם קשרים חברתיים מוגבלים בקהילה.</w:t>
      </w:r>
    </w:p>
    <w:p w:rsidR="005A12D9" w:rsidRPr="00C87147" w:rsidRDefault="00526FCA" w:rsidP="00526FCA">
      <w:pPr>
        <w:autoSpaceDE w:val="0"/>
        <w:autoSpaceDN w:val="0"/>
        <w:adjustRightInd w:val="0"/>
        <w:spacing w:before="240" w:after="0" w:line="360" w:lineRule="auto"/>
        <w:rPr>
          <w:rFonts w:asciiTheme="minorBidi" w:hAnsiTheme="minorBidi"/>
          <w:sz w:val="24"/>
          <w:szCs w:val="24"/>
          <w:rtl/>
        </w:rPr>
      </w:pPr>
      <w:r>
        <w:rPr>
          <w:rFonts w:asciiTheme="minorBidi" w:hAnsiTheme="minorBidi" w:hint="cs"/>
          <w:sz w:val="24"/>
          <w:szCs w:val="24"/>
          <w:rtl/>
        </w:rPr>
        <w:t>עד כה ה</w:t>
      </w:r>
      <w:r w:rsidR="005A12D9" w:rsidRPr="00C87147">
        <w:rPr>
          <w:rFonts w:asciiTheme="minorBidi" w:hAnsiTheme="minorBidi"/>
          <w:sz w:val="24"/>
          <w:szCs w:val="24"/>
          <w:rtl/>
        </w:rPr>
        <w:t xml:space="preserve">תוכניות לקידום הבריאות היו זמינות לכולם במרכזי </w:t>
      </w:r>
      <w:r w:rsidR="005A12D9" w:rsidRPr="00C87147">
        <w:rPr>
          <w:rFonts w:asciiTheme="minorBidi" w:hAnsiTheme="minorBidi"/>
          <w:sz w:val="24"/>
          <w:szCs w:val="24"/>
        </w:rPr>
        <w:t>Educare</w:t>
      </w:r>
      <w:r w:rsidR="005A12D9" w:rsidRPr="00C87147">
        <w:rPr>
          <w:rFonts w:asciiTheme="minorBidi" w:hAnsiTheme="minorBidi"/>
          <w:sz w:val="24"/>
          <w:szCs w:val="24"/>
          <w:rtl/>
        </w:rPr>
        <w:t xml:space="preserve">. תוכניות אחרות הוגבלו להורים בסיכון מוגבר. מקצועני הבריאות הנפשית של </w:t>
      </w:r>
      <w:r w:rsidR="005A12D9" w:rsidRPr="00C87147">
        <w:rPr>
          <w:rFonts w:asciiTheme="minorBidi" w:hAnsiTheme="minorBidi"/>
          <w:sz w:val="24"/>
          <w:szCs w:val="24"/>
        </w:rPr>
        <w:t>Educare</w:t>
      </w:r>
      <w:r w:rsidR="005A12D9" w:rsidRPr="00C87147">
        <w:rPr>
          <w:rFonts w:asciiTheme="minorBidi" w:hAnsiTheme="minorBidi"/>
          <w:sz w:val="24"/>
          <w:szCs w:val="24"/>
          <w:rtl/>
        </w:rPr>
        <w:t xml:space="preserve"> (אדוקייר) פיתחו כיתת "מיתחו את הלחצים שלכם" שכללה יוגה </w:t>
      </w:r>
      <w:r>
        <w:rPr>
          <w:rFonts w:asciiTheme="minorBidi" w:hAnsiTheme="minorBidi"/>
          <w:sz w:val="24"/>
          <w:szCs w:val="24"/>
          <w:rtl/>
        </w:rPr>
        <w:t xml:space="preserve">ותמיכה קבוצתית לנשים שזוהו ע"י צוות </w:t>
      </w:r>
      <w:r w:rsidR="005A12D9" w:rsidRPr="00C87147">
        <w:rPr>
          <w:rFonts w:asciiTheme="minorBidi" w:hAnsiTheme="minorBidi"/>
          <w:sz w:val="24"/>
          <w:szCs w:val="24"/>
          <w:rtl/>
        </w:rPr>
        <w:t>בריאות הנפש כנשים בסיכון לדיכאון או חרדה. תוכנית זו דורגו גבוה ע"י המשתתפים והוצעה מספר רב של פעמים</w:t>
      </w:r>
      <w:r>
        <w:rPr>
          <w:rFonts w:asciiTheme="minorBidi" w:hAnsiTheme="minorBidi"/>
          <w:sz w:val="24"/>
          <w:szCs w:val="24"/>
          <w:rtl/>
        </w:rPr>
        <w:t>. כמו כן הצענו יו</w:t>
      </w:r>
      <w:r>
        <w:rPr>
          <w:rFonts w:asciiTheme="minorBidi" w:hAnsiTheme="minorBidi" w:hint="cs"/>
          <w:sz w:val="24"/>
          <w:szCs w:val="24"/>
          <w:rtl/>
        </w:rPr>
        <w:t>ג</w:t>
      </w:r>
      <w:r w:rsidR="0017565B" w:rsidRPr="00C87147">
        <w:rPr>
          <w:rFonts w:asciiTheme="minorBidi" w:hAnsiTheme="minorBidi"/>
          <w:sz w:val="24"/>
          <w:szCs w:val="24"/>
          <w:rtl/>
        </w:rPr>
        <w:t>ה להורים וילדים שנרשמו לתוכניות הכשרת כוח העבודה כדרך לניהול לחצי המשפחה. לאור התגובות החיוביות מצד אמהות לתוכניות היוגה התרגול הוצע גם למורים ולצוות, אשר לאחר מכן התעניינו אם אפשר להשתמש בטכניקות היוגה גם בכיתות הילדים. קבוצה של מדריכי יוגה בטולסה פיתחה ל</w:t>
      </w:r>
      <w:r>
        <w:rPr>
          <w:rFonts w:asciiTheme="minorBidi" w:hAnsiTheme="minorBidi" w:hint="cs"/>
          <w:sz w:val="24"/>
          <w:szCs w:val="24"/>
          <w:rtl/>
        </w:rPr>
        <w:t>א</w:t>
      </w:r>
      <w:r>
        <w:rPr>
          <w:rFonts w:asciiTheme="minorBidi" w:hAnsiTheme="minorBidi"/>
          <w:sz w:val="24"/>
          <w:szCs w:val="24"/>
          <w:rtl/>
        </w:rPr>
        <w:t>ח</w:t>
      </w:r>
      <w:r>
        <w:rPr>
          <w:rFonts w:asciiTheme="minorBidi" w:hAnsiTheme="minorBidi" w:hint="cs"/>
          <w:sz w:val="24"/>
          <w:szCs w:val="24"/>
          <w:rtl/>
        </w:rPr>
        <w:t>ר</w:t>
      </w:r>
      <w:r w:rsidR="0017565B" w:rsidRPr="00C87147">
        <w:rPr>
          <w:rFonts w:asciiTheme="minorBidi" w:hAnsiTheme="minorBidi"/>
          <w:sz w:val="24"/>
          <w:szCs w:val="24"/>
          <w:rtl/>
        </w:rPr>
        <w:t xml:space="preserve">ונה תוכנית </w:t>
      </w:r>
      <w:r>
        <w:rPr>
          <w:rFonts w:asciiTheme="minorBidi" w:hAnsiTheme="minorBidi" w:hint="cs"/>
          <w:sz w:val="24"/>
          <w:szCs w:val="24"/>
          <w:rtl/>
        </w:rPr>
        <w:t xml:space="preserve">לגיל הרך על בסיס </w:t>
      </w:r>
      <w:r w:rsidR="0017565B" w:rsidRPr="00C87147">
        <w:rPr>
          <w:rFonts w:asciiTheme="minorBidi" w:hAnsiTheme="minorBidi"/>
          <w:sz w:val="24"/>
          <w:szCs w:val="24"/>
          <w:rtl/>
        </w:rPr>
        <w:t>יוגה</w:t>
      </w:r>
      <w:r>
        <w:rPr>
          <w:rFonts w:asciiTheme="minorBidi" w:hAnsiTheme="minorBidi" w:hint="cs"/>
          <w:sz w:val="24"/>
          <w:szCs w:val="24"/>
          <w:rtl/>
        </w:rPr>
        <w:t xml:space="preserve"> </w:t>
      </w:r>
      <w:r w:rsidR="0017565B" w:rsidRPr="00C87147">
        <w:rPr>
          <w:rFonts w:asciiTheme="minorBidi" w:hAnsiTheme="minorBidi"/>
          <w:sz w:val="24"/>
          <w:szCs w:val="24"/>
          <w:rtl/>
        </w:rPr>
        <w:t xml:space="preserve">– </w:t>
      </w:r>
      <w:r w:rsidR="0017565B" w:rsidRPr="00C87147">
        <w:rPr>
          <w:rFonts w:asciiTheme="minorBidi" w:hAnsiTheme="minorBidi"/>
          <w:sz w:val="24"/>
          <w:szCs w:val="24"/>
        </w:rPr>
        <w:t>RECESS</w:t>
      </w:r>
      <w:r w:rsidR="0017565B" w:rsidRPr="00C87147">
        <w:rPr>
          <w:rFonts w:asciiTheme="minorBidi" w:hAnsiTheme="minorBidi"/>
          <w:sz w:val="24"/>
          <w:szCs w:val="24"/>
          <w:rtl/>
        </w:rPr>
        <w:t xml:space="preserve"> – והוזמנה להדגמות בכל אחת מהכיתות. מורים שאהבו את הגישה יכלו לב</w:t>
      </w:r>
      <w:r>
        <w:rPr>
          <w:rFonts w:asciiTheme="minorBidi" w:hAnsiTheme="minorBidi"/>
          <w:sz w:val="24"/>
          <w:szCs w:val="24"/>
          <w:rtl/>
        </w:rPr>
        <w:t>קש פגישות מעקב ורבים מהם עשו זא</w:t>
      </w:r>
      <w:r w:rsidR="0017565B" w:rsidRPr="00C87147">
        <w:rPr>
          <w:rFonts w:asciiTheme="minorBidi" w:hAnsiTheme="minorBidi"/>
          <w:sz w:val="24"/>
          <w:szCs w:val="24"/>
          <w:rtl/>
        </w:rPr>
        <w:t>ת. ה</w:t>
      </w:r>
      <w:r>
        <w:rPr>
          <w:rFonts w:asciiTheme="minorBidi" w:hAnsiTheme="minorBidi"/>
          <w:sz w:val="24"/>
          <w:szCs w:val="24"/>
          <w:rtl/>
        </w:rPr>
        <w:t xml:space="preserve">טכניקות היו מועילות במיוחד </w:t>
      </w:r>
      <w:r>
        <w:rPr>
          <w:rFonts w:asciiTheme="minorBidi" w:hAnsiTheme="minorBidi" w:hint="cs"/>
          <w:sz w:val="24"/>
          <w:szCs w:val="24"/>
          <w:rtl/>
        </w:rPr>
        <w:t>ל</w:t>
      </w:r>
      <w:r w:rsidR="0017565B" w:rsidRPr="00C87147">
        <w:rPr>
          <w:rFonts w:asciiTheme="minorBidi" w:hAnsiTheme="minorBidi"/>
          <w:sz w:val="24"/>
          <w:szCs w:val="24"/>
          <w:rtl/>
        </w:rPr>
        <w:t>מורים עם ילדים שהתקשו להרגיע אותם בשעת השינה. גם תכנון משפחתי ונושאי בריאות אחרים הוצגו באדוקייר למשפחות שהתעניינו בכך.</w:t>
      </w:r>
    </w:p>
    <w:p w:rsidR="0017565B" w:rsidRPr="00C87147" w:rsidRDefault="0017565B" w:rsidP="00526FCA">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ולבסוף, יש </w:t>
      </w:r>
      <w:r w:rsidR="00526FCA">
        <w:rPr>
          <w:rFonts w:asciiTheme="minorBidi" w:hAnsiTheme="minorBidi" w:hint="cs"/>
          <w:sz w:val="24"/>
          <w:szCs w:val="24"/>
          <w:rtl/>
        </w:rPr>
        <w:t>לציין</w:t>
      </w:r>
      <w:r w:rsidRPr="00C87147">
        <w:rPr>
          <w:rFonts w:asciiTheme="minorBidi" w:hAnsiTheme="minorBidi"/>
          <w:sz w:val="24"/>
          <w:szCs w:val="24"/>
          <w:rtl/>
        </w:rPr>
        <w:t xml:space="preserve"> התערבות בריאות משפחתית </w:t>
      </w:r>
      <w:r w:rsidR="00526FCA">
        <w:rPr>
          <w:rFonts w:asciiTheme="minorBidi" w:hAnsiTheme="minorBidi" w:hint="cs"/>
          <w:sz w:val="24"/>
          <w:szCs w:val="24"/>
          <w:rtl/>
        </w:rPr>
        <w:t>לאחר</w:t>
      </w:r>
      <w:r w:rsidRPr="00C87147">
        <w:rPr>
          <w:rFonts w:asciiTheme="minorBidi" w:hAnsiTheme="minorBidi"/>
          <w:sz w:val="24"/>
          <w:szCs w:val="24"/>
          <w:rtl/>
        </w:rPr>
        <w:t>-</w:t>
      </w:r>
      <w:r w:rsidRPr="00C87147">
        <w:rPr>
          <w:rFonts w:asciiTheme="minorBidi" w:hAnsiTheme="minorBidi"/>
          <w:sz w:val="24"/>
          <w:szCs w:val="24"/>
        </w:rPr>
        <w:t>TPC</w:t>
      </w:r>
      <w:r w:rsidRPr="00C87147">
        <w:rPr>
          <w:rFonts w:asciiTheme="minorBidi" w:hAnsiTheme="minorBidi"/>
          <w:sz w:val="24"/>
          <w:szCs w:val="24"/>
          <w:rtl/>
        </w:rPr>
        <w:t xml:space="preserve"> </w:t>
      </w:r>
      <w:r w:rsidR="00526FCA">
        <w:rPr>
          <w:rFonts w:asciiTheme="minorBidi" w:hAnsiTheme="minorBidi" w:hint="cs"/>
          <w:sz w:val="24"/>
          <w:szCs w:val="24"/>
          <w:rtl/>
        </w:rPr>
        <w:t>ש</w:t>
      </w:r>
      <w:r w:rsidRPr="00C87147">
        <w:rPr>
          <w:rFonts w:asciiTheme="minorBidi" w:hAnsiTheme="minorBidi"/>
          <w:sz w:val="24"/>
          <w:szCs w:val="24"/>
          <w:rtl/>
        </w:rPr>
        <w:t>יצאה במרכזי אדוקייר של טולסה עם תמיכה כספית מ-</w:t>
      </w:r>
      <w:r w:rsidRPr="00C87147">
        <w:rPr>
          <w:rFonts w:asciiTheme="minorBidi" w:hAnsiTheme="minorBidi"/>
          <w:sz w:val="24"/>
          <w:szCs w:val="24"/>
        </w:rPr>
        <w:t>GKFF</w:t>
      </w:r>
      <w:r w:rsidRPr="00C87147">
        <w:rPr>
          <w:rFonts w:asciiTheme="minorBidi" w:hAnsiTheme="minorBidi"/>
          <w:sz w:val="24"/>
          <w:szCs w:val="24"/>
          <w:rtl/>
        </w:rPr>
        <w:t xml:space="preserve"> לאחר שהסתיים המימון לתוכניות לקידום הבריאות של מיזם הילדים. תוכנית זו התחילה  בעקבות </w:t>
      </w:r>
      <w:r w:rsidR="00526FCA">
        <w:rPr>
          <w:rFonts w:asciiTheme="minorBidi" w:hAnsiTheme="minorBidi" w:hint="cs"/>
          <w:sz w:val="24"/>
          <w:szCs w:val="24"/>
          <w:rtl/>
        </w:rPr>
        <w:t>הגישה למערכת ה</w:t>
      </w:r>
      <w:r w:rsidRPr="00C87147">
        <w:rPr>
          <w:rFonts w:asciiTheme="minorBidi" w:hAnsiTheme="minorBidi"/>
          <w:sz w:val="24"/>
          <w:szCs w:val="24"/>
          <w:rtl/>
        </w:rPr>
        <w:t xml:space="preserve">בריאות </w:t>
      </w:r>
      <w:r w:rsidR="00526FCA">
        <w:rPr>
          <w:rFonts w:asciiTheme="minorBidi" w:hAnsiTheme="minorBidi" w:hint="cs"/>
          <w:sz w:val="24"/>
          <w:szCs w:val="24"/>
          <w:rtl/>
        </w:rPr>
        <w:t>והטיפול</w:t>
      </w:r>
      <w:r w:rsidRPr="00C87147">
        <w:rPr>
          <w:rFonts w:asciiTheme="minorBidi" w:hAnsiTheme="minorBidi"/>
          <w:sz w:val="24"/>
          <w:szCs w:val="24"/>
          <w:rtl/>
        </w:rPr>
        <w:t xml:space="preserve"> של הורי אדוקייר, והקימה שותפות עם משאבים </w:t>
      </w:r>
      <w:r w:rsidR="00526FCA">
        <w:rPr>
          <w:rFonts w:asciiTheme="minorBidi" w:hAnsiTheme="minorBidi"/>
          <w:sz w:val="24"/>
          <w:szCs w:val="24"/>
          <w:rtl/>
        </w:rPr>
        <w:t>קיימים בקהילה למתן טיפולי בריאו</w:t>
      </w:r>
      <w:r w:rsidRPr="00C87147">
        <w:rPr>
          <w:rFonts w:asciiTheme="minorBidi" w:hAnsiTheme="minorBidi"/>
          <w:sz w:val="24"/>
          <w:szCs w:val="24"/>
          <w:rtl/>
        </w:rPr>
        <w:t>ת להורים, חברות בחינם או במחיר מוזל ב-</w:t>
      </w:r>
      <w:r w:rsidRPr="00C87147">
        <w:rPr>
          <w:rFonts w:asciiTheme="minorBidi" w:hAnsiTheme="minorBidi"/>
          <w:sz w:val="24"/>
          <w:szCs w:val="24"/>
        </w:rPr>
        <w:t>YMCA</w:t>
      </w:r>
      <w:r w:rsidR="00526FCA">
        <w:rPr>
          <w:rFonts w:asciiTheme="minorBidi" w:hAnsiTheme="minorBidi"/>
          <w:sz w:val="24"/>
          <w:szCs w:val="24"/>
          <w:rtl/>
        </w:rPr>
        <w:t xml:space="preserve"> </w:t>
      </w:r>
      <w:r w:rsidR="00526FCA">
        <w:rPr>
          <w:rFonts w:asciiTheme="minorBidi" w:hAnsiTheme="minorBidi" w:hint="cs"/>
          <w:sz w:val="24"/>
          <w:szCs w:val="24"/>
          <w:rtl/>
        </w:rPr>
        <w:t>ל</w:t>
      </w:r>
      <w:r w:rsidR="00526FCA">
        <w:rPr>
          <w:rFonts w:asciiTheme="minorBidi" w:hAnsiTheme="minorBidi"/>
          <w:sz w:val="24"/>
          <w:szCs w:val="24"/>
          <w:rtl/>
        </w:rPr>
        <w:t>קידום בריאות ו</w:t>
      </w:r>
      <w:r w:rsidRPr="00C87147">
        <w:rPr>
          <w:rFonts w:asciiTheme="minorBidi" w:hAnsiTheme="minorBidi"/>
          <w:sz w:val="24"/>
          <w:szCs w:val="24"/>
          <w:rtl/>
        </w:rPr>
        <w:t>תרגול גופני, תוכניות שתומכות בגנים קהילת</w:t>
      </w:r>
      <w:r w:rsidR="00526FCA">
        <w:rPr>
          <w:rFonts w:asciiTheme="minorBidi" w:hAnsiTheme="minorBidi"/>
          <w:sz w:val="24"/>
          <w:szCs w:val="24"/>
          <w:rtl/>
        </w:rPr>
        <w:t>יים וגישה לירקות טריים וגופי קי</w:t>
      </w:r>
      <w:r w:rsidR="00526FCA">
        <w:rPr>
          <w:rFonts w:asciiTheme="minorBidi" w:hAnsiTheme="minorBidi" w:hint="cs"/>
          <w:sz w:val="24"/>
          <w:szCs w:val="24"/>
          <w:rtl/>
        </w:rPr>
        <w:t>ד</w:t>
      </w:r>
      <w:r w:rsidRPr="00C87147">
        <w:rPr>
          <w:rFonts w:asciiTheme="minorBidi" w:hAnsiTheme="minorBidi"/>
          <w:sz w:val="24"/>
          <w:szCs w:val="24"/>
          <w:rtl/>
        </w:rPr>
        <w:t xml:space="preserve">ום בריאות אחרים. תוכנית זו שולבה עם </w:t>
      </w:r>
      <w:r w:rsidR="00526FCA">
        <w:rPr>
          <w:rFonts w:asciiTheme="minorBidi" w:hAnsiTheme="minorBidi" w:hint="cs"/>
          <w:sz w:val="24"/>
          <w:szCs w:val="24"/>
          <w:rtl/>
        </w:rPr>
        <w:t>הו</w:t>
      </w:r>
      <w:r w:rsidRPr="00C87147">
        <w:rPr>
          <w:rFonts w:asciiTheme="minorBidi" w:hAnsiTheme="minorBidi"/>
          <w:sz w:val="24"/>
          <w:szCs w:val="24"/>
          <w:rtl/>
        </w:rPr>
        <w:t xml:space="preserve">ועדה המפקחת לבריאות של אדוקייר, שהורכבה מספקי בריאות בשכונה, </w:t>
      </w:r>
      <w:r w:rsidR="00526FCA">
        <w:rPr>
          <w:rFonts w:asciiTheme="minorBidi" w:hAnsiTheme="minorBidi" w:hint="cs"/>
          <w:sz w:val="24"/>
          <w:szCs w:val="24"/>
          <w:rtl/>
        </w:rPr>
        <w:t>מ</w:t>
      </w:r>
      <w:r w:rsidRPr="00C87147">
        <w:rPr>
          <w:rFonts w:asciiTheme="minorBidi" w:hAnsiTheme="minorBidi"/>
          <w:sz w:val="24"/>
          <w:szCs w:val="24"/>
          <w:rtl/>
        </w:rPr>
        <w:t>הורים ו</w:t>
      </w:r>
      <w:r w:rsidR="00526FCA">
        <w:rPr>
          <w:rFonts w:asciiTheme="minorBidi" w:hAnsiTheme="minorBidi" w:hint="cs"/>
          <w:sz w:val="24"/>
          <w:szCs w:val="24"/>
          <w:rtl/>
        </w:rPr>
        <w:t>מה</w:t>
      </w:r>
      <w:r w:rsidRPr="00C87147">
        <w:rPr>
          <w:rFonts w:asciiTheme="minorBidi" w:hAnsiTheme="minorBidi"/>
          <w:sz w:val="24"/>
          <w:szCs w:val="24"/>
          <w:rtl/>
        </w:rPr>
        <w:t>צוות ו</w:t>
      </w:r>
      <w:r w:rsidR="00526FCA">
        <w:rPr>
          <w:rFonts w:asciiTheme="minorBidi" w:hAnsiTheme="minorBidi" w:hint="cs"/>
          <w:sz w:val="24"/>
          <w:szCs w:val="24"/>
          <w:rtl/>
        </w:rPr>
        <w:t xml:space="preserve">יצרה בפועל </w:t>
      </w:r>
      <w:r w:rsidRPr="00C87147">
        <w:rPr>
          <w:rFonts w:asciiTheme="minorBidi" w:hAnsiTheme="minorBidi"/>
          <w:sz w:val="24"/>
          <w:szCs w:val="24"/>
          <w:rtl/>
        </w:rPr>
        <w:t xml:space="preserve">אורחות </w:t>
      </w:r>
      <w:r w:rsidR="00526FCA">
        <w:rPr>
          <w:rFonts w:asciiTheme="minorBidi" w:hAnsiTheme="minorBidi"/>
          <w:sz w:val="24"/>
          <w:szCs w:val="24"/>
          <w:rtl/>
        </w:rPr>
        <w:t xml:space="preserve">חיים בריאים וטיפול </w:t>
      </w:r>
      <w:r w:rsidR="00526FCA">
        <w:rPr>
          <w:rFonts w:asciiTheme="minorBidi" w:hAnsiTheme="minorBidi" w:hint="cs"/>
          <w:sz w:val="24"/>
          <w:szCs w:val="24"/>
          <w:rtl/>
        </w:rPr>
        <w:t>ב</w:t>
      </w:r>
      <w:r w:rsidRPr="00C87147">
        <w:rPr>
          <w:rFonts w:asciiTheme="minorBidi" w:hAnsiTheme="minorBidi"/>
          <w:sz w:val="24"/>
          <w:szCs w:val="24"/>
          <w:rtl/>
        </w:rPr>
        <w:t xml:space="preserve">משפחות, </w:t>
      </w:r>
      <w:r w:rsidR="00526FCA">
        <w:rPr>
          <w:rFonts w:asciiTheme="minorBidi" w:hAnsiTheme="minorBidi" w:hint="cs"/>
          <w:sz w:val="24"/>
          <w:szCs w:val="24"/>
          <w:rtl/>
        </w:rPr>
        <w:t xml:space="preserve">אם כי </w:t>
      </w:r>
      <w:r w:rsidRPr="00C87147">
        <w:rPr>
          <w:rFonts w:asciiTheme="minorBidi" w:hAnsiTheme="minorBidi"/>
          <w:sz w:val="24"/>
          <w:szCs w:val="24"/>
          <w:rtl/>
        </w:rPr>
        <w:t>לא קיים מחקר הערכה רשמי של השירות זה.</w:t>
      </w:r>
    </w:p>
    <w:p w:rsidR="0017565B" w:rsidRPr="00C87147" w:rsidRDefault="0017565B" w:rsidP="00526FCA">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i/>
          <w:iCs/>
          <w:sz w:val="24"/>
          <w:szCs w:val="24"/>
          <w:rtl/>
        </w:rPr>
        <w:t>רכיב מודל 3. ביטחון כלכלי דרך פיתוח כוח עבודה עבור הורים</w:t>
      </w:r>
      <w:r w:rsidRPr="00C87147">
        <w:rPr>
          <w:rFonts w:asciiTheme="minorBidi" w:hAnsiTheme="minorBidi"/>
          <w:sz w:val="24"/>
          <w:szCs w:val="24"/>
          <w:rtl/>
        </w:rPr>
        <w:t xml:space="preserve"> (אדו-קריירה</w:t>
      </w:r>
      <w:r w:rsidR="00526FCA">
        <w:rPr>
          <w:rFonts w:asciiTheme="minorBidi" w:hAnsiTheme="minorBidi" w:hint="cs"/>
          <w:sz w:val="24"/>
          <w:szCs w:val="24"/>
          <w:rtl/>
        </w:rPr>
        <w:t xml:space="preserve"> </w:t>
      </w:r>
      <w:r w:rsidR="00526FCA">
        <w:rPr>
          <w:rFonts w:asciiTheme="minorBidi" w:hAnsiTheme="minorBidi"/>
          <w:sz w:val="24"/>
          <w:szCs w:val="24"/>
        </w:rPr>
        <w:t>Educareer</w:t>
      </w:r>
      <w:r w:rsidRPr="00C87147">
        <w:rPr>
          <w:rFonts w:asciiTheme="minorBidi" w:hAnsiTheme="minorBidi"/>
          <w:sz w:val="24"/>
          <w:szCs w:val="24"/>
          <w:rtl/>
        </w:rPr>
        <w:t>). במהלך שלב 1 של</w:t>
      </w:r>
      <w:r w:rsidR="00526FCA">
        <w:rPr>
          <w:rFonts w:asciiTheme="minorBidi" w:hAnsiTheme="minorBidi" w:hint="cs"/>
          <w:sz w:val="24"/>
          <w:szCs w:val="24"/>
          <w:rtl/>
        </w:rPr>
        <w:t xml:space="preserve"> ה-</w:t>
      </w:r>
      <w:r w:rsidRPr="00C87147">
        <w:rPr>
          <w:rFonts w:asciiTheme="minorBidi" w:hAnsiTheme="minorBidi"/>
          <w:sz w:val="24"/>
          <w:szCs w:val="24"/>
          <w:rtl/>
        </w:rPr>
        <w:t xml:space="preserve"> </w:t>
      </w:r>
      <w:r w:rsidRPr="00C87147">
        <w:rPr>
          <w:rFonts w:asciiTheme="minorBidi" w:hAnsiTheme="minorBidi"/>
          <w:sz w:val="24"/>
          <w:szCs w:val="24"/>
        </w:rPr>
        <w:t>TCP</w:t>
      </w:r>
      <w:r w:rsidRPr="00C87147">
        <w:rPr>
          <w:rFonts w:asciiTheme="minorBidi" w:hAnsiTheme="minorBidi"/>
          <w:sz w:val="24"/>
          <w:szCs w:val="24"/>
          <w:rtl/>
        </w:rPr>
        <w:t xml:space="preserve"> (2008-11), רכיב זה</w:t>
      </w:r>
      <w:r w:rsidR="00292932" w:rsidRPr="00C87147">
        <w:rPr>
          <w:rFonts w:asciiTheme="minorBidi" w:hAnsiTheme="minorBidi"/>
          <w:sz w:val="24"/>
          <w:szCs w:val="24"/>
          <w:rtl/>
        </w:rPr>
        <w:t xml:space="preserve"> הובל ע"י בוב גלובר וכריס קינג ממרכז מרשל (</w:t>
      </w:r>
      <w:r w:rsidR="00292932" w:rsidRPr="00C87147">
        <w:rPr>
          <w:rFonts w:asciiTheme="minorBidi" w:hAnsiTheme="minorBidi"/>
          <w:sz w:val="24"/>
          <w:szCs w:val="24"/>
        </w:rPr>
        <w:t>RMC</w:t>
      </w:r>
      <w:r w:rsidR="00292932" w:rsidRPr="00C87147">
        <w:rPr>
          <w:rFonts w:asciiTheme="minorBidi" w:hAnsiTheme="minorBidi"/>
          <w:sz w:val="24"/>
          <w:szCs w:val="24"/>
          <w:rtl/>
        </w:rPr>
        <w:t xml:space="preserve">) באוניברסיטת אוסטין-טקסס, בתמיכה של יושיקאווה מביה"ס לחינוך של הרווארד. ההתערבות שהוצעה בתחילה הלכה בעקבות קו בסיס של תוכנית ששימשה </w:t>
      </w:r>
      <w:r w:rsidR="00292932" w:rsidRPr="00C87147">
        <w:rPr>
          <w:rFonts w:asciiTheme="minorBidi" w:hAnsiTheme="minorBidi"/>
          <w:sz w:val="24"/>
          <w:szCs w:val="24"/>
          <w:rtl/>
        </w:rPr>
        <w:lastRenderedPageBreak/>
        <w:t xml:space="preserve">בהצלחה ב- </w:t>
      </w:r>
      <w:r w:rsidR="00292932" w:rsidRPr="00C87147">
        <w:rPr>
          <w:rFonts w:asciiTheme="minorBidi" w:hAnsiTheme="minorBidi"/>
          <w:sz w:val="24"/>
          <w:szCs w:val="24"/>
        </w:rPr>
        <w:t>RMC</w:t>
      </w:r>
      <w:r w:rsidR="00292932" w:rsidRPr="00C87147">
        <w:rPr>
          <w:rFonts w:asciiTheme="minorBidi" w:hAnsiTheme="minorBidi"/>
          <w:sz w:val="24"/>
          <w:szCs w:val="24"/>
          <w:rtl/>
        </w:rPr>
        <w:t>, אסטרטגיית עבודה מגזרית דו-דורית, גישה ש</w:t>
      </w:r>
      <w:r w:rsidR="00526FCA">
        <w:rPr>
          <w:rFonts w:asciiTheme="minorBidi" w:hAnsiTheme="minorBidi" w:hint="cs"/>
          <w:sz w:val="24"/>
          <w:szCs w:val="24"/>
          <w:rtl/>
        </w:rPr>
        <w:t>יוש</w:t>
      </w:r>
      <w:r w:rsidR="00292932" w:rsidRPr="00C87147">
        <w:rPr>
          <w:rFonts w:asciiTheme="minorBidi" w:hAnsiTheme="minorBidi"/>
          <w:sz w:val="24"/>
          <w:szCs w:val="24"/>
          <w:rtl/>
        </w:rPr>
        <w:t xml:space="preserve">מה בהצלחה בתוכנית </w:t>
      </w:r>
      <w:r w:rsidR="00526FCA">
        <w:rPr>
          <w:rFonts w:asciiTheme="minorBidi" w:hAnsiTheme="minorBidi" w:hint="cs"/>
          <w:sz w:val="24"/>
          <w:szCs w:val="24"/>
          <w:rtl/>
        </w:rPr>
        <w:t>ה</w:t>
      </w:r>
      <w:r w:rsidR="00526FCA">
        <w:rPr>
          <w:rFonts w:asciiTheme="minorBidi" w:hAnsiTheme="minorBidi"/>
          <w:sz w:val="24"/>
          <w:szCs w:val="24"/>
          <w:rtl/>
        </w:rPr>
        <w:t>רעיונות של קינג באוסטי</w:t>
      </w:r>
      <w:r w:rsidR="00292932" w:rsidRPr="00C87147">
        <w:rPr>
          <w:rFonts w:asciiTheme="minorBidi" w:hAnsiTheme="minorBidi"/>
          <w:sz w:val="24"/>
          <w:szCs w:val="24"/>
          <w:rtl/>
        </w:rPr>
        <w:t xml:space="preserve">ן וכללה את האלמנטים הבאים: </w:t>
      </w:r>
    </w:p>
    <w:p w:rsidR="00292932" w:rsidRPr="00C87147" w:rsidRDefault="00292932" w:rsidP="00C87147">
      <w:pPr>
        <w:pStyle w:val="a5"/>
        <w:numPr>
          <w:ilvl w:val="0"/>
          <w:numId w:val="2"/>
        </w:numPr>
        <w:autoSpaceDE w:val="0"/>
        <w:autoSpaceDN w:val="0"/>
        <w:adjustRightInd w:val="0"/>
        <w:spacing w:before="240" w:after="0" w:line="360" w:lineRule="auto"/>
        <w:rPr>
          <w:rFonts w:asciiTheme="minorBidi" w:hAnsiTheme="minorBidi"/>
          <w:sz w:val="24"/>
          <w:szCs w:val="24"/>
        </w:rPr>
      </w:pPr>
      <w:r w:rsidRPr="00C87147">
        <w:rPr>
          <w:rFonts w:asciiTheme="minorBidi" w:hAnsiTheme="minorBidi"/>
          <w:sz w:val="24"/>
          <w:szCs w:val="24"/>
          <w:rtl/>
        </w:rPr>
        <w:t>זיהוי של מגזר</w:t>
      </w:r>
      <w:r w:rsidR="00526FCA">
        <w:rPr>
          <w:rFonts w:asciiTheme="minorBidi" w:hAnsiTheme="minorBidi" w:hint="cs"/>
          <w:sz w:val="24"/>
          <w:szCs w:val="24"/>
          <w:rtl/>
        </w:rPr>
        <w:t>י</w:t>
      </w:r>
      <w:r w:rsidRPr="00C87147">
        <w:rPr>
          <w:rFonts w:asciiTheme="minorBidi" w:hAnsiTheme="minorBidi"/>
          <w:sz w:val="24"/>
          <w:szCs w:val="24"/>
          <w:rtl/>
        </w:rPr>
        <w:t xml:space="preserve"> צמיחה עיקריים כדי להבטיח את הזמינות העתידית של עבודות שמציעות משכורות טובות, הטבות וקידום לעובדים מעוטי הכנסה וכישורים.</w:t>
      </w:r>
    </w:p>
    <w:p w:rsidR="00292932" w:rsidRPr="00C87147" w:rsidRDefault="00292932" w:rsidP="00C87147">
      <w:pPr>
        <w:pStyle w:val="a5"/>
        <w:numPr>
          <w:ilvl w:val="0"/>
          <w:numId w:val="2"/>
        </w:numPr>
        <w:autoSpaceDE w:val="0"/>
        <w:autoSpaceDN w:val="0"/>
        <w:adjustRightInd w:val="0"/>
        <w:spacing w:before="240" w:after="0" w:line="360" w:lineRule="auto"/>
        <w:rPr>
          <w:rFonts w:asciiTheme="minorBidi" w:hAnsiTheme="minorBidi"/>
          <w:sz w:val="24"/>
          <w:szCs w:val="24"/>
        </w:rPr>
      </w:pPr>
      <w:r w:rsidRPr="00C87147">
        <w:rPr>
          <w:rFonts w:asciiTheme="minorBidi" w:hAnsiTheme="minorBidi"/>
          <w:sz w:val="24"/>
          <w:szCs w:val="24"/>
          <w:rtl/>
        </w:rPr>
        <w:t>גישה דו-רובדית שמותאמת להורים עם ני</w:t>
      </w:r>
      <w:r w:rsidR="00526FCA">
        <w:rPr>
          <w:rFonts w:asciiTheme="minorBidi" w:hAnsiTheme="minorBidi"/>
          <w:sz w:val="24"/>
          <w:szCs w:val="24"/>
          <w:rtl/>
        </w:rPr>
        <w:t xml:space="preserve">סיון עבודה מועט או אפסי ולבעלי </w:t>
      </w:r>
      <w:r w:rsidRPr="00C87147">
        <w:rPr>
          <w:rFonts w:asciiTheme="minorBidi" w:hAnsiTheme="minorBidi"/>
          <w:sz w:val="24"/>
          <w:szCs w:val="24"/>
          <w:rtl/>
        </w:rPr>
        <w:t>ניסיון בעבודות מעוטות משכורת</w:t>
      </w:r>
      <w:r w:rsidR="00526FCA">
        <w:rPr>
          <w:rFonts w:asciiTheme="minorBidi" w:hAnsiTheme="minorBidi" w:hint="cs"/>
          <w:sz w:val="24"/>
          <w:szCs w:val="24"/>
          <w:rtl/>
        </w:rPr>
        <w:t>.</w:t>
      </w:r>
    </w:p>
    <w:p w:rsidR="00292932" w:rsidRPr="00C87147" w:rsidRDefault="00526FCA" w:rsidP="00C87147">
      <w:pPr>
        <w:pStyle w:val="a5"/>
        <w:numPr>
          <w:ilvl w:val="0"/>
          <w:numId w:val="2"/>
        </w:numPr>
        <w:autoSpaceDE w:val="0"/>
        <w:autoSpaceDN w:val="0"/>
        <w:adjustRightInd w:val="0"/>
        <w:spacing w:before="240" w:after="0" w:line="360" w:lineRule="auto"/>
        <w:rPr>
          <w:rFonts w:asciiTheme="minorBidi" w:hAnsiTheme="minorBidi"/>
          <w:sz w:val="24"/>
          <w:szCs w:val="24"/>
        </w:rPr>
      </w:pPr>
      <w:r>
        <w:rPr>
          <w:rFonts w:asciiTheme="minorBidi" w:hAnsiTheme="minorBidi" w:hint="cs"/>
          <w:sz w:val="24"/>
          <w:szCs w:val="24"/>
          <w:rtl/>
        </w:rPr>
        <w:t>ח</w:t>
      </w:r>
      <w:r w:rsidR="00292932" w:rsidRPr="00C87147">
        <w:rPr>
          <w:rFonts w:asciiTheme="minorBidi" w:hAnsiTheme="minorBidi"/>
          <w:sz w:val="24"/>
          <w:szCs w:val="24"/>
          <w:rtl/>
        </w:rPr>
        <w:t>ינוך מבוגרים והכשרה באוריינות על פי הצורך, לצד הכשרה לעבודות דרך מכללות קהילתיות מקומיות</w:t>
      </w:r>
      <w:r>
        <w:rPr>
          <w:rFonts w:asciiTheme="minorBidi" w:hAnsiTheme="minorBidi" w:hint="cs"/>
          <w:sz w:val="24"/>
          <w:szCs w:val="24"/>
          <w:rtl/>
        </w:rPr>
        <w:t>.</w:t>
      </w:r>
    </w:p>
    <w:p w:rsidR="00292932" w:rsidRPr="00C87147" w:rsidRDefault="00292932" w:rsidP="00526FCA">
      <w:pPr>
        <w:pStyle w:val="a5"/>
        <w:numPr>
          <w:ilvl w:val="0"/>
          <w:numId w:val="2"/>
        </w:numPr>
        <w:autoSpaceDE w:val="0"/>
        <w:autoSpaceDN w:val="0"/>
        <w:adjustRightInd w:val="0"/>
        <w:spacing w:before="240" w:after="0" w:line="360" w:lineRule="auto"/>
        <w:rPr>
          <w:rFonts w:asciiTheme="minorBidi" w:hAnsiTheme="minorBidi"/>
          <w:sz w:val="24"/>
          <w:szCs w:val="24"/>
        </w:rPr>
      </w:pPr>
      <w:r w:rsidRPr="00C87147">
        <w:rPr>
          <w:rFonts w:asciiTheme="minorBidi" w:hAnsiTheme="minorBidi"/>
          <w:sz w:val="24"/>
          <w:szCs w:val="24"/>
          <w:rtl/>
        </w:rPr>
        <w:t xml:space="preserve">תמיכת עמיתים </w:t>
      </w:r>
      <w:r w:rsidR="00526FCA">
        <w:rPr>
          <w:rFonts w:asciiTheme="minorBidi" w:hAnsiTheme="minorBidi" w:hint="cs"/>
          <w:sz w:val="24"/>
          <w:szCs w:val="24"/>
          <w:rtl/>
        </w:rPr>
        <w:t xml:space="preserve">עם </w:t>
      </w:r>
      <w:r w:rsidRPr="00C87147">
        <w:rPr>
          <w:rFonts w:asciiTheme="minorBidi" w:hAnsiTheme="minorBidi"/>
          <w:sz w:val="24"/>
          <w:szCs w:val="24"/>
          <w:rtl/>
        </w:rPr>
        <w:t>ר</w:t>
      </w:r>
      <w:r w:rsidR="00526FCA">
        <w:rPr>
          <w:rFonts w:asciiTheme="minorBidi" w:hAnsiTheme="minorBidi"/>
          <w:sz w:val="24"/>
          <w:szCs w:val="24"/>
          <w:rtl/>
        </w:rPr>
        <w:t>כיב כישורי חיים מתמשך ו</w:t>
      </w:r>
      <w:r w:rsidRPr="00C87147">
        <w:rPr>
          <w:rFonts w:asciiTheme="minorBidi" w:hAnsiTheme="minorBidi"/>
          <w:sz w:val="24"/>
          <w:szCs w:val="24"/>
          <w:rtl/>
        </w:rPr>
        <w:t xml:space="preserve">אפקטיבי שמשולב במלואו </w:t>
      </w:r>
      <w:r w:rsidR="00526FCA">
        <w:rPr>
          <w:rFonts w:asciiTheme="minorBidi" w:hAnsiTheme="minorBidi" w:hint="cs"/>
          <w:sz w:val="24"/>
          <w:szCs w:val="24"/>
          <w:rtl/>
        </w:rPr>
        <w:t xml:space="preserve">בתוכנית עם </w:t>
      </w:r>
      <w:r w:rsidRPr="00C87147">
        <w:rPr>
          <w:rFonts w:asciiTheme="minorBidi" w:hAnsiTheme="minorBidi"/>
          <w:sz w:val="24"/>
          <w:szCs w:val="24"/>
          <w:rtl/>
        </w:rPr>
        <w:t xml:space="preserve">מיקוד בבריאות </w:t>
      </w:r>
      <w:r w:rsidR="00526FCA">
        <w:rPr>
          <w:rFonts w:asciiTheme="minorBidi" w:hAnsiTheme="minorBidi" w:hint="cs"/>
          <w:sz w:val="24"/>
          <w:szCs w:val="24"/>
          <w:rtl/>
        </w:rPr>
        <w:t>ה</w:t>
      </w:r>
      <w:r w:rsidRPr="00C87147">
        <w:rPr>
          <w:rFonts w:asciiTheme="minorBidi" w:hAnsiTheme="minorBidi"/>
          <w:sz w:val="24"/>
          <w:szCs w:val="24"/>
          <w:rtl/>
        </w:rPr>
        <w:t>נפשית של</w:t>
      </w:r>
      <w:r w:rsidR="00954207">
        <w:rPr>
          <w:rFonts w:asciiTheme="minorBidi" w:hAnsiTheme="minorBidi" w:hint="cs"/>
          <w:sz w:val="24"/>
          <w:szCs w:val="24"/>
          <w:rtl/>
        </w:rPr>
        <w:t xml:space="preserve"> ה-</w:t>
      </w:r>
      <w:r w:rsidRPr="00C87147">
        <w:rPr>
          <w:rFonts w:asciiTheme="minorBidi" w:hAnsiTheme="minorBidi"/>
          <w:sz w:val="24"/>
          <w:szCs w:val="24"/>
          <w:rtl/>
        </w:rPr>
        <w:t xml:space="preserve"> </w:t>
      </w:r>
      <w:r w:rsidRPr="00C87147">
        <w:rPr>
          <w:rFonts w:asciiTheme="minorBidi" w:hAnsiTheme="minorBidi"/>
          <w:sz w:val="24"/>
          <w:szCs w:val="24"/>
        </w:rPr>
        <w:t>TCP</w:t>
      </w:r>
      <w:r w:rsidR="00526FCA">
        <w:rPr>
          <w:rFonts w:asciiTheme="minorBidi" w:hAnsiTheme="minorBidi" w:hint="cs"/>
          <w:sz w:val="24"/>
          <w:szCs w:val="24"/>
          <w:rtl/>
        </w:rPr>
        <w:t>.</w:t>
      </w:r>
    </w:p>
    <w:p w:rsidR="00292932" w:rsidRPr="00C87147" w:rsidRDefault="00292932" w:rsidP="00954207">
      <w:pPr>
        <w:pStyle w:val="a5"/>
        <w:numPr>
          <w:ilvl w:val="0"/>
          <w:numId w:val="2"/>
        </w:numPr>
        <w:autoSpaceDE w:val="0"/>
        <w:autoSpaceDN w:val="0"/>
        <w:adjustRightInd w:val="0"/>
        <w:spacing w:before="240" w:after="0" w:line="360" w:lineRule="auto"/>
        <w:rPr>
          <w:rFonts w:asciiTheme="minorBidi" w:hAnsiTheme="minorBidi"/>
          <w:sz w:val="24"/>
          <w:szCs w:val="24"/>
        </w:rPr>
      </w:pPr>
      <w:r w:rsidRPr="00C87147">
        <w:rPr>
          <w:rFonts w:asciiTheme="minorBidi" w:hAnsiTheme="minorBidi"/>
          <w:sz w:val="24"/>
          <w:szCs w:val="24"/>
          <w:rtl/>
        </w:rPr>
        <w:t>פיתוח יחסים עם מעסיקים עתידיים כדי ליצור הזדמנויות להתמחויות בתשלום ו</w:t>
      </w:r>
      <w:r w:rsidR="00954207">
        <w:rPr>
          <w:rFonts w:asciiTheme="minorBidi" w:hAnsiTheme="minorBidi" w:hint="cs"/>
          <w:sz w:val="24"/>
          <w:szCs w:val="24"/>
          <w:rtl/>
        </w:rPr>
        <w:t xml:space="preserve">להעסקה </w:t>
      </w:r>
      <w:r w:rsidRPr="00C87147">
        <w:rPr>
          <w:rFonts w:asciiTheme="minorBidi" w:hAnsiTheme="minorBidi"/>
          <w:sz w:val="24"/>
          <w:szCs w:val="24"/>
          <w:rtl/>
        </w:rPr>
        <w:t>מיידית עם השלמת ההכשרה</w:t>
      </w:r>
      <w:r w:rsidR="00954207">
        <w:rPr>
          <w:rFonts w:asciiTheme="minorBidi" w:hAnsiTheme="minorBidi" w:hint="cs"/>
          <w:sz w:val="24"/>
          <w:szCs w:val="24"/>
          <w:rtl/>
        </w:rPr>
        <w:t>.</w:t>
      </w:r>
    </w:p>
    <w:p w:rsidR="00292932" w:rsidRPr="00C87147" w:rsidRDefault="00292932" w:rsidP="00954207">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בעת הערכת </w:t>
      </w:r>
      <w:r w:rsidR="00954207">
        <w:rPr>
          <w:rFonts w:asciiTheme="minorBidi" w:hAnsiTheme="minorBidi" w:hint="cs"/>
          <w:sz w:val="24"/>
          <w:szCs w:val="24"/>
          <w:rtl/>
        </w:rPr>
        <w:t>ה</w:t>
      </w:r>
      <w:r w:rsidRPr="00C87147">
        <w:rPr>
          <w:rFonts w:asciiTheme="minorBidi" w:hAnsiTheme="minorBidi"/>
          <w:sz w:val="24"/>
          <w:szCs w:val="24"/>
          <w:rtl/>
        </w:rPr>
        <w:t>מגמות הכלכליות וכוח העבודה בקהילת טולסה, הצוות זיהה את טיפולי הבריאות כמ</w:t>
      </w:r>
      <w:r w:rsidR="00954207">
        <w:rPr>
          <w:rFonts w:asciiTheme="minorBidi" w:hAnsiTheme="minorBidi" w:hint="cs"/>
          <w:sz w:val="24"/>
          <w:szCs w:val="24"/>
          <w:rtl/>
        </w:rPr>
        <w:t>ג</w:t>
      </w:r>
      <w:r w:rsidR="00954207">
        <w:rPr>
          <w:rFonts w:asciiTheme="minorBidi" w:hAnsiTheme="minorBidi"/>
          <w:sz w:val="24"/>
          <w:szCs w:val="24"/>
          <w:rtl/>
        </w:rPr>
        <w:t>ז</w:t>
      </w:r>
      <w:r w:rsidRPr="00C87147">
        <w:rPr>
          <w:rFonts w:asciiTheme="minorBidi" w:hAnsiTheme="minorBidi"/>
          <w:sz w:val="24"/>
          <w:szCs w:val="24"/>
          <w:rtl/>
        </w:rPr>
        <w:t>ר התעש</w:t>
      </w:r>
      <w:r w:rsidR="00954207">
        <w:rPr>
          <w:rFonts w:asciiTheme="minorBidi" w:hAnsiTheme="minorBidi" w:hint="cs"/>
          <w:sz w:val="24"/>
          <w:szCs w:val="24"/>
          <w:rtl/>
        </w:rPr>
        <w:t>י</w:t>
      </w:r>
      <w:r w:rsidRPr="00C87147">
        <w:rPr>
          <w:rFonts w:asciiTheme="minorBidi" w:hAnsiTheme="minorBidi"/>
          <w:sz w:val="24"/>
          <w:szCs w:val="24"/>
          <w:rtl/>
        </w:rPr>
        <w:t>יה שעמד בכל הקריטריונים ההכרחיים: (א) הוא היה צפוי לשמור על ביקוש יציב או מוגבר לעובדים מוס</w:t>
      </w:r>
      <w:r w:rsidR="00954207">
        <w:rPr>
          <w:rFonts w:asciiTheme="minorBidi" w:hAnsiTheme="minorBidi"/>
          <w:sz w:val="24"/>
          <w:szCs w:val="24"/>
          <w:rtl/>
        </w:rPr>
        <w:t>מכים; (ב) הוא סיפק משכורות טובו</w:t>
      </w:r>
      <w:r w:rsidRPr="00C87147">
        <w:rPr>
          <w:rFonts w:asciiTheme="minorBidi" w:hAnsiTheme="minorBidi"/>
          <w:sz w:val="24"/>
          <w:szCs w:val="24"/>
          <w:rtl/>
        </w:rPr>
        <w:t xml:space="preserve">ת והטבות; (ג) </w:t>
      </w:r>
      <w:r w:rsidR="00954207">
        <w:rPr>
          <w:rFonts w:asciiTheme="minorBidi" w:hAnsiTheme="minorBidi" w:hint="cs"/>
          <w:sz w:val="24"/>
          <w:szCs w:val="24"/>
          <w:rtl/>
        </w:rPr>
        <w:t xml:space="preserve">סיפק </w:t>
      </w:r>
      <w:r w:rsidRPr="00C87147">
        <w:rPr>
          <w:rFonts w:asciiTheme="minorBidi" w:hAnsiTheme="minorBidi"/>
          <w:sz w:val="24"/>
          <w:szCs w:val="24"/>
          <w:rtl/>
        </w:rPr>
        <w:t xml:space="preserve">הזדמנויות לתעסוקה מיידית ולקידום עתידי עם תוספת הכשרה. </w:t>
      </w:r>
      <w:r w:rsidR="00954207">
        <w:rPr>
          <w:rFonts w:asciiTheme="minorBidi" w:hAnsiTheme="minorBidi" w:hint="cs"/>
          <w:sz w:val="24"/>
          <w:szCs w:val="24"/>
          <w:rtl/>
        </w:rPr>
        <w:t xml:space="preserve">כמו כן הוצע </w:t>
      </w:r>
      <w:r w:rsidRPr="00C87147">
        <w:rPr>
          <w:rFonts w:asciiTheme="minorBidi" w:hAnsiTheme="minorBidi"/>
          <w:sz w:val="24"/>
          <w:szCs w:val="24"/>
          <w:rtl/>
        </w:rPr>
        <w:t xml:space="preserve">מודל מדורג של הכשרה בסיעוד, שהחל </w:t>
      </w:r>
      <w:r w:rsidR="00954207">
        <w:rPr>
          <w:rFonts w:asciiTheme="minorBidi" w:hAnsiTheme="minorBidi" w:hint="cs"/>
          <w:sz w:val="24"/>
          <w:szCs w:val="24"/>
          <w:rtl/>
        </w:rPr>
        <w:t>ב-</w:t>
      </w:r>
      <w:r w:rsidRPr="00C87147">
        <w:rPr>
          <w:rFonts w:asciiTheme="minorBidi" w:hAnsiTheme="minorBidi"/>
          <w:sz w:val="24"/>
          <w:szCs w:val="24"/>
          <w:rtl/>
        </w:rPr>
        <w:t xml:space="preserve"> 15 שבועות סיוע לאחות מוסמכת (</w:t>
      </w:r>
      <w:r w:rsidRPr="00C87147">
        <w:rPr>
          <w:rFonts w:asciiTheme="minorBidi" w:hAnsiTheme="minorBidi"/>
          <w:sz w:val="24"/>
          <w:szCs w:val="24"/>
        </w:rPr>
        <w:t>CNA</w:t>
      </w:r>
      <w:r w:rsidRPr="00C87147">
        <w:rPr>
          <w:rFonts w:asciiTheme="minorBidi" w:hAnsiTheme="minorBidi"/>
          <w:sz w:val="24"/>
          <w:szCs w:val="24"/>
          <w:rtl/>
        </w:rPr>
        <w:t>) שהוצע</w:t>
      </w:r>
      <w:r w:rsidR="00954207">
        <w:rPr>
          <w:rFonts w:asciiTheme="minorBidi" w:hAnsiTheme="minorBidi" w:hint="cs"/>
          <w:sz w:val="24"/>
          <w:szCs w:val="24"/>
          <w:rtl/>
        </w:rPr>
        <w:t>ו</w:t>
      </w:r>
      <w:r w:rsidRPr="00C87147">
        <w:rPr>
          <w:rFonts w:asciiTheme="minorBidi" w:hAnsiTheme="minorBidi"/>
          <w:sz w:val="24"/>
          <w:szCs w:val="24"/>
          <w:rtl/>
        </w:rPr>
        <w:t xml:space="preserve"> לכל ההורים המתאימים והמעוניינים, לווה ב</w:t>
      </w:r>
      <w:r w:rsidR="00D22606" w:rsidRPr="00C87147">
        <w:rPr>
          <w:rFonts w:asciiTheme="minorBidi" w:hAnsiTheme="minorBidi"/>
          <w:sz w:val="24"/>
          <w:szCs w:val="24"/>
          <w:rtl/>
        </w:rPr>
        <w:t xml:space="preserve">קורס </w:t>
      </w:r>
      <w:r w:rsidRPr="00C87147">
        <w:rPr>
          <w:rFonts w:asciiTheme="minorBidi" w:hAnsiTheme="minorBidi"/>
          <w:sz w:val="24"/>
          <w:szCs w:val="24"/>
          <w:rtl/>
        </w:rPr>
        <w:t>אחות מקצועית ומוס</w:t>
      </w:r>
      <w:r w:rsidR="00954207">
        <w:rPr>
          <w:rFonts w:asciiTheme="minorBidi" w:hAnsiTheme="minorBidi" w:hint="cs"/>
          <w:sz w:val="24"/>
          <w:szCs w:val="24"/>
          <w:rtl/>
        </w:rPr>
        <w:t>מ</w:t>
      </w:r>
      <w:r w:rsidR="00954207">
        <w:rPr>
          <w:rFonts w:asciiTheme="minorBidi" w:hAnsiTheme="minorBidi"/>
          <w:sz w:val="24"/>
          <w:szCs w:val="24"/>
          <w:rtl/>
        </w:rPr>
        <w:t>כ</w:t>
      </w:r>
      <w:r w:rsidRPr="00C87147">
        <w:rPr>
          <w:rFonts w:asciiTheme="minorBidi" w:hAnsiTheme="minorBidi"/>
          <w:sz w:val="24"/>
          <w:szCs w:val="24"/>
          <w:rtl/>
        </w:rPr>
        <w:t>ת של שנתיים (</w:t>
      </w:r>
      <w:r w:rsidRPr="00C87147">
        <w:rPr>
          <w:rFonts w:asciiTheme="minorBidi" w:hAnsiTheme="minorBidi"/>
          <w:sz w:val="24"/>
          <w:szCs w:val="24"/>
        </w:rPr>
        <w:t>LPN</w:t>
      </w:r>
      <w:r w:rsidRPr="00C87147">
        <w:rPr>
          <w:rFonts w:asciiTheme="minorBidi" w:hAnsiTheme="minorBidi"/>
          <w:sz w:val="24"/>
          <w:szCs w:val="24"/>
          <w:rtl/>
        </w:rPr>
        <w:t>)</w:t>
      </w:r>
      <w:r w:rsidR="00954207">
        <w:rPr>
          <w:rFonts w:asciiTheme="minorBidi" w:hAnsiTheme="minorBidi"/>
          <w:sz w:val="24"/>
          <w:szCs w:val="24"/>
          <w:rtl/>
        </w:rPr>
        <w:t xml:space="preserve"> במכללה קהילתית מקומית למי שהתאימ</w:t>
      </w:r>
      <w:r w:rsidR="00954207">
        <w:rPr>
          <w:rFonts w:asciiTheme="minorBidi" w:hAnsiTheme="minorBidi" w:hint="cs"/>
          <w:sz w:val="24"/>
          <w:szCs w:val="24"/>
          <w:rtl/>
        </w:rPr>
        <w:t>ה לכך</w:t>
      </w:r>
      <w:r w:rsidR="00954207">
        <w:rPr>
          <w:rFonts w:asciiTheme="minorBidi" w:hAnsiTheme="minorBidi"/>
          <w:sz w:val="24"/>
          <w:szCs w:val="24"/>
          <w:rtl/>
        </w:rPr>
        <w:t xml:space="preserve"> ולבסוף</w:t>
      </w:r>
      <w:r w:rsidR="00954207">
        <w:rPr>
          <w:rFonts w:asciiTheme="minorBidi" w:hAnsiTheme="minorBidi" w:hint="cs"/>
          <w:sz w:val="24"/>
          <w:szCs w:val="24"/>
          <w:rtl/>
        </w:rPr>
        <w:t xml:space="preserve"> -</w:t>
      </w:r>
      <w:r w:rsidR="00D22606" w:rsidRPr="00C87147">
        <w:rPr>
          <w:rFonts w:asciiTheme="minorBidi" w:hAnsiTheme="minorBidi"/>
          <w:sz w:val="24"/>
          <w:szCs w:val="24"/>
          <w:rtl/>
        </w:rPr>
        <w:t xml:space="preserve"> תוכנית הכשרה לאחות מוסמכת (</w:t>
      </w:r>
      <w:r w:rsidR="00D22606" w:rsidRPr="00C87147">
        <w:rPr>
          <w:rFonts w:asciiTheme="minorBidi" w:hAnsiTheme="minorBidi"/>
          <w:sz w:val="24"/>
          <w:szCs w:val="24"/>
        </w:rPr>
        <w:t>RN</w:t>
      </w:r>
      <w:r w:rsidR="00D22606" w:rsidRPr="00C87147">
        <w:rPr>
          <w:rFonts w:asciiTheme="minorBidi" w:hAnsiTheme="minorBidi"/>
          <w:sz w:val="24"/>
          <w:szCs w:val="24"/>
          <w:rtl/>
        </w:rPr>
        <w:t>) באוניברסיטאות מקומיות.</w:t>
      </w:r>
    </w:p>
    <w:p w:rsidR="00D22606" w:rsidRPr="00C87147" w:rsidRDefault="00045347" w:rsidP="00954207">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בנוסף לקריירת </w:t>
      </w:r>
      <w:r w:rsidR="00954207">
        <w:rPr>
          <w:rFonts w:asciiTheme="minorBidi" w:hAnsiTheme="minorBidi" w:hint="cs"/>
          <w:sz w:val="24"/>
          <w:szCs w:val="24"/>
          <w:rtl/>
        </w:rPr>
        <w:t>ה</w:t>
      </w:r>
      <w:r w:rsidRPr="00C87147">
        <w:rPr>
          <w:rFonts w:asciiTheme="minorBidi" w:hAnsiTheme="minorBidi"/>
          <w:sz w:val="24"/>
          <w:szCs w:val="24"/>
          <w:rtl/>
        </w:rPr>
        <w:t>סיעוד, הכשרה נוספת ניתנה למי שהיה זקוק להכנה בסיסית לכניסה לכוח העבודה: (א) קבוצת הכנה לפיתוח חינוך כללי (</w:t>
      </w:r>
      <w:r w:rsidRPr="00C87147">
        <w:rPr>
          <w:rFonts w:asciiTheme="minorBidi" w:hAnsiTheme="minorBidi"/>
          <w:sz w:val="24"/>
          <w:szCs w:val="24"/>
        </w:rPr>
        <w:t>GED</w:t>
      </w:r>
      <w:r w:rsidRPr="00C87147">
        <w:rPr>
          <w:rFonts w:asciiTheme="minorBidi" w:hAnsiTheme="minorBidi"/>
          <w:sz w:val="24"/>
          <w:szCs w:val="24"/>
          <w:rtl/>
        </w:rPr>
        <w:t>), (ב) אנגלית כשפה שני</w:t>
      </w:r>
      <w:r w:rsidR="00954207">
        <w:rPr>
          <w:rFonts w:asciiTheme="minorBidi" w:hAnsiTheme="minorBidi" w:hint="cs"/>
          <w:sz w:val="24"/>
          <w:szCs w:val="24"/>
          <w:rtl/>
        </w:rPr>
        <w:t>י</w:t>
      </w:r>
      <w:r w:rsidRPr="00C87147">
        <w:rPr>
          <w:rFonts w:asciiTheme="minorBidi" w:hAnsiTheme="minorBidi"/>
          <w:sz w:val="24"/>
          <w:szCs w:val="24"/>
          <w:rtl/>
        </w:rPr>
        <w:t>ה (</w:t>
      </w:r>
      <w:r w:rsidRPr="00C87147">
        <w:rPr>
          <w:rFonts w:asciiTheme="minorBidi" w:hAnsiTheme="minorBidi"/>
          <w:sz w:val="24"/>
          <w:szCs w:val="24"/>
        </w:rPr>
        <w:t>ESL</w:t>
      </w:r>
      <w:r w:rsidRPr="00C87147">
        <w:rPr>
          <w:rFonts w:asciiTheme="minorBidi" w:hAnsiTheme="minorBidi"/>
          <w:sz w:val="24"/>
          <w:szCs w:val="24"/>
          <w:rtl/>
        </w:rPr>
        <w:t xml:space="preserve">) שחולקה לקבוצת בסיס והמשך. הקבוצות נתמכו ע"י המשרד לחינוך מבוגרים של מחוז החינוך המקומי וסיפק חינוך מבוגרים </w:t>
      </w:r>
      <w:r w:rsidR="00954207">
        <w:rPr>
          <w:rFonts w:asciiTheme="minorBidi" w:hAnsiTheme="minorBidi" w:hint="cs"/>
          <w:sz w:val="24"/>
          <w:szCs w:val="24"/>
          <w:rtl/>
        </w:rPr>
        <w:t xml:space="preserve">לאנשי </w:t>
      </w:r>
      <w:r w:rsidRPr="00C87147">
        <w:rPr>
          <w:rFonts w:asciiTheme="minorBidi" w:hAnsiTheme="minorBidi"/>
          <w:sz w:val="24"/>
          <w:szCs w:val="24"/>
          <w:rtl/>
        </w:rPr>
        <w:t>טולסה. שיעורי ה-</w:t>
      </w:r>
      <w:r w:rsidRPr="00C87147">
        <w:rPr>
          <w:rFonts w:asciiTheme="minorBidi" w:hAnsiTheme="minorBidi"/>
          <w:sz w:val="24"/>
          <w:szCs w:val="24"/>
        </w:rPr>
        <w:t>GED</w:t>
      </w:r>
      <w:r w:rsidRPr="00C87147">
        <w:rPr>
          <w:rFonts w:asciiTheme="minorBidi" w:hAnsiTheme="minorBidi"/>
          <w:sz w:val="24"/>
          <w:szCs w:val="24"/>
          <w:rtl/>
        </w:rPr>
        <w:t xml:space="preserve"> נערכו במתקני </w:t>
      </w:r>
      <w:r w:rsidRPr="00C87147">
        <w:rPr>
          <w:rFonts w:asciiTheme="minorBidi" w:hAnsiTheme="minorBidi"/>
          <w:sz w:val="24"/>
          <w:szCs w:val="24"/>
        </w:rPr>
        <w:t>UPS</w:t>
      </w:r>
      <w:r w:rsidRPr="00C87147">
        <w:rPr>
          <w:rFonts w:asciiTheme="minorBidi" w:hAnsiTheme="minorBidi"/>
          <w:sz w:val="24"/>
          <w:szCs w:val="24"/>
          <w:rtl/>
        </w:rPr>
        <w:t xml:space="preserve"> (במימון הנסיעות) אך כל שיעורי ה-</w:t>
      </w:r>
      <w:r w:rsidRPr="00C87147">
        <w:rPr>
          <w:rFonts w:asciiTheme="minorBidi" w:hAnsiTheme="minorBidi"/>
          <w:sz w:val="24"/>
          <w:szCs w:val="24"/>
        </w:rPr>
        <w:t>ESL</w:t>
      </w:r>
      <w:r w:rsidR="00954207">
        <w:rPr>
          <w:rFonts w:asciiTheme="minorBidi" w:hAnsiTheme="minorBidi"/>
          <w:sz w:val="24"/>
          <w:szCs w:val="24"/>
          <w:rtl/>
        </w:rPr>
        <w:t xml:space="preserve"> נערכו </w:t>
      </w:r>
      <w:r w:rsidRPr="00C87147">
        <w:rPr>
          <w:rFonts w:asciiTheme="minorBidi" w:hAnsiTheme="minorBidi"/>
          <w:sz w:val="24"/>
          <w:szCs w:val="24"/>
          <w:rtl/>
        </w:rPr>
        <w:t>במרכז עצמו. צוות החינוך למבוגרים ב-</w:t>
      </w:r>
      <w:r w:rsidRPr="00C87147">
        <w:rPr>
          <w:rFonts w:asciiTheme="minorBidi" w:hAnsiTheme="minorBidi"/>
          <w:sz w:val="24"/>
          <w:szCs w:val="24"/>
        </w:rPr>
        <w:t>UPS</w:t>
      </w:r>
      <w:r w:rsidRPr="00C87147">
        <w:rPr>
          <w:rFonts w:asciiTheme="minorBidi" w:hAnsiTheme="minorBidi"/>
          <w:sz w:val="24"/>
          <w:szCs w:val="24"/>
          <w:rtl/>
        </w:rPr>
        <w:t xml:space="preserve"> היה מחויב למיזם ולאיכותו. מרבית הורי </w:t>
      </w:r>
      <w:r w:rsidRPr="00C87147">
        <w:rPr>
          <w:rFonts w:asciiTheme="minorBidi" w:hAnsiTheme="minorBidi"/>
          <w:sz w:val="24"/>
          <w:szCs w:val="24"/>
        </w:rPr>
        <w:t>GED</w:t>
      </w:r>
      <w:r w:rsidRPr="00C87147">
        <w:rPr>
          <w:rFonts w:asciiTheme="minorBidi" w:hAnsiTheme="minorBidi"/>
          <w:sz w:val="24"/>
          <w:szCs w:val="24"/>
          <w:rtl/>
        </w:rPr>
        <w:t xml:space="preserve"> הצליחו לעבור את הבחינות. גודל כיתות </w:t>
      </w:r>
      <w:r w:rsidRPr="00C87147">
        <w:rPr>
          <w:rFonts w:asciiTheme="minorBidi" w:hAnsiTheme="minorBidi"/>
          <w:sz w:val="24"/>
          <w:szCs w:val="24"/>
        </w:rPr>
        <w:t>ESL</w:t>
      </w:r>
      <w:r w:rsidR="00954207">
        <w:rPr>
          <w:rFonts w:asciiTheme="minorBidi" w:hAnsiTheme="minorBidi"/>
          <w:sz w:val="24"/>
          <w:szCs w:val="24"/>
          <w:rtl/>
        </w:rPr>
        <w:t xml:space="preserve"> גדל כל שנה והנוכחות הגיע </w:t>
      </w:r>
      <w:r w:rsidRPr="00C87147">
        <w:rPr>
          <w:rFonts w:asciiTheme="minorBidi" w:hAnsiTheme="minorBidi"/>
          <w:sz w:val="24"/>
          <w:szCs w:val="24"/>
          <w:rtl/>
        </w:rPr>
        <w:t>כמעט</w:t>
      </w:r>
      <w:r w:rsidR="00954207">
        <w:rPr>
          <w:rFonts w:asciiTheme="minorBidi" w:hAnsiTheme="minorBidi" w:hint="cs"/>
          <w:sz w:val="24"/>
          <w:szCs w:val="24"/>
          <w:rtl/>
        </w:rPr>
        <w:t xml:space="preserve"> ל-</w:t>
      </w:r>
      <w:r w:rsidRPr="00C87147">
        <w:rPr>
          <w:rFonts w:asciiTheme="minorBidi" w:hAnsiTheme="minorBidi"/>
          <w:sz w:val="24"/>
          <w:szCs w:val="24"/>
          <w:rtl/>
        </w:rPr>
        <w:t xml:space="preserve"> 100%; המבחנים הראו רווחים משמעותיים בבקיאות באנגלית בכל שנה. בשנה השלישית, מנהיגי תוכנית </w:t>
      </w:r>
      <w:r w:rsidRPr="00C87147">
        <w:rPr>
          <w:rFonts w:asciiTheme="minorBidi" w:hAnsiTheme="minorBidi"/>
          <w:sz w:val="24"/>
          <w:szCs w:val="24"/>
        </w:rPr>
        <w:t>ESL</w:t>
      </w:r>
      <w:r w:rsidRPr="00C87147">
        <w:rPr>
          <w:rFonts w:asciiTheme="minorBidi" w:hAnsiTheme="minorBidi"/>
          <w:sz w:val="24"/>
          <w:szCs w:val="24"/>
          <w:rtl/>
        </w:rPr>
        <w:t xml:space="preserve"> ו</w:t>
      </w:r>
      <w:r w:rsidR="00954207">
        <w:rPr>
          <w:rFonts w:asciiTheme="minorBidi" w:hAnsiTheme="minorBidi"/>
          <w:sz w:val="24"/>
          <w:szCs w:val="24"/>
          <w:rtl/>
        </w:rPr>
        <w:t xml:space="preserve">המורים המומחים באדוקייר פיתוחו </w:t>
      </w:r>
      <w:r w:rsidR="00954207">
        <w:rPr>
          <w:rFonts w:asciiTheme="minorBidi" w:hAnsiTheme="minorBidi" w:hint="cs"/>
          <w:sz w:val="24"/>
          <w:szCs w:val="24"/>
          <w:rtl/>
        </w:rPr>
        <w:t>ת</w:t>
      </w:r>
      <w:r w:rsidRPr="00C87147">
        <w:rPr>
          <w:rFonts w:asciiTheme="minorBidi" w:hAnsiTheme="minorBidi"/>
          <w:sz w:val="24"/>
          <w:szCs w:val="24"/>
          <w:rtl/>
        </w:rPr>
        <w:t xml:space="preserve">וכנית אוריינות משפחתית בה ילדי </w:t>
      </w:r>
      <w:r w:rsidR="00954207">
        <w:rPr>
          <w:rFonts w:asciiTheme="minorBidi" w:hAnsiTheme="minorBidi" w:hint="cs"/>
          <w:sz w:val="24"/>
          <w:szCs w:val="24"/>
          <w:rtl/>
        </w:rPr>
        <w:t>ההורים הלומדים ב</w:t>
      </w:r>
      <w:r w:rsidRPr="00C87147">
        <w:rPr>
          <w:rFonts w:asciiTheme="minorBidi" w:hAnsiTheme="minorBidi"/>
          <w:sz w:val="24"/>
          <w:szCs w:val="24"/>
          <w:rtl/>
        </w:rPr>
        <w:t>-</w:t>
      </w:r>
      <w:r w:rsidRPr="00C87147">
        <w:rPr>
          <w:rFonts w:asciiTheme="minorBidi" w:hAnsiTheme="minorBidi"/>
          <w:sz w:val="24"/>
          <w:szCs w:val="24"/>
        </w:rPr>
        <w:t>ESL</w:t>
      </w:r>
      <w:r w:rsidRPr="00C87147">
        <w:rPr>
          <w:rFonts w:asciiTheme="minorBidi" w:hAnsiTheme="minorBidi"/>
          <w:sz w:val="24"/>
          <w:szCs w:val="24"/>
          <w:rtl/>
        </w:rPr>
        <w:t xml:space="preserve"> הצטרפו להוריה</w:t>
      </w:r>
      <w:r w:rsidR="00954207">
        <w:rPr>
          <w:rFonts w:asciiTheme="minorBidi" w:hAnsiTheme="minorBidi"/>
          <w:sz w:val="24"/>
          <w:szCs w:val="24"/>
          <w:rtl/>
        </w:rPr>
        <w:t>ם במהלך השיעורים וקראו ביחד. הו</w:t>
      </w:r>
      <w:r w:rsidRPr="00C87147">
        <w:rPr>
          <w:rFonts w:asciiTheme="minorBidi" w:hAnsiTheme="minorBidi"/>
          <w:sz w:val="24"/>
          <w:szCs w:val="24"/>
          <w:rtl/>
        </w:rPr>
        <w:t>ר</w:t>
      </w:r>
      <w:r w:rsidR="00954207">
        <w:rPr>
          <w:rFonts w:asciiTheme="minorBidi" w:hAnsiTheme="minorBidi" w:hint="cs"/>
          <w:sz w:val="24"/>
          <w:szCs w:val="24"/>
          <w:rtl/>
        </w:rPr>
        <w:t>י</w:t>
      </w:r>
      <w:r w:rsidRPr="00C87147">
        <w:rPr>
          <w:rFonts w:asciiTheme="minorBidi" w:hAnsiTheme="minorBidi"/>
          <w:sz w:val="24"/>
          <w:szCs w:val="24"/>
          <w:rtl/>
        </w:rPr>
        <w:t>ם וילדים</w:t>
      </w:r>
      <w:r w:rsidR="00954207">
        <w:rPr>
          <w:rFonts w:asciiTheme="minorBidi" w:hAnsiTheme="minorBidi"/>
          <w:sz w:val="24"/>
          <w:szCs w:val="24"/>
          <w:rtl/>
        </w:rPr>
        <w:t xml:space="preserve"> גם יצרו "ספר" על המשפחה שהוצג </w:t>
      </w:r>
      <w:r w:rsidR="00954207">
        <w:rPr>
          <w:rFonts w:asciiTheme="minorBidi" w:hAnsiTheme="minorBidi" w:hint="cs"/>
          <w:sz w:val="24"/>
          <w:szCs w:val="24"/>
          <w:rtl/>
        </w:rPr>
        <w:t xml:space="preserve">בפני </w:t>
      </w:r>
      <w:r w:rsidRPr="00C87147">
        <w:rPr>
          <w:rFonts w:asciiTheme="minorBidi" w:hAnsiTheme="minorBidi"/>
          <w:sz w:val="24"/>
          <w:szCs w:val="24"/>
          <w:rtl/>
        </w:rPr>
        <w:t>משתתפים אחרים במהלך השיעור האחרון של השנה</w:t>
      </w:r>
      <w:r w:rsidR="00954207">
        <w:rPr>
          <w:rFonts w:asciiTheme="minorBidi" w:hAnsiTheme="minorBidi"/>
          <w:sz w:val="24"/>
          <w:szCs w:val="24"/>
          <w:rtl/>
        </w:rPr>
        <w:t xml:space="preserve">. היה זה היבט מעשיר במיוחד </w:t>
      </w:r>
      <w:r w:rsidR="00954207">
        <w:rPr>
          <w:rFonts w:asciiTheme="minorBidi" w:hAnsiTheme="minorBidi"/>
          <w:sz w:val="24"/>
          <w:szCs w:val="24"/>
          <w:rtl/>
        </w:rPr>
        <w:lastRenderedPageBreak/>
        <w:t>של ה</w:t>
      </w:r>
      <w:r w:rsidRPr="00C87147">
        <w:rPr>
          <w:rFonts w:asciiTheme="minorBidi" w:hAnsiTheme="minorBidi"/>
          <w:sz w:val="24"/>
          <w:szCs w:val="24"/>
          <w:rtl/>
        </w:rPr>
        <w:t>ש</w:t>
      </w:r>
      <w:r w:rsidR="00954207">
        <w:rPr>
          <w:rFonts w:asciiTheme="minorBidi" w:hAnsiTheme="minorBidi" w:hint="cs"/>
          <w:sz w:val="24"/>
          <w:szCs w:val="24"/>
          <w:rtl/>
        </w:rPr>
        <w:t>י</w:t>
      </w:r>
      <w:r w:rsidR="00954207">
        <w:rPr>
          <w:rFonts w:asciiTheme="minorBidi" w:hAnsiTheme="minorBidi"/>
          <w:sz w:val="24"/>
          <w:szCs w:val="24"/>
          <w:rtl/>
        </w:rPr>
        <w:t>עור שכ</w:t>
      </w:r>
      <w:r w:rsidRPr="00C87147">
        <w:rPr>
          <w:rFonts w:asciiTheme="minorBidi" w:hAnsiTheme="minorBidi"/>
          <w:sz w:val="24"/>
          <w:szCs w:val="24"/>
          <w:rtl/>
        </w:rPr>
        <w:t xml:space="preserve">ן הוא </w:t>
      </w:r>
      <w:r w:rsidR="00954207">
        <w:rPr>
          <w:rFonts w:asciiTheme="minorBidi" w:hAnsiTheme="minorBidi" w:hint="cs"/>
          <w:sz w:val="24"/>
          <w:szCs w:val="24"/>
          <w:rtl/>
        </w:rPr>
        <w:t>גרם ל</w:t>
      </w:r>
      <w:r w:rsidRPr="00C87147">
        <w:rPr>
          <w:rFonts w:asciiTheme="minorBidi" w:hAnsiTheme="minorBidi"/>
          <w:sz w:val="24"/>
          <w:szCs w:val="24"/>
          <w:rtl/>
        </w:rPr>
        <w:t>הורים</w:t>
      </w:r>
      <w:r w:rsidR="00954207">
        <w:rPr>
          <w:rFonts w:asciiTheme="minorBidi" w:hAnsiTheme="minorBidi" w:hint="cs"/>
          <w:sz w:val="24"/>
          <w:szCs w:val="24"/>
          <w:rtl/>
        </w:rPr>
        <w:t xml:space="preserve"> להיות</w:t>
      </w:r>
      <w:r w:rsidRPr="00C87147">
        <w:rPr>
          <w:rFonts w:asciiTheme="minorBidi" w:hAnsiTheme="minorBidi"/>
          <w:sz w:val="24"/>
          <w:szCs w:val="24"/>
          <w:rtl/>
        </w:rPr>
        <w:t xml:space="preserve"> פעילים</w:t>
      </w:r>
      <w:r w:rsidR="00954207">
        <w:rPr>
          <w:rFonts w:asciiTheme="minorBidi" w:hAnsiTheme="minorBidi" w:hint="cs"/>
          <w:sz w:val="24"/>
          <w:szCs w:val="24"/>
          <w:rtl/>
        </w:rPr>
        <w:t xml:space="preserve"> יותר</w:t>
      </w:r>
      <w:r w:rsidRPr="00C87147">
        <w:rPr>
          <w:rFonts w:asciiTheme="minorBidi" w:hAnsiTheme="minorBidi"/>
          <w:sz w:val="24"/>
          <w:szCs w:val="24"/>
          <w:rtl/>
        </w:rPr>
        <w:t xml:space="preserve"> בשפת ילדם ו</w:t>
      </w:r>
      <w:r w:rsidR="00954207">
        <w:rPr>
          <w:rFonts w:asciiTheme="minorBidi" w:hAnsiTheme="minorBidi" w:hint="cs"/>
          <w:sz w:val="24"/>
          <w:szCs w:val="24"/>
          <w:rtl/>
        </w:rPr>
        <w:t>ב</w:t>
      </w:r>
      <w:r w:rsidR="00954207">
        <w:rPr>
          <w:rFonts w:asciiTheme="minorBidi" w:hAnsiTheme="minorBidi"/>
          <w:sz w:val="24"/>
          <w:szCs w:val="24"/>
          <w:rtl/>
        </w:rPr>
        <w:t>התפתחות</w:t>
      </w:r>
      <w:r w:rsidR="00954207">
        <w:rPr>
          <w:rFonts w:asciiTheme="minorBidi" w:hAnsiTheme="minorBidi" w:hint="cs"/>
          <w:sz w:val="24"/>
          <w:szCs w:val="24"/>
          <w:rtl/>
        </w:rPr>
        <w:t>ם</w:t>
      </w:r>
      <w:r w:rsidRPr="00C87147">
        <w:rPr>
          <w:rFonts w:asciiTheme="minorBidi" w:hAnsiTheme="minorBidi"/>
          <w:sz w:val="24"/>
          <w:szCs w:val="24"/>
          <w:rtl/>
        </w:rPr>
        <w:t xml:space="preserve"> והביא למגעים קרובים יותר עם המורים.</w:t>
      </w:r>
    </w:p>
    <w:p w:rsidR="00045347" w:rsidRPr="00C87147" w:rsidRDefault="00045347" w:rsidP="00F44122">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i/>
          <w:iCs/>
          <w:sz w:val="24"/>
          <w:szCs w:val="24"/>
          <w:rtl/>
        </w:rPr>
        <w:t>שלוש קבוצות</w:t>
      </w:r>
      <w:r w:rsidR="00F44122">
        <w:rPr>
          <w:rFonts w:asciiTheme="minorBidi" w:hAnsiTheme="minorBidi"/>
          <w:sz w:val="24"/>
          <w:szCs w:val="24"/>
          <w:rtl/>
        </w:rPr>
        <w:t>. בכל אחת משל</w:t>
      </w:r>
      <w:r w:rsidR="00F44122">
        <w:rPr>
          <w:rFonts w:asciiTheme="minorBidi" w:hAnsiTheme="minorBidi" w:hint="cs"/>
          <w:sz w:val="24"/>
          <w:szCs w:val="24"/>
          <w:rtl/>
        </w:rPr>
        <w:t>ו</w:t>
      </w:r>
      <w:r w:rsidR="00F44122">
        <w:rPr>
          <w:rFonts w:asciiTheme="minorBidi" w:hAnsiTheme="minorBidi"/>
          <w:sz w:val="24"/>
          <w:szCs w:val="24"/>
          <w:rtl/>
        </w:rPr>
        <w:t>ש</w:t>
      </w:r>
      <w:r w:rsidRPr="00C87147">
        <w:rPr>
          <w:rFonts w:asciiTheme="minorBidi" w:hAnsiTheme="minorBidi"/>
          <w:sz w:val="24"/>
          <w:szCs w:val="24"/>
          <w:rtl/>
        </w:rPr>
        <w:t xml:space="preserve"> השנים, </w:t>
      </w:r>
      <w:r w:rsidR="007C6DF5" w:rsidRPr="00C87147">
        <w:rPr>
          <w:rFonts w:asciiTheme="minorBidi" w:hAnsiTheme="minorBidi"/>
          <w:sz w:val="24"/>
          <w:szCs w:val="24"/>
          <w:rtl/>
        </w:rPr>
        <w:t xml:space="preserve">המשתתפים גויסו, מוינו ושויכו לקבוצת ההכשרה המתאימה על פי הרמה האקדמית, כישורי השפה ויעדי הקריירה. בכל שנה, 10-12 הורים נרשמו ל אדוקריירה, 30-40 לכיתות </w:t>
      </w:r>
      <w:r w:rsidR="007C6DF5" w:rsidRPr="00C87147">
        <w:rPr>
          <w:rFonts w:asciiTheme="minorBidi" w:hAnsiTheme="minorBidi"/>
          <w:sz w:val="24"/>
          <w:szCs w:val="24"/>
        </w:rPr>
        <w:t>ESL</w:t>
      </w:r>
      <w:r w:rsidR="007C6DF5" w:rsidRPr="00C87147">
        <w:rPr>
          <w:rFonts w:asciiTheme="minorBidi" w:hAnsiTheme="minorBidi"/>
          <w:sz w:val="24"/>
          <w:szCs w:val="24"/>
          <w:rtl/>
        </w:rPr>
        <w:t>,</w:t>
      </w:r>
      <w:r w:rsidR="00F44122">
        <w:rPr>
          <w:rFonts w:asciiTheme="minorBidi" w:hAnsiTheme="minorBidi" w:hint="cs"/>
          <w:sz w:val="24"/>
          <w:szCs w:val="24"/>
          <w:rtl/>
        </w:rPr>
        <w:t xml:space="preserve"> ו-</w:t>
      </w:r>
      <w:r w:rsidR="007C6DF5" w:rsidRPr="00C87147">
        <w:rPr>
          <w:rFonts w:asciiTheme="minorBidi" w:hAnsiTheme="minorBidi"/>
          <w:sz w:val="24"/>
          <w:szCs w:val="24"/>
          <w:rtl/>
        </w:rPr>
        <w:t xml:space="preserve"> 8-10 להכשרת </w:t>
      </w:r>
      <w:r w:rsidR="007C6DF5" w:rsidRPr="00C87147">
        <w:rPr>
          <w:rFonts w:asciiTheme="minorBidi" w:hAnsiTheme="minorBidi"/>
          <w:sz w:val="24"/>
          <w:szCs w:val="24"/>
        </w:rPr>
        <w:t>GED</w:t>
      </w:r>
      <w:r w:rsidR="007C6DF5" w:rsidRPr="00C87147">
        <w:rPr>
          <w:rFonts w:asciiTheme="minorBidi" w:hAnsiTheme="minorBidi"/>
          <w:sz w:val="24"/>
          <w:szCs w:val="24"/>
          <w:rtl/>
        </w:rPr>
        <w:t xml:space="preserve">. בשנה השלישית, קבוצת ה-אדוקריירה אפשרה להורים לבחור מסלולי קריירה לא-סיעודיים, כמו טכנולוגיית מידע רפואי, תיקוני </w:t>
      </w:r>
      <w:r w:rsidR="007C6DF5" w:rsidRPr="00C87147">
        <w:rPr>
          <w:rFonts w:asciiTheme="minorBidi" w:hAnsiTheme="minorBidi"/>
          <w:sz w:val="24"/>
          <w:szCs w:val="24"/>
        </w:rPr>
        <w:t>HVAC</w:t>
      </w:r>
      <w:r w:rsidR="007C6DF5" w:rsidRPr="00C87147">
        <w:rPr>
          <w:rFonts w:asciiTheme="minorBidi" w:hAnsiTheme="minorBidi"/>
          <w:sz w:val="24"/>
          <w:szCs w:val="24"/>
          <w:rtl/>
        </w:rPr>
        <w:t xml:space="preserve"> ומיכון שעמד בקריטריוני כוח העבודה המגזרי – כלומר ביקוש</w:t>
      </w:r>
      <w:r w:rsidR="00F44122">
        <w:rPr>
          <w:rFonts w:asciiTheme="minorBidi" w:hAnsiTheme="minorBidi" w:hint="cs"/>
          <w:sz w:val="24"/>
          <w:szCs w:val="24"/>
          <w:rtl/>
        </w:rPr>
        <w:t xml:space="preserve"> מקומי</w:t>
      </w:r>
      <w:r w:rsidR="007C6DF5" w:rsidRPr="00C87147">
        <w:rPr>
          <w:rFonts w:asciiTheme="minorBidi" w:hAnsiTheme="minorBidi"/>
          <w:sz w:val="24"/>
          <w:szCs w:val="24"/>
          <w:rtl/>
        </w:rPr>
        <w:t xml:space="preserve"> גבוה </w:t>
      </w:r>
      <w:r w:rsidR="00F44122">
        <w:rPr>
          <w:rFonts w:asciiTheme="minorBidi" w:hAnsiTheme="minorBidi"/>
          <w:sz w:val="24"/>
          <w:szCs w:val="24"/>
          <w:rtl/>
        </w:rPr>
        <w:t>וזכא</w:t>
      </w:r>
      <w:r w:rsidR="00F44122">
        <w:rPr>
          <w:rFonts w:asciiTheme="minorBidi" w:hAnsiTheme="minorBidi" w:hint="cs"/>
          <w:sz w:val="24"/>
          <w:szCs w:val="24"/>
          <w:rtl/>
        </w:rPr>
        <w:t>ות</w:t>
      </w:r>
      <w:r w:rsidR="00F44122">
        <w:rPr>
          <w:rFonts w:asciiTheme="minorBidi" w:hAnsiTheme="minorBidi"/>
          <w:sz w:val="24"/>
          <w:szCs w:val="24"/>
          <w:rtl/>
        </w:rPr>
        <w:t xml:space="preserve"> למימון לפי חוק</w:t>
      </w:r>
      <w:r w:rsidR="00F44122">
        <w:rPr>
          <w:rFonts w:asciiTheme="minorBidi" w:hAnsiTheme="minorBidi" w:hint="cs"/>
          <w:sz w:val="24"/>
          <w:szCs w:val="24"/>
          <w:rtl/>
        </w:rPr>
        <w:t>י</w:t>
      </w:r>
      <w:r w:rsidR="00F44122">
        <w:rPr>
          <w:rFonts w:asciiTheme="minorBidi" w:hAnsiTheme="minorBidi"/>
          <w:sz w:val="24"/>
          <w:szCs w:val="24"/>
          <w:rtl/>
        </w:rPr>
        <w:t xml:space="preserve"> השפ</w:t>
      </w:r>
      <w:r w:rsidR="007C6DF5" w:rsidRPr="00C87147">
        <w:rPr>
          <w:rFonts w:asciiTheme="minorBidi" w:hAnsiTheme="minorBidi"/>
          <w:sz w:val="24"/>
          <w:szCs w:val="24"/>
          <w:rtl/>
        </w:rPr>
        <w:t>עה בכוח העבודה (</w:t>
      </w:r>
      <w:r w:rsidR="007C6DF5" w:rsidRPr="00C87147">
        <w:rPr>
          <w:rFonts w:asciiTheme="minorBidi" w:hAnsiTheme="minorBidi"/>
          <w:sz w:val="24"/>
          <w:szCs w:val="24"/>
        </w:rPr>
        <w:t>WIA</w:t>
      </w:r>
      <w:r w:rsidR="007C6DF5" w:rsidRPr="00C87147">
        <w:rPr>
          <w:rFonts w:asciiTheme="minorBidi" w:hAnsiTheme="minorBidi"/>
          <w:sz w:val="24"/>
          <w:szCs w:val="24"/>
          <w:rtl/>
        </w:rPr>
        <w:t>). הורי</w:t>
      </w:r>
      <w:r w:rsidR="00F44122">
        <w:rPr>
          <w:rFonts w:asciiTheme="minorBidi" w:hAnsiTheme="minorBidi"/>
          <w:sz w:val="24"/>
          <w:szCs w:val="24"/>
          <w:rtl/>
        </w:rPr>
        <w:t>ם באדוקריירה נדרשו לעבור את חבי</w:t>
      </w:r>
      <w:r w:rsidR="00F44122">
        <w:rPr>
          <w:rFonts w:asciiTheme="minorBidi" w:hAnsiTheme="minorBidi" w:hint="cs"/>
          <w:sz w:val="24"/>
          <w:szCs w:val="24"/>
          <w:rtl/>
        </w:rPr>
        <w:t>ל</w:t>
      </w:r>
      <w:r w:rsidR="007C6DF5" w:rsidRPr="00C87147">
        <w:rPr>
          <w:rFonts w:asciiTheme="minorBidi" w:hAnsiTheme="minorBidi"/>
          <w:sz w:val="24"/>
          <w:szCs w:val="24"/>
          <w:rtl/>
        </w:rPr>
        <w:t xml:space="preserve">ת המיון לזכאות </w:t>
      </w:r>
      <w:r w:rsidR="007C6DF5" w:rsidRPr="00C87147">
        <w:rPr>
          <w:rFonts w:asciiTheme="minorBidi" w:hAnsiTheme="minorBidi"/>
          <w:sz w:val="24"/>
          <w:szCs w:val="24"/>
        </w:rPr>
        <w:t>WIA</w:t>
      </w:r>
      <w:r w:rsidR="007C6DF5" w:rsidRPr="00C87147">
        <w:rPr>
          <w:rFonts w:asciiTheme="minorBidi" w:hAnsiTheme="minorBidi"/>
          <w:sz w:val="24"/>
          <w:szCs w:val="24"/>
          <w:rtl/>
        </w:rPr>
        <w:t xml:space="preserve"> של אוקלהומה ולהתחייב לסיום ההכשרה. שכר הלימוד, הספרים ושאר התשלומים על נסיעות וטיפול בילד</w:t>
      </w:r>
      <w:r w:rsidR="00F44122">
        <w:rPr>
          <w:rFonts w:asciiTheme="minorBidi" w:hAnsiTheme="minorBidi" w:hint="cs"/>
          <w:sz w:val="24"/>
          <w:szCs w:val="24"/>
          <w:rtl/>
        </w:rPr>
        <w:t xml:space="preserve"> ניתנו לחברי קבוצות אלה בחינם והציפייה מהם הייתה</w:t>
      </w:r>
      <w:r w:rsidR="00F44122">
        <w:rPr>
          <w:rFonts w:asciiTheme="minorBidi" w:hAnsiTheme="minorBidi"/>
          <w:sz w:val="24"/>
          <w:szCs w:val="24"/>
          <w:rtl/>
        </w:rPr>
        <w:t xml:space="preserve"> שיהיו נוכחים בכיתות</w:t>
      </w:r>
      <w:r w:rsidR="00F44122">
        <w:rPr>
          <w:rFonts w:asciiTheme="minorBidi" w:hAnsiTheme="minorBidi" w:hint="cs"/>
          <w:sz w:val="24"/>
          <w:szCs w:val="24"/>
          <w:rtl/>
        </w:rPr>
        <w:t>,</w:t>
      </w:r>
      <w:r w:rsidR="007C6DF5" w:rsidRPr="00C87147">
        <w:rPr>
          <w:rFonts w:asciiTheme="minorBidi" w:hAnsiTheme="minorBidi"/>
          <w:sz w:val="24"/>
          <w:szCs w:val="24"/>
          <w:rtl/>
        </w:rPr>
        <w:t xml:space="preserve"> ישלימו את כל המטלות ויעמדו בפגישות שבועיות של תמיכה במרכז. המוקד של פגישות אלה היה זיהוי וחיזוק כישו</w:t>
      </w:r>
      <w:r w:rsidR="00F44122">
        <w:rPr>
          <w:rFonts w:asciiTheme="minorBidi" w:hAnsiTheme="minorBidi"/>
          <w:sz w:val="24"/>
          <w:szCs w:val="24"/>
          <w:rtl/>
        </w:rPr>
        <w:t xml:space="preserve">רי חיים שנדרשים להתקדמות, סיוע </w:t>
      </w:r>
      <w:r w:rsidR="00F44122">
        <w:rPr>
          <w:rFonts w:asciiTheme="minorBidi" w:hAnsiTheme="minorBidi" w:hint="cs"/>
          <w:sz w:val="24"/>
          <w:szCs w:val="24"/>
          <w:rtl/>
        </w:rPr>
        <w:t>ב</w:t>
      </w:r>
      <w:r w:rsidR="007C6DF5" w:rsidRPr="00C87147">
        <w:rPr>
          <w:rFonts w:asciiTheme="minorBidi" w:hAnsiTheme="minorBidi"/>
          <w:sz w:val="24"/>
          <w:szCs w:val="24"/>
          <w:rtl/>
        </w:rPr>
        <w:t>ניווט תהליכים חינוכיים וקהילתיים ובניית תמיכה חברתית.</w:t>
      </w:r>
    </w:p>
    <w:p w:rsidR="007C6DF5" w:rsidRPr="00C87147" w:rsidRDefault="007C6DF5"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i/>
          <w:iCs/>
          <w:sz w:val="24"/>
          <w:szCs w:val="24"/>
          <w:rtl/>
        </w:rPr>
        <w:t>תוצאות אדו-קריירה</w:t>
      </w:r>
      <w:r w:rsidRPr="00C87147">
        <w:rPr>
          <w:rFonts w:asciiTheme="minorBidi" w:hAnsiTheme="minorBidi"/>
          <w:sz w:val="24"/>
          <w:szCs w:val="24"/>
          <w:rtl/>
        </w:rPr>
        <w:t xml:space="preserve"> (</w:t>
      </w:r>
      <w:r w:rsidRPr="00C87147">
        <w:rPr>
          <w:rFonts w:asciiTheme="minorBidi" w:hAnsiTheme="minorBidi"/>
          <w:sz w:val="24"/>
          <w:szCs w:val="24"/>
        </w:rPr>
        <w:t>Educareer</w:t>
      </w:r>
      <w:r w:rsidRPr="00C87147">
        <w:rPr>
          <w:rFonts w:asciiTheme="minorBidi" w:hAnsiTheme="minorBidi"/>
          <w:sz w:val="24"/>
          <w:szCs w:val="24"/>
          <w:rtl/>
        </w:rPr>
        <w:t xml:space="preserve">). </w:t>
      </w:r>
      <w:r w:rsidR="008A7452" w:rsidRPr="00C87147">
        <w:rPr>
          <w:rFonts w:asciiTheme="minorBidi" w:hAnsiTheme="minorBidi"/>
          <w:sz w:val="24"/>
          <w:szCs w:val="24"/>
          <w:rtl/>
        </w:rPr>
        <w:t>בכל אחת משתי השנים, 100% מקבוצות קריירת הסיעוד עברו את תוכנית 15 השבועות במכללה המקומית ואת מבחן ההסמכה המדינתי ל-</w:t>
      </w:r>
      <w:r w:rsidR="008A7452" w:rsidRPr="00C87147">
        <w:rPr>
          <w:rFonts w:asciiTheme="minorBidi" w:hAnsiTheme="minorBidi"/>
          <w:sz w:val="24"/>
          <w:szCs w:val="24"/>
        </w:rPr>
        <w:t>CAN</w:t>
      </w:r>
      <w:r w:rsidR="00F44122">
        <w:rPr>
          <w:rFonts w:asciiTheme="minorBidi" w:hAnsiTheme="minorBidi" w:hint="cs"/>
          <w:sz w:val="24"/>
          <w:szCs w:val="24"/>
          <w:rtl/>
        </w:rPr>
        <w:t xml:space="preserve"> </w:t>
      </w:r>
      <w:r w:rsidR="008A7452" w:rsidRPr="00C87147">
        <w:rPr>
          <w:rFonts w:asciiTheme="minorBidi" w:hAnsiTheme="minorBidi"/>
          <w:sz w:val="24"/>
          <w:szCs w:val="24"/>
          <w:rtl/>
        </w:rPr>
        <w:t xml:space="preserve">(כוח עזר סיעודי מוסמך). מהקבוצה של שנה ראשונה, נבחרו 6 להמשיך את הקורס ל- </w:t>
      </w:r>
      <w:r w:rsidR="008A7452" w:rsidRPr="00C87147">
        <w:rPr>
          <w:rFonts w:asciiTheme="minorBidi" w:hAnsiTheme="minorBidi"/>
          <w:sz w:val="24"/>
          <w:szCs w:val="24"/>
        </w:rPr>
        <w:t>LPN</w:t>
      </w:r>
      <w:r w:rsidR="008A7452" w:rsidRPr="00C87147">
        <w:rPr>
          <w:rFonts w:asciiTheme="minorBidi" w:hAnsiTheme="minorBidi"/>
          <w:sz w:val="24"/>
          <w:szCs w:val="24"/>
          <w:rtl/>
        </w:rPr>
        <w:t>. שתיים מקבוצות אלה השלימו את הקורס במסגרת הזמן הצפוי והשאר נאבקו לעמוד בדרישות. למרות פגישות מחקר רבות והדרכה, אף אחת מהשתיים שהשלימו את הקורס לא עברה את בחינת ה-</w:t>
      </w:r>
      <w:r w:rsidR="008A7452" w:rsidRPr="00C87147">
        <w:rPr>
          <w:rFonts w:asciiTheme="minorBidi" w:hAnsiTheme="minorBidi"/>
          <w:sz w:val="24"/>
          <w:szCs w:val="24"/>
        </w:rPr>
        <w:t>LPN</w:t>
      </w:r>
      <w:r w:rsidR="008A7452" w:rsidRPr="00C87147">
        <w:rPr>
          <w:rFonts w:asciiTheme="minorBidi" w:hAnsiTheme="minorBidi"/>
          <w:sz w:val="24"/>
          <w:szCs w:val="24"/>
          <w:rtl/>
        </w:rPr>
        <w:t xml:space="preserve"> בשני הניסיונות הראשונים. מהקבוצה של השנה השנייה, כל</w:t>
      </w:r>
      <w:r w:rsidR="00777A7B">
        <w:rPr>
          <w:rFonts w:asciiTheme="minorBidi" w:hAnsiTheme="minorBidi" w:hint="cs"/>
          <w:sz w:val="24"/>
          <w:szCs w:val="24"/>
          <w:rtl/>
        </w:rPr>
        <w:t xml:space="preserve"> ה-</w:t>
      </w:r>
      <w:r w:rsidR="008A7452" w:rsidRPr="00C87147">
        <w:rPr>
          <w:rFonts w:asciiTheme="minorBidi" w:hAnsiTheme="minorBidi"/>
          <w:sz w:val="24"/>
          <w:szCs w:val="24"/>
          <w:rtl/>
        </w:rPr>
        <w:t xml:space="preserve"> 12 בחרו להמשיך לתואר שותפים/עמיתים בסיעוד ובהכשרת </w:t>
      </w:r>
      <w:r w:rsidR="008A7452" w:rsidRPr="00C87147">
        <w:rPr>
          <w:rFonts w:asciiTheme="minorBidi" w:hAnsiTheme="minorBidi"/>
          <w:sz w:val="24"/>
          <w:szCs w:val="24"/>
        </w:rPr>
        <w:t>LPN</w:t>
      </w:r>
      <w:r w:rsidR="008A7452" w:rsidRPr="00C87147">
        <w:rPr>
          <w:rFonts w:asciiTheme="minorBidi" w:hAnsiTheme="minorBidi"/>
          <w:sz w:val="24"/>
          <w:szCs w:val="24"/>
          <w:rtl/>
        </w:rPr>
        <w:t xml:space="preserve"> במכללת טולסה אך מרבית הכיתה נאבקה</w:t>
      </w:r>
      <w:r w:rsidR="00777A7B">
        <w:rPr>
          <w:rFonts w:asciiTheme="minorBidi" w:hAnsiTheme="minorBidi"/>
          <w:sz w:val="24"/>
          <w:szCs w:val="24"/>
          <w:rtl/>
        </w:rPr>
        <w:t xml:space="preserve"> עם קורסים מחמירים יותר ועם דרי</w:t>
      </w:r>
      <w:r w:rsidR="008A7452" w:rsidRPr="00C87147">
        <w:rPr>
          <w:rFonts w:asciiTheme="minorBidi" w:hAnsiTheme="minorBidi"/>
          <w:sz w:val="24"/>
          <w:szCs w:val="24"/>
          <w:rtl/>
        </w:rPr>
        <w:t>ש</w:t>
      </w:r>
      <w:r w:rsidR="00777A7B">
        <w:rPr>
          <w:rFonts w:asciiTheme="minorBidi" w:hAnsiTheme="minorBidi" w:hint="cs"/>
          <w:sz w:val="24"/>
          <w:szCs w:val="24"/>
          <w:rtl/>
        </w:rPr>
        <w:t>ו</w:t>
      </w:r>
      <w:r w:rsidR="008A7452" w:rsidRPr="00C87147">
        <w:rPr>
          <w:rFonts w:asciiTheme="minorBidi" w:hAnsiTheme="minorBidi"/>
          <w:sz w:val="24"/>
          <w:szCs w:val="24"/>
          <w:rtl/>
        </w:rPr>
        <w:t>ת הנוכחות; 10 מתוך 12 נכשלו בביולוגיה בקורס לבוגרים במהלך הסמסטר הראשון של ההכשרה. כולם לקחו קורסים מתק</w:t>
      </w:r>
      <w:r w:rsidR="00777A7B">
        <w:rPr>
          <w:rFonts w:asciiTheme="minorBidi" w:hAnsiTheme="minorBidi"/>
          <w:sz w:val="24"/>
          <w:szCs w:val="24"/>
          <w:rtl/>
        </w:rPr>
        <w:t>נים ומכינים בסמסטרים העוק</w:t>
      </w:r>
      <w:r w:rsidR="00777A7B">
        <w:rPr>
          <w:rFonts w:asciiTheme="minorBidi" w:hAnsiTheme="minorBidi" w:hint="cs"/>
          <w:sz w:val="24"/>
          <w:szCs w:val="24"/>
          <w:rtl/>
        </w:rPr>
        <w:t>ב</w:t>
      </w:r>
      <w:r w:rsidR="008A7452" w:rsidRPr="00C87147">
        <w:rPr>
          <w:rFonts w:asciiTheme="minorBidi" w:hAnsiTheme="minorBidi"/>
          <w:sz w:val="24"/>
          <w:szCs w:val="24"/>
          <w:rtl/>
        </w:rPr>
        <w:t xml:space="preserve">ים. שניים המשיכו </w:t>
      </w:r>
      <w:r w:rsidR="00777A7B">
        <w:rPr>
          <w:rFonts w:asciiTheme="minorBidi" w:hAnsiTheme="minorBidi" w:hint="cs"/>
          <w:sz w:val="24"/>
          <w:szCs w:val="24"/>
          <w:rtl/>
        </w:rPr>
        <w:t xml:space="preserve">בהצלחה </w:t>
      </w:r>
      <w:r w:rsidR="008A7452" w:rsidRPr="00C87147">
        <w:rPr>
          <w:rFonts w:asciiTheme="minorBidi" w:hAnsiTheme="minorBidi"/>
          <w:sz w:val="24"/>
          <w:szCs w:val="24"/>
          <w:rtl/>
        </w:rPr>
        <w:t>בקורסים לקבלת תואר ראשון של אחות מוסמכת ועובדים כיום בבית החולים המקומי בטולסה. בקבוצת השנה השלישית, רבים לא הצליחו לעבור את מבחני הכניסה שמאפשרים להירשם למכללה הקהילתית המקומית  ונאבקו עם קורסי הכנה.</w:t>
      </w:r>
    </w:p>
    <w:p w:rsidR="008A7452" w:rsidRPr="00C87147" w:rsidRDefault="008A7452"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בשנה השנייה של תוכנית אדו-קריירה, </w:t>
      </w:r>
      <w:r w:rsidR="00777A7B">
        <w:rPr>
          <w:rFonts w:asciiTheme="minorBidi" w:hAnsiTheme="minorBidi" w:hint="cs"/>
          <w:sz w:val="24"/>
          <w:szCs w:val="24"/>
          <w:rtl/>
        </w:rPr>
        <w:t>ה</w:t>
      </w:r>
      <w:r w:rsidR="00777A7B">
        <w:rPr>
          <w:rFonts w:asciiTheme="minorBidi" w:hAnsiTheme="minorBidi"/>
          <w:sz w:val="24"/>
          <w:szCs w:val="24"/>
          <w:rtl/>
        </w:rPr>
        <w:t>קבוצ</w:t>
      </w:r>
      <w:r w:rsidR="00777A7B">
        <w:rPr>
          <w:rFonts w:asciiTheme="minorBidi" w:hAnsiTheme="minorBidi" w:hint="cs"/>
          <w:sz w:val="24"/>
          <w:szCs w:val="24"/>
          <w:rtl/>
        </w:rPr>
        <w:t>ה</w:t>
      </w:r>
      <w:r w:rsidRPr="00C87147">
        <w:rPr>
          <w:rFonts w:asciiTheme="minorBidi" w:hAnsiTheme="minorBidi"/>
          <w:sz w:val="24"/>
          <w:szCs w:val="24"/>
          <w:rtl/>
        </w:rPr>
        <w:t xml:space="preserve"> הראשונה החלה לקחת קורסים ברמת מכללה להכנה למבחן קבלה ל-</w:t>
      </w:r>
      <w:r w:rsidRPr="00C87147">
        <w:rPr>
          <w:rFonts w:asciiTheme="minorBidi" w:hAnsiTheme="minorBidi"/>
          <w:sz w:val="24"/>
          <w:szCs w:val="24"/>
        </w:rPr>
        <w:t>LPN</w:t>
      </w:r>
      <w:r w:rsidR="00777A7B">
        <w:rPr>
          <w:rFonts w:asciiTheme="minorBidi" w:hAnsiTheme="minorBidi"/>
          <w:sz w:val="24"/>
          <w:szCs w:val="24"/>
          <w:rtl/>
        </w:rPr>
        <w:t>. צפינו במשתתפי</w:t>
      </w:r>
      <w:r w:rsidR="00777A7B">
        <w:rPr>
          <w:rFonts w:asciiTheme="minorBidi" w:hAnsiTheme="minorBidi" w:hint="cs"/>
          <w:sz w:val="24"/>
          <w:szCs w:val="24"/>
          <w:rtl/>
        </w:rPr>
        <w:t>ם</w:t>
      </w:r>
      <w:r w:rsidRPr="00C87147">
        <w:rPr>
          <w:rFonts w:asciiTheme="minorBidi" w:hAnsiTheme="minorBidi"/>
          <w:sz w:val="24"/>
          <w:szCs w:val="24"/>
          <w:rtl/>
        </w:rPr>
        <w:t xml:space="preserve"> עובדים בחריצות אך מתקשים לעבור בח</w:t>
      </w:r>
      <w:r w:rsidR="00777A7B">
        <w:rPr>
          <w:rFonts w:asciiTheme="minorBidi" w:hAnsiTheme="minorBidi"/>
          <w:sz w:val="24"/>
          <w:szCs w:val="24"/>
          <w:rtl/>
        </w:rPr>
        <w:t xml:space="preserve">ינות, להשלים מטלות, להגיע בזמן </w:t>
      </w:r>
      <w:r w:rsidR="00777A7B">
        <w:rPr>
          <w:rFonts w:asciiTheme="minorBidi" w:hAnsiTheme="minorBidi" w:hint="cs"/>
          <w:sz w:val="24"/>
          <w:szCs w:val="24"/>
          <w:rtl/>
        </w:rPr>
        <w:t>ל</w:t>
      </w:r>
      <w:r w:rsidRPr="00C87147">
        <w:rPr>
          <w:rFonts w:asciiTheme="minorBidi" w:hAnsiTheme="minorBidi"/>
          <w:sz w:val="24"/>
          <w:szCs w:val="24"/>
          <w:rtl/>
        </w:rPr>
        <w:t>רוטציות קליניות מוקדמות ולנהל משברי יחסים ומשברי כ</w:t>
      </w:r>
      <w:r w:rsidR="00777A7B">
        <w:rPr>
          <w:rFonts w:asciiTheme="minorBidi" w:hAnsiTheme="minorBidi"/>
          <w:sz w:val="24"/>
          <w:szCs w:val="24"/>
          <w:rtl/>
        </w:rPr>
        <w:t>ספים (אוטו מקולקל, בית נשרף, בע</w:t>
      </w:r>
      <w:r w:rsidR="00777A7B">
        <w:rPr>
          <w:rFonts w:asciiTheme="minorBidi" w:hAnsiTheme="minorBidi" w:hint="cs"/>
          <w:sz w:val="24"/>
          <w:szCs w:val="24"/>
          <w:rtl/>
        </w:rPr>
        <w:t>ל</w:t>
      </w:r>
      <w:r w:rsidRPr="00C87147">
        <w:rPr>
          <w:rFonts w:asciiTheme="minorBidi" w:hAnsiTheme="minorBidi"/>
          <w:sz w:val="24"/>
          <w:szCs w:val="24"/>
          <w:rtl/>
        </w:rPr>
        <w:t xml:space="preserve"> או חב</w:t>
      </w:r>
      <w:r w:rsidR="00777A7B">
        <w:rPr>
          <w:rFonts w:asciiTheme="minorBidi" w:hAnsiTheme="minorBidi"/>
          <w:sz w:val="24"/>
          <w:szCs w:val="24"/>
          <w:rtl/>
        </w:rPr>
        <w:t>ר עזב, הסידור לילד לא עבד) ורב</w:t>
      </w:r>
      <w:r w:rsidR="00777A7B">
        <w:rPr>
          <w:rFonts w:asciiTheme="minorBidi" w:hAnsiTheme="minorBidi" w:hint="cs"/>
          <w:sz w:val="24"/>
          <w:szCs w:val="24"/>
          <w:rtl/>
        </w:rPr>
        <w:t>ים</w:t>
      </w:r>
      <w:r w:rsidRPr="00C87147">
        <w:rPr>
          <w:rFonts w:asciiTheme="minorBidi" w:hAnsiTheme="minorBidi"/>
          <w:sz w:val="24"/>
          <w:szCs w:val="24"/>
          <w:rtl/>
        </w:rPr>
        <w:t xml:space="preserve"> נכשלו בלימודים. התחלנו להבין שהמאמצים </w:t>
      </w:r>
      <w:r w:rsidR="00777A7B">
        <w:rPr>
          <w:rFonts w:asciiTheme="minorBidi" w:hAnsiTheme="minorBidi"/>
          <w:sz w:val="24"/>
          <w:szCs w:val="24"/>
          <w:rtl/>
        </w:rPr>
        <w:t xml:space="preserve">לא </w:t>
      </w:r>
      <w:r w:rsidR="00777A7B">
        <w:rPr>
          <w:rFonts w:asciiTheme="minorBidi" w:hAnsiTheme="minorBidi" w:hint="cs"/>
          <w:sz w:val="24"/>
          <w:szCs w:val="24"/>
          <w:rtl/>
        </w:rPr>
        <w:t>י</w:t>
      </w:r>
      <w:r w:rsidRPr="00C87147">
        <w:rPr>
          <w:rFonts w:asciiTheme="minorBidi" w:hAnsiTheme="minorBidi"/>
          <w:sz w:val="24"/>
          <w:szCs w:val="24"/>
          <w:rtl/>
        </w:rPr>
        <w:t xml:space="preserve">ספיקו להבטיח הצלחה עבור מרבית המשתתפות. הוספנו </w:t>
      </w:r>
      <w:r w:rsidR="00777A7B">
        <w:rPr>
          <w:rFonts w:asciiTheme="minorBidi" w:hAnsiTheme="minorBidi"/>
          <w:sz w:val="24"/>
          <w:szCs w:val="24"/>
          <w:rtl/>
        </w:rPr>
        <w:t>פגישות הדרכה ו</w:t>
      </w:r>
      <w:r w:rsidRPr="00C87147">
        <w:rPr>
          <w:rFonts w:asciiTheme="minorBidi" w:hAnsiTheme="minorBidi"/>
          <w:sz w:val="24"/>
          <w:szCs w:val="24"/>
          <w:rtl/>
        </w:rPr>
        <w:t xml:space="preserve">לימוד אך הבעיות והכישלונות </w:t>
      </w:r>
      <w:r w:rsidR="00777A7B">
        <w:rPr>
          <w:rFonts w:asciiTheme="minorBidi" w:hAnsiTheme="minorBidi"/>
          <w:sz w:val="24"/>
          <w:szCs w:val="24"/>
          <w:rtl/>
        </w:rPr>
        <w:t>ה</w:t>
      </w:r>
      <w:r w:rsidR="00777A7B">
        <w:rPr>
          <w:rFonts w:asciiTheme="minorBidi" w:hAnsiTheme="minorBidi" w:hint="cs"/>
          <w:sz w:val="24"/>
          <w:szCs w:val="24"/>
          <w:rtl/>
        </w:rPr>
        <w:t xml:space="preserve">תמידו </w:t>
      </w:r>
      <w:r w:rsidRPr="00C87147">
        <w:rPr>
          <w:rFonts w:asciiTheme="minorBidi" w:hAnsiTheme="minorBidi"/>
          <w:sz w:val="24"/>
          <w:szCs w:val="24"/>
          <w:rtl/>
        </w:rPr>
        <w:t xml:space="preserve">והשפיעו באופן </w:t>
      </w:r>
      <w:r w:rsidRPr="00C87147">
        <w:rPr>
          <w:rFonts w:asciiTheme="minorBidi" w:hAnsiTheme="minorBidi"/>
          <w:sz w:val="24"/>
          <w:szCs w:val="24"/>
          <w:rtl/>
        </w:rPr>
        <w:lastRenderedPageBreak/>
        <w:t>שלילי על ההערכה העצמית והמוטיבציה. כאשר הורים רבים אמרו שהם קראו את החומרים שוב ושוב אך לא הצליחו לזכור מה שקראו, צוות המיזם</w:t>
      </w:r>
      <w:r w:rsidR="00777A7B">
        <w:rPr>
          <w:rFonts w:asciiTheme="minorBidi" w:hAnsiTheme="minorBidi" w:hint="cs"/>
          <w:sz w:val="24"/>
          <w:szCs w:val="24"/>
          <w:rtl/>
        </w:rPr>
        <w:t xml:space="preserve"> הבין-תחומי</w:t>
      </w:r>
      <w:r w:rsidRPr="00C87147">
        <w:rPr>
          <w:rFonts w:asciiTheme="minorBidi" w:hAnsiTheme="minorBidi"/>
          <w:sz w:val="24"/>
          <w:szCs w:val="24"/>
          <w:rtl/>
        </w:rPr>
        <w:t xml:space="preserve"> </w:t>
      </w:r>
      <w:r w:rsidRPr="00C87147">
        <w:rPr>
          <w:rFonts w:asciiTheme="minorBidi" w:hAnsiTheme="minorBidi"/>
          <w:sz w:val="24"/>
          <w:szCs w:val="24"/>
        </w:rPr>
        <w:t>TPC</w:t>
      </w:r>
      <w:r w:rsidRPr="00C87147">
        <w:rPr>
          <w:rFonts w:asciiTheme="minorBidi" w:hAnsiTheme="minorBidi"/>
          <w:sz w:val="24"/>
          <w:szCs w:val="24"/>
          <w:rtl/>
        </w:rPr>
        <w:t xml:space="preserve"> </w:t>
      </w:r>
      <w:r w:rsidR="00777A7B">
        <w:rPr>
          <w:rFonts w:asciiTheme="minorBidi" w:hAnsiTheme="minorBidi"/>
          <w:sz w:val="24"/>
          <w:szCs w:val="24"/>
          <w:rtl/>
        </w:rPr>
        <w:t>הכיר בעובדה ש</w:t>
      </w:r>
      <w:r w:rsidRPr="00C87147">
        <w:rPr>
          <w:rFonts w:asciiTheme="minorBidi" w:hAnsiTheme="minorBidi"/>
          <w:sz w:val="24"/>
          <w:szCs w:val="24"/>
          <w:rtl/>
        </w:rPr>
        <w:t xml:space="preserve">היעדר כישורי תפקוד ביצועי </w:t>
      </w:r>
      <w:r w:rsidR="009B7633" w:rsidRPr="00C87147">
        <w:rPr>
          <w:rFonts w:asciiTheme="minorBidi" w:hAnsiTheme="minorBidi"/>
          <w:sz w:val="24"/>
          <w:szCs w:val="24"/>
          <w:rtl/>
        </w:rPr>
        <w:t>הם</w:t>
      </w:r>
      <w:r w:rsidRPr="00C87147">
        <w:rPr>
          <w:rFonts w:asciiTheme="minorBidi" w:hAnsiTheme="minorBidi"/>
          <w:sz w:val="24"/>
          <w:szCs w:val="24"/>
          <w:rtl/>
        </w:rPr>
        <w:t xml:space="preserve"> המכשול </w:t>
      </w:r>
      <w:r w:rsidR="009B7633" w:rsidRPr="00C87147">
        <w:rPr>
          <w:rFonts w:asciiTheme="minorBidi" w:hAnsiTheme="minorBidi"/>
          <w:sz w:val="24"/>
          <w:szCs w:val="24"/>
          <w:rtl/>
        </w:rPr>
        <w:t xml:space="preserve">בו </w:t>
      </w:r>
      <w:r w:rsidRPr="00C87147">
        <w:rPr>
          <w:rFonts w:asciiTheme="minorBidi" w:hAnsiTheme="minorBidi"/>
          <w:sz w:val="24"/>
          <w:szCs w:val="24"/>
          <w:rtl/>
        </w:rPr>
        <w:t xml:space="preserve">עלינו לטפל. </w:t>
      </w:r>
      <w:r w:rsidR="009B7633" w:rsidRPr="00C87147">
        <w:rPr>
          <w:rFonts w:asciiTheme="minorBidi" w:hAnsiTheme="minorBidi"/>
          <w:sz w:val="24"/>
          <w:szCs w:val="24"/>
          <w:rtl/>
        </w:rPr>
        <w:t xml:space="preserve">כישורים אלה כוללים הן מיומנויות קוגניטיביות (זיכרון עבורה, קשב ממוקד, חשיבה גמישה) והן מיומנויות חברתיות-רגשיות (ויסות רגשי, שליטה בדחפים, אמפתיה ויכולת לראות את נקודת המבט של האחר) שקובעות לעתים קרובות את ההצלחה בלימודים ובעבודה. כמו כן נמצא שהן פגועים </w:t>
      </w:r>
      <w:r w:rsidR="00777A7B">
        <w:rPr>
          <w:rFonts w:asciiTheme="minorBidi" w:hAnsiTheme="minorBidi" w:hint="cs"/>
          <w:sz w:val="24"/>
          <w:szCs w:val="24"/>
          <w:rtl/>
        </w:rPr>
        <w:t>מ</w:t>
      </w:r>
      <w:r w:rsidR="009B7633" w:rsidRPr="00C87147">
        <w:rPr>
          <w:rFonts w:asciiTheme="minorBidi" w:hAnsiTheme="minorBidi"/>
          <w:sz w:val="24"/>
          <w:szCs w:val="24"/>
          <w:rtl/>
        </w:rPr>
        <w:t>טראומות</w:t>
      </w:r>
      <w:r w:rsidR="00777A7B">
        <w:rPr>
          <w:rFonts w:asciiTheme="minorBidi" w:hAnsiTheme="minorBidi" w:hint="cs"/>
          <w:sz w:val="24"/>
          <w:szCs w:val="24"/>
          <w:rtl/>
        </w:rPr>
        <w:t xml:space="preserve"> ומצוקות</w:t>
      </w:r>
      <w:r w:rsidR="009B7633" w:rsidRPr="00C87147">
        <w:rPr>
          <w:rFonts w:asciiTheme="minorBidi" w:hAnsiTheme="minorBidi"/>
          <w:sz w:val="24"/>
          <w:szCs w:val="24"/>
          <w:rtl/>
        </w:rPr>
        <w:t xml:space="preserve"> קודמות.</w:t>
      </w:r>
    </w:p>
    <w:p w:rsidR="009B7633" w:rsidRPr="00C87147" w:rsidRDefault="009B7633"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הפעלנו הערכה מקיפה לכל המשתתפות בתחילת השנה השלישית, שכללה </w:t>
      </w:r>
      <w:r w:rsidRPr="00C87147">
        <w:rPr>
          <w:rFonts w:asciiTheme="minorBidi" w:hAnsiTheme="minorBidi"/>
          <w:sz w:val="24"/>
          <w:szCs w:val="24"/>
        </w:rPr>
        <w:t>BRIEF</w:t>
      </w:r>
      <w:r w:rsidRPr="00C87147">
        <w:rPr>
          <w:rFonts w:asciiTheme="minorBidi" w:hAnsiTheme="minorBidi"/>
          <w:sz w:val="24"/>
          <w:szCs w:val="24"/>
          <w:rtl/>
        </w:rPr>
        <w:t xml:space="preserve"> (מצאי דירוג קצר של תפקודי ביצוע), סולם </w:t>
      </w:r>
      <w:r w:rsidRPr="00C87147">
        <w:rPr>
          <w:rFonts w:asciiTheme="minorBidi" w:hAnsiTheme="minorBidi"/>
          <w:sz w:val="24"/>
          <w:szCs w:val="24"/>
        </w:rPr>
        <w:t>ACEs</w:t>
      </w:r>
      <w:r w:rsidRPr="00C87147">
        <w:rPr>
          <w:rFonts w:asciiTheme="minorBidi" w:hAnsiTheme="minorBidi"/>
          <w:sz w:val="24"/>
          <w:szCs w:val="24"/>
          <w:rtl/>
        </w:rPr>
        <w:t xml:space="preserve"> (חוויות מצוקה של ילדים) והערכות התנהגותיות של סיכון וחוסן (טבלה 12.1). הציונים במדד משולב זה שימשו לתכנון מחדש של אדוקריירה ושיוך </w:t>
      </w:r>
      <w:r w:rsidR="00777A7B">
        <w:rPr>
          <w:rFonts w:asciiTheme="minorBidi" w:hAnsiTheme="minorBidi" w:hint="cs"/>
          <w:sz w:val="24"/>
          <w:szCs w:val="24"/>
          <w:rtl/>
        </w:rPr>
        <w:t>ה</w:t>
      </w:r>
      <w:r w:rsidRPr="00C87147">
        <w:rPr>
          <w:rFonts w:asciiTheme="minorBidi" w:hAnsiTheme="minorBidi"/>
          <w:sz w:val="24"/>
          <w:szCs w:val="24"/>
          <w:rtl/>
        </w:rPr>
        <w:t>הורים לקבוצות חדשות. שלושת קבוצות אלה סיפקו תוכניות הכשרה בכישורים שנ</w:t>
      </w:r>
      <w:r w:rsidR="00777A7B">
        <w:rPr>
          <w:rFonts w:asciiTheme="minorBidi" w:hAnsiTheme="minorBidi"/>
          <w:sz w:val="24"/>
          <w:szCs w:val="24"/>
          <w:rtl/>
        </w:rPr>
        <w:t>דרשו למשתתפות כדי להגיע לידע</w:t>
      </w:r>
      <w:r w:rsidR="00777A7B">
        <w:rPr>
          <w:rFonts w:asciiTheme="minorBidi" w:hAnsiTheme="minorBidi" w:hint="cs"/>
          <w:sz w:val="24"/>
          <w:szCs w:val="24"/>
          <w:rtl/>
        </w:rPr>
        <w:t>.</w:t>
      </w:r>
    </w:p>
    <w:p w:rsidR="0017565B" w:rsidRPr="00C87147" w:rsidRDefault="007B69A5"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קבוצה 1 נחשבה ב </w:t>
      </w:r>
      <w:r w:rsidRPr="00C87147">
        <w:rPr>
          <w:rFonts w:asciiTheme="minorBidi" w:hAnsiTheme="minorBidi"/>
          <w:i/>
          <w:iCs/>
          <w:sz w:val="24"/>
          <w:szCs w:val="24"/>
          <w:rtl/>
        </w:rPr>
        <w:t>סיכון גבוה</w:t>
      </w:r>
      <w:r w:rsidRPr="00C87147">
        <w:rPr>
          <w:rFonts w:asciiTheme="minorBidi" w:hAnsiTheme="minorBidi"/>
          <w:sz w:val="24"/>
          <w:szCs w:val="24"/>
          <w:rtl/>
        </w:rPr>
        <w:t xml:space="preserve"> לכ</w:t>
      </w:r>
      <w:r w:rsidR="00777A7B">
        <w:rPr>
          <w:rFonts w:asciiTheme="minorBidi" w:hAnsiTheme="minorBidi" w:hint="cs"/>
          <w:sz w:val="24"/>
          <w:szCs w:val="24"/>
          <w:rtl/>
        </w:rPr>
        <w:t>י</w:t>
      </w:r>
      <w:r w:rsidRPr="00C87147">
        <w:rPr>
          <w:rFonts w:asciiTheme="minorBidi" w:hAnsiTheme="minorBidi"/>
          <w:sz w:val="24"/>
          <w:szCs w:val="24"/>
          <w:rtl/>
        </w:rPr>
        <w:t>שלון בקורסי המכללה או בהכשרת כוח עבודה מיומן בגלל תפקוד ביצוע</w:t>
      </w:r>
      <w:r w:rsidR="00777A7B">
        <w:rPr>
          <w:rFonts w:asciiTheme="minorBidi" w:hAnsiTheme="minorBidi" w:hint="cs"/>
          <w:sz w:val="24"/>
          <w:szCs w:val="24"/>
          <w:rtl/>
        </w:rPr>
        <w:t>י</w:t>
      </w:r>
      <w:r w:rsidRPr="00C87147">
        <w:rPr>
          <w:rFonts w:asciiTheme="minorBidi" w:hAnsiTheme="minorBidi"/>
          <w:sz w:val="24"/>
          <w:szCs w:val="24"/>
          <w:rtl/>
        </w:rPr>
        <w:t xml:space="preserve"> ו</w:t>
      </w:r>
      <w:r w:rsidR="00777A7B">
        <w:rPr>
          <w:rFonts w:asciiTheme="minorBidi" w:hAnsiTheme="minorBidi" w:hint="cs"/>
          <w:sz w:val="24"/>
          <w:szCs w:val="24"/>
          <w:rtl/>
        </w:rPr>
        <w:t>-</w:t>
      </w:r>
      <w:r w:rsidRPr="00C87147">
        <w:rPr>
          <w:rFonts w:asciiTheme="minorBidi" w:hAnsiTheme="minorBidi"/>
          <w:sz w:val="24"/>
          <w:szCs w:val="24"/>
          <w:rtl/>
        </w:rPr>
        <w:t>ויסות רגשי מוגבלים, מיומנויות קוגניטיביות או אקדמיות מוגבלות, טראומה בילדות והתעללות משולבים עם היסטוריית טראומה</w:t>
      </w:r>
      <w:r w:rsidR="00777A7B">
        <w:rPr>
          <w:rFonts w:asciiTheme="minorBidi" w:hAnsiTheme="minorBidi"/>
          <w:sz w:val="24"/>
          <w:szCs w:val="24"/>
          <w:rtl/>
        </w:rPr>
        <w:t xml:space="preserve"> </w:t>
      </w:r>
      <w:r w:rsidR="00777A7B">
        <w:rPr>
          <w:rFonts w:asciiTheme="minorBidi" w:hAnsiTheme="minorBidi" w:hint="cs"/>
          <w:sz w:val="24"/>
          <w:szCs w:val="24"/>
          <w:rtl/>
        </w:rPr>
        <w:t>כ</w:t>
      </w:r>
      <w:r w:rsidRPr="00C87147">
        <w:rPr>
          <w:rFonts w:asciiTheme="minorBidi" w:hAnsiTheme="minorBidi"/>
          <w:sz w:val="24"/>
          <w:szCs w:val="24"/>
          <w:rtl/>
        </w:rPr>
        <w:t>מבוגרים והיסטוריה קודמת של ביצועים גרועים. מיקוד ההתערבות היה בפיתוח ניהול-עצמי וכישורי תפקוד ביצועי. השיעורים כללו צמצום לחצים באמצעות מיינדפולנס (</w:t>
      </w:r>
      <w:r w:rsidRPr="00C87147">
        <w:rPr>
          <w:rFonts w:asciiTheme="minorBidi" w:hAnsiTheme="minorBidi"/>
          <w:sz w:val="24"/>
          <w:szCs w:val="24"/>
        </w:rPr>
        <w:t>MBSR</w:t>
      </w:r>
      <w:r w:rsidRPr="00C87147">
        <w:rPr>
          <w:rFonts w:asciiTheme="minorBidi" w:hAnsiTheme="minorBidi"/>
          <w:sz w:val="24"/>
          <w:szCs w:val="24"/>
          <w:rtl/>
        </w:rPr>
        <w:t>), טיפול עצמי וכישורי חיים.</w:t>
      </w:r>
    </w:p>
    <w:p w:rsidR="007B69A5" w:rsidRPr="00C87147" w:rsidRDefault="007B69A5" w:rsidP="00C87147">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Pr>
        <w:t>MBSR</w:t>
      </w:r>
      <w:r w:rsidRPr="00C87147">
        <w:rPr>
          <w:rFonts w:asciiTheme="minorBidi" w:hAnsiTheme="minorBidi"/>
          <w:sz w:val="24"/>
          <w:szCs w:val="24"/>
          <w:rtl/>
        </w:rPr>
        <w:t xml:space="preserve">  נבחר כהתערבות עיקרית עבור קבוצה זו על סמך מחקר ממעבדת לאזאר בהארוורד ו</w:t>
      </w:r>
      <w:r w:rsidR="00777A7B">
        <w:rPr>
          <w:rFonts w:asciiTheme="minorBidi" w:hAnsiTheme="minorBidi" w:hint="cs"/>
          <w:sz w:val="24"/>
          <w:szCs w:val="24"/>
          <w:rtl/>
        </w:rPr>
        <w:t xml:space="preserve">מחקרים </w:t>
      </w:r>
      <w:r w:rsidRPr="00C87147">
        <w:rPr>
          <w:rFonts w:asciiTheme="minorBidi" w:hAnsiTheme="minorBidi"/>
          <w:sz w:val="24"/>
          <w:szCs w:val="24"/>
          <w:rtl/>
        </w:rPr>
        <w:t>אחרים שתיעדו שינויים חיוביים ב</w:t>
      </w:r>
      <w:r w:rsidR="00777A7B">
        <w:rPr>
          <w:rFonts w:asciiTheme="minorBidi" w:hAnsiTheme="minorBidi"/>
          <w:sz w:val="24"/>
          <w:szCs w:val="24"/>
          <w:rtl/>
        </w:rPr>
        <w:t>מבנה ההיפוקמפוס</w:t>
      </w:r>
      <w:r w:rsidR="00777A7B">
        <w:rPr>
          <w:rFonts w:asciiTheme="minorBidi" w:hAnsiTheme="minorBidi" w:hint="cs"/>
          <w:sz w:val="24"/>
          <w:szCs w:val="24"/>
          <w:rtl/>
        </w:rPr>
        <w:t xml:space="preserve">, </w:t>
      </w:r>
      <w:r w:rsidRPr="00C87147">
        <w:rPr>
          <w:rFonts w:asciiTheme="minorBidi" w:hAnsiTheme="minorBidi"/>
          <w:sz w:val="24"/>
          <w:szCs w:val="24"/>
          <w:rtl/>
        </w:rPr>
        <w:t>האמיגדלה והתפקוד בעקבות הכשרה ב-</w:t>
      </w:r>
      <w:r w:rsidRPr="00C87147">
        <w:rPr>
          <w:rFonts w:asciiTheme="minorBidi" w:hAnsiTheme="minorBidi"/>
          <w:sz w:val="24"/>
          <w:szCs w:val="24"/>
        </w:rPr>
        <w:t>MBSR</w:t>
      </w:r>
      <w:r w:rsidRPr="00C87147">
        <w:rPr>
          <w:rFonts w:asciiTheme="minorBidi" w:hAnsiTheme="minorBidi"/>
          <w:sz w:val="24"/>
          <w:szCs w:val="24"/>
          <w:rtl/>
        </w:rPr>
        <w:t xml:space="preserve"> וכהתערבות פוטנציאלית עבור יחידים עם היסטוריה של מצוקה ולחצים.</w:t>
      </w:r>
    </w:p>
    <w:p w:rsidR="007B69A5" w:rsidRPr="00C87147" w:rsidRDefault="007B69A5"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קבוצה 2 הוערכה כ </w:t>
      </w:r>
      <w:r w:rsidRPr="00C87147">
        <w:rPr>
          <w:rFonts w:asciiTheme="minorBidi" w:hAnsiTheme="minorBidi"/>
          <w:i/>
          <w:iCs/>
          <w:sz w:val="24"/>
          <w:szCs w:val="24"/>
          <w:rtl/>
        </w:rPr>
        <w:t>סיכון מתון</w:t>
      </w:r>
      <w:r w:rsidRPr="00C87147">
        <w:rPr>
          <w:rFonts w:asciiTheme="minorBidi" w:hAnsiTheme="minorBidi"/>
          <w:sz w:val="24"/>
          <w:szCs w:val="24"/>
          <w:rtl/>
        </w:rPr>
        <w:t xml:space="preserve"> לכ</w:t>
      </w:r>
      <w:r w:rsidR="00777A7B">
        <w:rPr>
          <w:rFonts w:asciiTheme="minorBidi" w:hAnsiTheme="minorBidi" w:hint="cs"/>
          <w:sz w:val="24"/>
          <w:szCs w:val="24"/>
          <w:rtl/>
        </w:rPr>
        <w:t>י</w:t>
      </w:r>
      <w:r w:rsidRPr="00C87147">
        <w:rPr>
          <w:rFonts w:asciiTheme="minorBidi" w:hAnsiTheme="minorBidi"/>
          <w:sz w:val="24"/>
          <w:szCs w:val="24"/>
          <w:rtl/>
        </w:rPr>
        <w:t xml:space="preserve">שלון כפי שהוכח ע"י </w:t>
      </w:r>
      <w:r w:rsidR="00777A7B">
        <w:rPr>
          <w:rFonts w:asciiTheme="minorBidi" w:hAnsiTheme="minorBidi"/>
          <w:sz w:val="24"/>
          <w:szCs w:val="24"/>
          <w:rtl/>
        </w:rPr>
        <w:t xml:space="preserve">רמות מעורבות של חוזקות וחולשות </w:t>
      </w:r>
      <w:r w:rsidR="00777A7B">
        <w:rPr>
          <w:rFonts w:asciiTheme="minorBidi" w:hAnsiTheme="minorBidi" w:hint="cs"/>
          <w:sz w:val="24"/>
          <w:szCs w:val="24"/>
          <w:rtl/>
        </w:rPr>
        <w:t>שנמצאו ב</w:t>
      </w:r>
      <w:r w:rsidRPr="00C87147">
        <w:rPr>
          <w:rFonts w:asciiTheme="minorBidi" w:hAnsiTheme="minorBidi"/>
          <w:sz w:val="24"/>
          <w:szCs w:val="24"/>
          <w:rtl/>
        </w:rPr>
        <w:t xml:space="preserve">הערכה מקיפה עם רמות נמוכות של כמה כישורי </w:t>
      </w:r>
      <w:r w:rsidRPr="00C87147">
        <w:rPr>
          <w:rFonts w:asciiTheme="minorBidi" w:hAnsiTheme="minorBidi"/>
          <w:sz w:val="24"/>
          <w:szCs w:val="24"/>
        </w:rPr>
        <w:t>EF</w:t>
      </w:r>
      <w:r w:rsidRPr="00C87147">
        <w:rPr>
          <w:rFonts w:asciiTheme="minorBidi" w:hAnsiTheme="minorBidi"/>
          <w:sz w:val="24"/>
          <w:szCs w:val="24"/>
          <w:rtl/>
        </w:rPr>
        <w:t xml:space="preserve">. מיקוד ההתערבות חולק בצורה שווה בין כישורי תפקוד ביצועי/טיפול-עצמי והשלמת שיעורי  תיקון נדרשים. </w:t>
      </w:r>
      <w:r w:rsidR="00777A7B" w:rsidRPr="00C87147">
        <w:rPr>
          <w:rFonts w:asciiTheme="minorBidi" w:hAnsiTheme="minorBidi"/>
          <w:sz w:val="24"/>
          <w:szCs w:val="24"/>
          <w:rtl/>
        </w:rPr>
        <w:t xml:space="preserve">בתוכנית </w:t>
      </w:r>
      <w:r w:rsidR="00777A7B">
        <w:rPr>
          <w:rFonts w:asciiTheme="minorBidi" w:hAnsiTheme="minorBidi" w:hint="cs"/>
          <w:sz w:val="24"/>
          <w:szCs w:val="24"/>
          <w:rtl/>
        </w:rPr>
        <w:t>ה</w:t>
      </w:r>
      <w:r w:rsidR="00777A7B" w:rsidRPr="00C87147">
        <w:rPr>
          <w:rFonts w:asciiTheme="minorBidi" w:hAnsiTheme="minorBidi"/>
          <w:sz w:val="24"/>
          <w:szCs w:val="24"/>
          <w:rtl/>
        </w:rPr>
        <w:t xml:space="preserve">לימודים של קבוצה זו </w:t>
      </w:r>
      <w:r w:rsidR="00777A7B">
        <w:rPr>
          <w:rFonts w:asciiTheme="minorBidi" w:hAnsiTheme="minorBidi" w:hint="cs"/>
          <w:sz w:val="24"/>
          <w:szCs w:val="24"/>
          <w:rtl/>
        </w:rPr>
        <w:t xml:space="preserve">נכללו </w:t>
      </w:r>
      <w:r w:rsidRPr="00C87147">
        <w:rPr>
          <w:rFonts w:asciiTheme="minorBidi" w:hAnsiTheme="minorBidi"/>
          <w:sz w:val="24"/>
          <w:szCs w:val="24"/>
          <w:rtl/>
        </w:rPr>
        <w:t xml:space="preserve">משחקי </w:t>
      </w:r>
      <w:r w:rsidRPr="00C87147">
        <w:rPr>
          <w:rFonts w:asciiTheme="minorBidi" w:hAnsiTheme="minorBidi"/>
          <w:sz w:val="24"/>
          <w:szCs w:val="24"/>
        </w:rPr>
        <w:t>MBSR</w:t>
      </w:r>
      <w:r w:rsidRPr="00C87147">
        <w:rPr>
          <w:rFonts w:asciiTheme="minorBidi" w:hAnsiTheme="minorBidi"/>
          <w:sz w:val="24"/>
          <w:szCs w:val="24"/>
          <w:rtl/>
        </w:rPr>
        <w:t xml:space="preserve"> ו-</w:t>
      </w:r>
      <w:r w:rsidRPr="00C87147">
        <w:rPr>
          <w:rFonts w:asciiTheme="minorBidi" w:hAnsiTheme="minorBidi"/>
          <w:sz w:val="24"/>
          <w:szCs w:val="24"/>
        </w:rPr>
        <w:t>EF</w:t>
      </w:r>
      <w:r w:rsidR="00777A7B">
        <w:rPr>
          <w:rFonts w:asciiTheme="minorBidi" w:hAnsiTheme="minorBidi"/>
          <w:sz w:val="24"/>
          <w:szCs w:val="24"/>
          <w:rtl/>
        </w:rPr>
        <w:t xml:space="preserve"> </w:t>
      </w:r>
      <w:r w:rsidR="00777A7B">
        <w:rPr>
          <w:rFonts w:asciiTheme="minorBidi" w:hAnsiTheme="minorBidi" w:hint="cs"/>
          <w:sz w:val="24"/>
          <w:szCs w:val="24"/>
          <w:rtl/>
        </w:rPr>
        <w:t>ממוחשבים</w:t>
      </w:r>
      <w:r w:rsidRPr="00C87147">
        <w:rPr>
          <w:rFonts w:asciiTheme="minorBidi" w:hAnsiTheme="minorBidi"/>
          <w:sz w:val="24"/>
          <w:szCs w:val="24"/>
          <w:rtl/>
        </w:rPr>
        <w:t>.</w:t>
      </w:r>
    </w:p>
    <w:p w:rsidR="007B69A5" w:rsidRPr="00C87147" w:rsidRDefault="007B69A5" w:rsidP="00777A7B">
      <w:pPr>
        <w:autoSpaceDE w:val="0"/>
        <w:autoSpaceDN w:val="0"/>
        <w:adjustRightInd w:val="0"/>
        <w:spacing w:before="240" w:after="0" w:line="360" w:lineRule="auto"/>
        <w:rPr>
          <w:rFonts w:asciiTheme="minorBidi" w:hAnsiTheme="minorBidi"/>
          <w:sz w:val="24"/>
          <w:szCs w:val="24"/>
          <w:rtl/>
        </w:rPr>
      </w:pPr>
      <w:r w:rsidRPr="00C87147">
        <w:rPr>
          <w:rFonts w:asciiTheme="minorBidi" w:hAnsiTheme="minorBidi"/>
          <w:sz w:val="24"/>
          <w:szCs w:val="24"/>
          <w:rtl/>
        </w:rPr>
        <w:t xml:space="preserve">קבוצה 3 הראתה </w:t>
      </w:r>
      <w:r w:rsidRPr="00C87147">
        <w:rPr>
          <w:rFonts w:asciiTheme="minorBidi" w:hAnsiTheme="minorBidi"/>
          <w:i/>
          <w:iCs/>
          <w:sz w:val="24"/>
          <w:szCs w:val="24"/>
          <w:rtl/>
        </w:rPr>
        <w:t>סיכון נמוך</w:t>
      </w:r>
      <w:r w:rsidRPr="00C87147">
        <w:rPr>
          <w:rFonts w:asciiTheme="minorBidi" w:hAnsiTheme="minorBidi"/>
          <w:sz w:val="24"/>
          <w:szCs w:val="24"/>
          <w:rtl/>
        </w:rPr>
        <w:t xml:space="preserve"> לכ</w:t>
      </w:r>
      <w:r w:rsidR="00777A7B">
        <w:rPr>
          <w:rFonts w:asciiTheme="minorBidi" w:hAnsiTheme="minorBidi" w:hint="cs"/>
          <w:sz w:val="24"/>
          <w:szCs w:val="24"/>
          <w:rtl/>
        </w:rPr>
        <w:t>י</w:t>
      </w:r>
      <w:r w:rsidRPr="00C87147">
        <w:rPr>
          <w:rFonts w:asciiTheme="minorBidi" w:hAnsiTheme="minorBidi"/>
          <w:sz w:val="24"/>
          <w:szCs w:val="24"/>
          <w:rtl/>
        </w:rPr>
        <w:t xml:space="preserve">שלון במסלול הקריירה </w:t>
      </w:r>
      <w:r w:rsidR="00777A7B">
        <w:rPr>
          <w:rFonts w:asciiTheme="minorBidi" w:hAnsiTheme="minorBidi" w:hint="cs"/>
          <w:sz w:val="24"/>
          <w:szCs w:val="24"/>
          <w:rtl/>
        </w:rPr>
        <w:t>על פי</w:t>
      </w:r>
      <w:r w:rsidRPr="00C87147">
        <w:rPr>
          <w:rFonts w:asciiTheme="minorBidi" w:hAnsiTheme="minorBidi"/>
          <w:sz w:val="24"/>
          <w:szCs w:val="24"/>
          <w:rtl/>
        </w:rPr>
        <w:t xml:space="preserve"> ביצועים אקדמיים וקבוצתיים קודמים, </w:t>
      </w:r>
      <w:r w:rsidR="00777A7B">
        <w:rPr>
          <w:rFonts w:asciiTheme="minorBidi" w:hAnsiTheme="minorBidi" w:hint="cs"/>
          <w:sz w:val="24"/>
          <w:szCs w:val="24"/>
          <w:rtl/>
        </w:rPr>
        <w:t>מחסור מועט ב-</w:t>
      </w:r>
      <w:r w:rsidR="00AE3D41" w:rsidRPr="00C87147">
        <w:rPr>
          <w:rFonts w:asciiTheme="minorBidi" w:hAnsiTheme="minorBidi"/>
          <w:sz w:val="24"/>
          <w:szCs w:val="24"/>
          <w:rtl/>
        </w:rPr>
        <w:t xml:space="preserve"> </w:t>
      </w:r>
      <w:r w:rsidR="00AE3D41" w:rsidRPr="00C87147">
        <w:rPr>
          <w:rFonts w:asciiTheme="minorBidi" w:hAnsiTheme="minorBidi"/>
          <w:sz w:val="24"/>
          <w:szCs w:val="24"/>
        </w:rPr>
        <w:t>EF</w:t>
      </w:r>
      <w:r w:rsidR="00AE3D41" w:rsidRPr="00C87147">
        <w:rPr>
          <w:rFonts w:asciiTheme="minorBidi" w:hAnsiTheme="minorBidi"/>
          <w:sz w:val="24"/>
          <w:szCs w:val="24"/>
          <w:rtl/>
        </w:rPr>
        <w:t xml:space="preserve"> וציוני מבחנים. </w:t>
      </w:r>
      <w:r w:rsidR="00AE3D41" w:rsidRPr="00C87147">
        <w:rPr>
          <w:rFonts w:asciiTheme="minorBidi" w:hAnsiTheme="minorBidi"/>
          <w:i/>
          <w:iCs/>
          <w:sz w:val="24"/>
          <w:szCs w:val="24"/>
          <w:rtl/>
        </w:rPr>
        <w:t>מיקוד התערבות</w:t>
      </w:r>
      <w:r w:rsidR="00AE3D41" w:rsidRPr="00C87147">
        <w:rPr>
          <w:rFonts w:asciiTheme="minorBidi" w:hAnsiTheme="minorBidi"/>
          <w:sz w:val="24"/>
          <w:szCs w:val="24"/>
          <w:rtl/>
        </w:rPr>
        <w:t xml:space="preserve"> הדגיש כישורי חיים, הדרכות כ</w:t>
      </w:r>
      <w:r w:rsidR="00777A7B">
        <w:rPr>
          <w:rFonts w:asciiTheme="minorBidi" w:hAnsiTheme="minorBidi"/>
          <w:sz w:val="24"/>
          <w:szCs w:val="24"/>
          <w:rtl/>
        </w:rPr>
        <w:t>כל הנדרש, בניית כישורי פתרון בע</w:t>
      </w:r>
      <w:r w:rsidR="00AE3D41" w:rsidRPr="00C87147">
        <w:rPr>
          <w:rFonts w:asciiTheme="minorBidi" w:hAnsiTheme="minorBidi"/>
          <w:sz w:val="24"/>
          <w:szCs w:val="24"/>
          <w:rtl/>
        </w:rPr>
        <w:t>יות והצבת יעדים, תמיכה חברתית ותכנון ארוך טווח והצבת יעדים.</w:t>
      </w:r>
    </w:p>
    <w:p w:rsidR="00AE3D41" w:rsidRPr="00C87147" w:rsidRDefault="00777A7B" w:rsidP="00321ADC">
      <w:pPr>
        <w:autoSpaceDE w:val="0"/>
        <w:autoSpaceDN w:val="0"/>
        <w:adjustRightInd w:val="0"/>
        <w:spacing w:before="240" w:after="0" w:line="360" w:lineRule="auto"/>
        <w:rPr>
          <w:rFonts w:asciiTheme="minorBidi" w:hAnsiTheme="minorBidi"/>
          <w:sz w:val="24"/>
          <w:szCs w:val="24"/>
          <w:rtl/>
        </w:rPr>
      </w:pPr>
      <w:r>
        <w:rPr>
          <w:rFonts w:asciiTheme="minorBidi" w:hAnsiTheme="minorBidi"/>
          <w:sz w:val="24"/>
          <w:szCs w:val="24"/>
          <w:rtl/>
        </w:rPr>
        <w:lastRenderedPageBreak/>
        <w:t>כל חברי הקבוצות נאספו ו</w:t>
      </w:r>
      <w:r>
        <w:rPr>
          <w:rFonts w:asciiTheme="minorBidi" w:hAnsiTheme="minorBidi" w:hint="cs"/>
          <w:sz w:val="24"/>
          <w:szCs w:val="24"/>
          <w:rtl/>
        </w:rPr>
        <w:t xml:space="preserve">קיבלו מידע </w:t>
      </w:r>
      <w:r w:rsidR="00AE3D41" w:rsidRPr="00C87147">
        <w:rPr>
          <w:rFonts w:asciiTheme="minorBidi" w:hAnsiTheme="minorBidi"/>
          <w:sz w:val="24"/>
          <w:szCs w:val="24"/>
          <w:rtl/>
        </w:rPr>
        <w:t>לגבי הקריטריונים הכלליים ששימשו לעיצוב מחדש של התוכנית.</w:t>
      </w:r>
      <w:r>
        <w:rPr>
          <w:rFonts w:asciiTheme="minorBidi" w:hAnsiTheme="minorBidi" w:hint="cs"/>
          <w:sz w:val="24"/>
          <w:szCs w:val="24"/>
          <w:rtl/>
        </w:rPr>
        <w:t xml:space="preserve"> נערכו</w:t>
      </w:r>
      <w:r w:rsidR="00AE3D41" w:rsidRPr="00C87147">
        <w:rPr>
          <w:rFonts w:asciiTheme="minorBidi" w:hAnsiTheme="minorBidi"/>
          <w:sz w:val="24"/>
          <w:szCs w:val="24"/>
          <w:rtl/>
        </w:rPr>
        <w:t xml:space="preserve"> </w:t>
      </w:r>
      <w:r w:rsidR="00875DD2" w:rsidRPr="00C87147">
        <w:rPr>
          <w:rFonts w:asciiTheme="minorBidi" w:hAnsiTheme="minorBidi"/>
          <w:sz w:val="24"/>
          <w:szCs w:val="24"/>
          <w:rtl/>
        </w:rPr>
        <w:t xml:space="preserve">פגישות מעקב עם יחידים כדי להבטיח שהמשתתפים הבינו את </w:t>
      </w:r>
      <w:r w:rsidR="00321ADC">
        <w:rPr>
          <w:rFonts w:asciiTheme="minorBidi" w:hAnsiTheme="minorBidi" w:hint="cs"/>
          <w:sz w:val="24"/>
          <w:szCs w:val="24"/>
          <w:rtl/>
        </w:rPr>
        <w:t>מטרת</w:t>
      </w:r>
      <w:r w:rsidR="00875DD2" w:rsidRPr="00C87147">
        <w:rPr>
          <w:rFonts w:asciiTheme="minorBidi" w:hAnsiTheme="minorBidi"/>
          <w:sz w:val="24"/>
          <w:szCs w:val="24"/>
          <w:rtl/>
        </w:rPr>
        <w:t xml:space="preserve"> שינוי תוכנית ההכשרה שלהם והארגון מחדש של רבים מחברי הקבוצה. השינוי בהרכב הקבוצה היה קשה עבור רבים מחבריה לאחר הקשרים שנוצרו ביניהם</w:t>
      </w:r>
      <w:r w:rsidR="00321ADC">
        <w:rPr>
          <w:rFonts w:asciiTheme="minorBidi" w:hAnsiTheme="minorBidi" w:hint="cs"/>
          <w:sz w:val="24"/>
          <w:szCs w:val="24"/>
          <w:rtl/>
        </w:rPr>
        <w:t xml:space="preserve"> </w:t>
      </w:r>
      <w:r w:rsidR="00321ADC">
        <w:rPr>
          <w:rFonts w:asciiTheme="minorBidi" w:hAnsiTheme="minorBidi"/>
          <w:sz w:val="24"/>
          <w:szCs w:val="24"/>
          <w:rtl/>
        </w:rPr>
        <w:t>אך רב</w:t>
      </w:r>
      <w:r w:rsidR="00321ADC">
        <w:rPr>
          <w:rFonts w:asciiTheme="minorBidi" w:hAnsiTheme="minorBidi" w:hint="cs"/>
          <w:sz w:val="24"/>
          <w:szCs w:val="24"/>
          <w:rtl/>
        </w:rPr>
        <w:t>ות</w:t>
      </w:r>
      <w:r w:rsidR="00875DD2" w:rsidRPr="00C87147">
        <w:rPr>
          <w:rFonts w:asciiTheme="minorBidi" w:hAnsiTheme="minorBidi"/>
          <w:sz w:val="24"/>
          <w:szCs w:val="24"/>
          <w:rtl/>
        </w:rPr>
        <w:t xml:space="preserve"> מהמשתתפות ביטאו את ההערכה למבנה החדש</w:t>
      </w:r>
      <w:r w:rsidR="00875DD2" w:rsidRPr="00C87147">
        <w:rPr>
          <w:rFonts w:asciiTheme="minorBidi" w:hAnsiTheme="minorBidi"/>
          <w:sz w:val="24"/>
          <w:szCs w:val="24"/>
        </w:rPr>
        <w:t xml:space="preserve">  </w:t>
      </w:r>
      <w:r w:rsidR="00321ADC">
        <w:rPr>
          <w:rFonts w:asciiTheme="minorBidi" w:hAnsiTheme="minorBidi"/>
          <w:sz w:val="24"/>
          <w:szCs w:val="24"/>
          <w:rtl/>
        </w:rPr>
        <w:t xml:space="preserve">שכן </w:t>
      </w:r>
      <w:r w:rsidR="00321ADC">
        <w:rPr>
          <w:rFonts w:asciiTheme="minorBidi" w:hAnsiTheme="minorBidi" w:hint="cs"/>
          <w:sz w:val="24"/>
          <w:szCs w:val="24"/>
          <w:rtl/>
        </w:rPr>
        <w:t>עתה הן</w:t>
      </w:r>
      <w:r w:rsidR="00875DD2" w:rsidRPr="00C87147">
        <w:rPr>
          <w:rFonts w:asciiTheme="minorBidi" w:hAnsiTheme="minorBidi"/>
          <w:sz w:val="24"/>
          <w:szCs w:val="24"/>
          <w:rtl/>
        </w:rPr>
        <w:t xml:space="preserve"> יכלו לחבור לשותפים אחרים שכישוריהם ויעדיהם תאמו יותר לאלה שלהם.</w:t>
      </w:r>
    </w:p>
    <w:p w:rsidR="000B5E6B" w:rsidRPr="00C87147" w:rsidRDefault="00875DD2" w:rsidP="00321ADC">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i/>
          <w:iCs/>
          <w:sz w:val="24"/>
          <w:szCs w:val="24"/>
          <w:rtl/>
        </w:rPr>
        <w:t>סיכום אדוקריירה</w:t>
      </w:r>
      <w:r w:rsidRPr="00C87147">
        <w:rPr>
          <w:rFonts w:asciiTheme="minorBidi" w:hAnsiTheme="minorBidi"/>
          <w:sz w:val="24"/>
          <w:szCs w:val="24"/>
          <w:rtl/>
        </w:rPr>
        <w:t xml:space="preserve">. התחלנו את התוכנית לאחר עיצוב מודל הכשרת כוח העבודה שהצליח בעבר ויושם בו זמנית בטולסה בקרב קבוצה הרבה יותר גדולה של הורי הד-סטארט – בשם </w:t>
      </w:r>
      <w:r w:rsidRPr="00C87147">
        <w:rPr>
          <w:rFonts w:asciiTheme="minorBidi" w:hAnsiTheme="minorBidi"/>
          <w:i/>
          <w:iCs/>
          <w:sz w:val="24"/>
          <w:szCs w:val="24"/>
          <w:rtl/>
        </w:rPr>
        <w:t>קידום קריירה</w:t>
      </w:r>
      <w:r w:rsidRPr="00C87147">
        <w:rPr>
          <w:rFonts w:asciiTheme="minorBidi" w:hAnsiTheme="minorBidi"/>
          <w:sz w:val="24"/>
          <w:szCs w:val="24"/>
          <w:rtl/>
        </w:rPr>
        <w:t xml:space="preserve">. תוכנית זו ממשיכה להיות מוצעת להורים בטולסה והייתה חלק ממאמצי הערכה מתמשכים ומגוונים. עם זאת, התנאים שלנו שונים </w:t>
      </w:r>
      <w:r w:rsidR="00321ADC">
        <w:rPr>
          <w:rFonts w:asciiTheme="minorBidi" w:hAnsiTheme="minorBidi" w:hint="cs"/>
          <w:sz w:val="24"/>
          <w:szCs w:val="24"/>
          <w:rtl/>
        </w:rPr>
        <w:t>ונדרשו</w:t>
      </w:r>
      <w:r w:rsidRPr="00C87147">
        <w:rPr>
          <w:rFonts w:asciiTheme="minorBidi" w:hAnsiTheme="minorBidi"/>
          <w:sz w:val="24"/>
          <w:szCs w:val="24"/>
          <w:rtl/>
        </w:rPr>
        <w:t xml:space="preserve"> כמה שינויים משמעו</w:t>
      </w:r>
      <w:r w:rsidR="00321ADC">
        <w:rPr>
          <w:rFonts w:asciiTheme="minorBidi" w:hAnsiTheme="minorBidi"/>
          <w:sz w:val="24"/>
          <w:szCs w:val="24"/>
          <w:rtl/>
        </w:rPr>
        <w:t xml:space="preserve">תיים לתוכנית המקורית. </w:t>
      </w:r>
      <w:r w:rsidR="00321ADC">
        <w:rPr>
          <w:rFonts w:asciiTheme="minorBidi" w:hAnsiTheme="minorBidi" w:hint="cs"/>
          <w:sz w:val="24"/>
          <w:szCs w:val="24"/>
          <w:rtl/>
        </w:rPr>
        <w:t>ה</w:t>
      </w:r>
      <w:r w:rsidR="00321ADC">
        <w:rPr>
          <w:rFonts w:asciiTheme="minorBidi" w:hAnsiTheme="minorBidi"/>
          <w:sz w:val="24"/>
          <w:szCs w:val="24"/>
          <w:rtl/>
        </w:rPr>
        <w:t xml:space="preserve">אלמנטים </w:t>
      </w:r>
      <w:r w:rsidR="00321ADC">
        <w:rPr>
          <w:rFonts w:asciiTheme="minorBidi" w:hAnsiTheme="minorBidi" w:hint="cs"/>
          <w:sz w:val="24"/>
          <w:szCs w:val="24"/>
          <w:rtl/>
        </w:rPr>
        <w:t>שהמשכנו איתם</w:t>
      </w:r>
      <w:r w:rsidRPr="00C87147">
        <w:rPr>
          <w:rFonts w:asciiTheme="minorBidi" w:hAnsiTheme="minorBidi"/>
          <w:sz w:val="24"/>
          <w:szCs w:val="24"/>
          <w:rtl/>
        </w:rPr>
        <w:t xml:space="preserve"> כוללים (א) גישה מגזרית; (ב) פגישות שבועיות לתמיכה ובניית תמיכה </w:t>
      </w:r>
      <w:r w:rsidR="00321ADC">
        <w:rPr>
          <w:rFonts w:asciiTheme="minorBidi" w:hAnsiTheme="minorBidi"/>
          <w:sz w:val="24"/>
          <w:szCs w:val="24"/>
          <w:rtl/>
        </w:rPr>
        <w:t>חברתית, כישורי חיים וניטור מתמש</w:t>
      </w:r>
      <w:r w:rsidR="00321ADC">
        <w:rPr>
          <w:rFonts w:asciiTheme="minorBidi" w:hAnsiTheme="minorBidi" w:hint="cs"/>
          <w:sz w:val="24"/>
          <w:szCs w:val="24"/>
          <w:rtl/>
        </w:rPr>
        <w:t>ך</w:t>
      </w:r>
      <w:r w:rsidRPr="00C87147">
        <w:rPr>
          <w:rFonts w:asciiTheme="minorBidi" w:hAnsiTheme="minorBidi"/>
          <w:sz w:val="24"/>
          <w:szCs w:val="24"/>
          <w:rtl/>
        </w:rPr>
        <w:t xml:space="preserve"> מצד מובילי </w:t>
      </w:r>
      <w:r w:rsidR="00321ADC">
        <w:rPr>
          <w:rFonts w:asciiTheme="minorBidi" w:hAnsiTheme="minorBidi"/>
          <w:sz w:val="24"/>
          <w:szCs w:val="24"/>
          <w:rtl/>
        </w:rPr>
        <w:t xml:space="preserve">התוכנית; (ג) הכללת בריאות הנפש </w:t>
      </w:r>
      <w:r w:rsidR="00321ADC">
        <w:rPr>
          <w:rFonts w:asciiTheme="minorBidi" w:hAnsiTheme="minorBidi" w:hint="cs"/>
          <w:sz w:val="24"/>
          <w:szCs w:val="24"/>
          <w:rtl/>
        </w:rPr>
        <w:t>ב</w:t>
      </w:r>
      <w:r w:rsidRPr="00C87147">
        <w:rPr>
          <w:rFonts w:asciiTheme="minorBidi" w:hAnsiTheme="minorBidi"/>
          <w:sz w:val="24"/>
          <w:szCs w:val="24"/>
          <w:rtl/>
        </w:rPr>
        <w:t>תכנון, ביצוע וניווט של נושאים רגישים בפגישות התמיכה; (ד) מתן מענה להורים שזקוקים ל-</w:t>
      </w:r>
      <w:r w:rsidRPr="00C87147">
        <w:rPr>
          <w:rFonts w:asciiTheme="minorBidi" w:hAnsiTheme="minorBidi"/>
          <w:sz w:val="24"/>
          <w:szCs w:val="24"/>
        </w:rPr>
        <w:t>GED</w:t>
      </w:r>
      <w:r w:rsidRPr="00C87147">
        <w:rPr>
          <w:rFonts w:asciiTheme="minorBidi" w:hAnsiTheme="minorBidi"/>
          <w:sz w:val="24"/>
          <w:szCs w:val="24"/>
          <w:rtl/>
        </w:rPr>
        <w:t xml:space="preserve">, </w:t>
      </w:r>
      <w:r w:rsidRPr="00C87147">
        <w:rPr>
          <w:rFonts w:asciiTheme="minorBidi" w:hAnsiTheme="minorBidi"/>
          <w:sz w:val="24"/>
          <w:szCs w:val="24"/>
        </w:rPr>
        <w:t>ESL</w:t>
      </w:r>
      <w:r w:rsidRPr="00C87147">
        <w:rPr>
          <w:rFonts w:asciiTheme="minorBidi" w:hAnsiTheme="minorBidi"/>
          <w:sz w:val="24"/>
          <w:szCs w:val="24"/>
          <w:rtl/>
        </w:rPr>
        <w:t xml:space="preserve"> ותוכניות אחרות בהכנה</w:t>
      </w:r>
      <w:r w:rsidR="00321ADC">
        <w:rPr>
          <w:rFonts w:asciiTheme="minorBidi" w:hAnsiTheme="minorBidi"/>
          <w:sz w:val="24"/>
          <w:szCs w:val="24"/>
          <w:rtl/>
        </w:rPr>
        <w:t xml:space="preserve"> לקורסי התפתחות כוח עבודה ממוקד</w:t>
      </w:r>
      <w:r w:rsidRPr="00C87147">
        <w:rPr>
          <w:rFonts w:asciiTheme="minorBidi" w:hAnsiTheme="minorBidi"/>
          <w:sz w:val="24"/>
          <w:szCs w:val="24"/>
          <w:rtl/>
        </w:rPr>
        <w:t xml:space="preserve"> יותר. </w:t>
      </w:r>
    </w:p>
    <w:p w:rsidR="000B5E6B" w:rsidRPr="00C87147" w:rsidRDefault="00F00F91" w:rsidP="00321ADC">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color w:val="000000"/>
          <w:sz w:val="24"/>
          <w:szCs w:val="24"/>
          <w:rtl/>
        </w:rPr>
        <w:t>האלמנטים של תמיכה והכשרה שהיו חסרים בתוכנית הראשונית היו קשורים להיבטים קוגניטיביים וחברתיים-רגשיים של כישורי תפקוד ביצועי, שמכונים לעתים "כישורים רכים" ע</w:t>
      </w:r>
      <w:r w:rsidR="00321ADC">
        <w:rPr>
          <w:rFonts w:asciiTheme="minorBidi" w:hAnsiTheme="minorBidi"/>
          <w:color w:val="000000"/>
          <w:sz w:val="24"/>
          <w:szCs w:val="24"/>
          <w:rtl/>
        </w:rPr>
        <w:t>"י מעסיקים ומחנכים. תפקודים קורטיקליים גבוהים יכול</w:t>
      </w:r>
      <w:r w:rsidR="00321ADC">
        <w:rPr>
          <w:rFonts w:asciiTheme="minorBidi" w:hAnsiTheme="minorBidi" w:hint="cs"/>
          <w:color w:val="000000"/>
          <w:sz w:val="24"/>
          <w:szCs w:val="24"/>
          <w:rtl/>
        </w:rPr>
        <w:t>ה</w:t>
      </w:r>
      <w:r w:rsidRPr="00C87147">
        <w:rPr>
          <w:rFonts w:asciiTheme="minorBidi" w:hAnsiTheme="minorBidi"/>
          <w:color w:val="000000"/>
          <w:sz w:val="24"/>
          <w:szCs w:val="24"/>
          <w:rtl/>
        </w:rPr>
        <w:t xml:space="preserve"> להיפגע</w:t>
      </w:r>
      <w:r w:rsidR="00321ADC">
        <w:rPr>
          <w:rFonts w:asciiTheme="minorBidi" w:hAnsiTheme="minorBidi"/>
          <w:color w:val="000000"/>
          <w:sz w:val="24"/>
          <w:szCs w:val="24"/>
          <w:rtl/>
        </w:rPr>
        <w:t xml:space="preserve"> מחשיפה למצוקות בגיל הרך ו</w:t>
      </w:r>
      <w:r w:rsidR="00321ADC">
        <w:rPr>
          <w:rFonts w:asciiTheme="minorBidi" w:hAnsiTheme="minorBidi" w:hint="cs"/>
          <w:color w:val="000000"/>
          <w:sz w:val="24"/>
          <w:szCs w:val="24"/>
          <w:rtl/>
        </w:rPr>
        <w:t>הם יוצרים מתאם</w:t>
      </w:r>
      <w:r w:rsidR="00321ADC">
        <w:rPr>
          <w:rFonts w:asciiTheme="minorBidi" w:hAnsiTheme="minorBidi"/>
          <w:color w:val="000000"/>
          <w:sz w:val="24"/>
          <w:szCs w:val="24"/>
          <w:rtl/>
        </w:rPr>
        <w:t xml:space="preserve"> </w:t>
      </w:r>
      <w:r w:rsidR="00321ADC">
        <w:rPr>
          <w:rFonts w:asciiTheme="minorBidi" w:hAnsiTheme="minorBidi" w:hint="cs"/>
          <w:color w:val="000000"/>
          <w:sz w:val="24"/>
          <w:szCs w:val="24"/>
          <w:rtl/>
        </w:rPr>
        <w:t xml:space="preserve">עם </w:t>
      </w:r>
      <w:r w:rsidRPr="00C87147">
        <w:rPr>
          <w:rFonts w:asciiTheme="minorBidi" w:hAnsiTheme="minorBidi"/>
          <w:color w:val="000000"/>
          <w:sz w:val="24"/>
          <w:szCs w:val="24"/>
          <w:rtl/>
        </w:rPr>
        <w:t xml:space="preserve">אזורי מוח שמושפעים </w:t>
      </w:r>
      <w:r w:rsidR="00321ADC">
        <w:rPr>
          <w:rFonts w:asciiTheme="minorBidi" w:hAnsiTheme="minorBidi" w:hint="cs"/>
          <w:color w:val="000000"/>
          <w:sz w:val="24"/>
          <w:szCs w:val="24"/>
          <w:rtl/>
        </w:rPr>
        <w:t>לשלילה</w:t>
      </w:r>
      <w:r w:rsidR="00321ADC">
        <w:rPr>
          <w:rFonts w:asciiTheme="minorBidi" w:hAnsiTheme="minorBidi"/>
          <w:color w:val="000000"/>
          <w:sz w:val="24"/>
          <w:szCs w:val="24"/>
          <w:rtl/>
        </w:rPr>
        <w:t xml:space="preserve"> מעוני </w:t>
      </w:r>
      <w:r w:rsidRPr="00C87147">
        <w:rPr>
          <w:rFonts w:asciiTheme="minorBidi" w:hAnsiTheme="minorBidi"/>
          <w:color w:val="000000"/>
          <w:sz w:val="24"/>
          <w:szCs w:val="24"/>
          <w:rtl/>
        </w:rPr>
        <w:t xml:space="preserve">וטראומות בגיל צעיר. ההחלטה להוסיף הכשרה ב- </w:t>
      </w:r>
      <w:r w:rsidRPr="00C87147">
        <w:rPr>
          <w:rFonts w:asciiTheme="minorBidi" w:hAnsiTheme="minorBidi"/>
          <w:color w:val="000000"/>
          <w:sz w:val="24"/>
          <w:szCs w:val="24"/>
        </w:rPr>
        <w:t>MBSR</w:t>
      </w:r>
      <w:r w:rsidRPr="00C87147">
        <w:rPr>
          <w:rFonts w:asciiTheme="minorBidi" w:hAnsiTheme="minorBidi"/>
          <w:color w:val="000000"/>
          <w:sz w:val="24"/>
          <w:szCs w:val="24"/>
          <w:rtl/>
        </w:rPr>
        <w:t xml:space="preserve"> לתוכנית הלימודים של אדוקר</w:t>
      </w:r>
      <w:r w:rsidR="00321ADC">
        <w:rPr>
          <w:rFonts w:asciiTheme="minorBidi" w:hAnsiTheme="minorBidi"/>
          <w:color w:val="000000"/>
          <w:sz w:val="24"/>
          <w:szCs w:val="24"/>
          <w:rtl/>
        </w:rPr>
        <w:t>יירה, בעיקר עבור מי שהחוויות המ</w:t>
      </w:r>
      <w:r w:rsidRPr="00C87147">
        <w:rPr>
          <w:rFonts w:asciiTheme="minorBidi" w:hAnsiTheme="minorBidi"/>
          <w:color w:val="000000"/>
          <w:sz w:val="24"/>
          <w:szCs w:val="24"/>
          <w:rtl/>
        </w:rPr>
        <w:t>וקדמות בחייו תואמות לאתגרי חיים מהעת האחרונה ו</w:t>
      </w:r>
      <w:r w:rsidR="00321ADC">
        <w:rPr>
          <w:rFonts w:asciiTheme="minorBidi" w:hAnsiTheme="minorBidi" w:hint="cs"/>
          <w:color w:val="000000"/>
          <w:sz w:val="24"/>
          <w:szCs w:val="24"/>
          <w:rtl/>
        </w:rPr>
        <w:t>ל</w:t>
      </w:r>
      <w:r w:rsidRPr="00C87147">
        <w:rPr>
          <w:rFonts w:asciiTheme="minorBidi" w:hAnsiTheme="minorBidi"/>
          <w:color w:val="000000"/>
          <w:sz w:val="24"/>
          <w:szCs w:val="24"/>
          <w:rtl/>
        </w:rPr>
        <w:t>ביצועים דלים קודמים, התבססו על נתונים שבאותה עת בדיוק הופיעו והראו כי</w:t>
      </w:r>
      <w:r w:rsidR="00321ADC">
        <w:rPr>
          <w:rFonts w:asciiTheme="minorBidi" w:hAnsiTheme="minorBidi" w:hint="cs"/>
          <w:color w:val="000000"/>
          <w:sz w:val="24"/>
          <w:szCs w:val="24"/>
          <w:rtl/>
        </w:rPr>
        <w:t xml:space="preserve"> ל-</w:t>
      </w:r>
      <w:r w:rsidRPr="00C87147">
        <w:rPr>
          <w:rFonts w:asciiTheme="minorBidi" w:hAnsiTheme="minorBidi"/>
          <w:color w:val="000000"/>
          <w:sz w:val="24"/>
          <w:szCs w:val="24"/>
          <w:rtl/>
        </w:rPr>
        <w:t xml:space="preserve"> </w:t>
      </w:r>
      <w:r w:rsidRPr="00C87147">
        <w:rPr>
          <w:rFonts w:asciiTheme="minorBidi" w:hAnsiTheme="minorBidi"/>
          <w:color w:val="000000"/>
          <w:sz w:val="24"/>
          <w:szCs w:val="24"/>
        </w:rPr>
        <w:t>MBSR</w:t>
      </w:r>
      <w:r w:rsidR="00321ADC">
        <w:rPr>
          <w:rFonts w:asciiTheme="minorBidi" w:hAnsiTheme="minorBidi"/>
          <w:color w:val="000000"/>
          <w:sz w:val="24"/>
          <w:szCs w:val="24"/>
          <w:rtl/>
        </w:rPr>
        <w:t xml:space="preserve"> יש השפעות </w:t>
      </w:r>
      <w:r w:rsidRPr="00C87147">
        <w:rPr>
          <w:rFonts w:asciiTheme="minorBidi" w:hAnsiTheme="minorBidi"/>
          <w:color w:val="000000"/>
          <w:sz w:val="24"/>
          <w:szCs w:val="24"/>
          <w:rtl/>
        </w:rPr>
        <w:t>חיוביות על האמ</w:t>
      </w:r>
      <w:r w:rsidR="00321ADC">
        <w:rPr>
          <w:rFonts w:asciiTheme="minorBidi" w:hAnsiTheme="minorBidi" w:hint="cs"/>
          <w:color w:val="000000"/>
          <w:sz w:val="24"/>
          <w:szCs w:val="24"/>
          <w:rtl/>
        </w:rPr>
        <w:t>י</w:t>
      </w:r>
      <w:r w:rsidRPr="00C87147">
        <w:rPr>
          <w:rFonts w:asciiTheme="minorBidi" w:hAnsiTheme="minorBidi"/>
          <w:color w:val="000000"/>
          <w:sz w:val="24"/>
          <w:szCs w:val="24"/>
          <w:rtl/>
        </w:rPr>
        <w:t xml:space="preserve">גדלה וההיפוקמפוס, אזורי מוח הקשורים לזיכרון וויסות עצמי. </w:t>
      </w:r>
      <w:r w:rsidR="00321ADC">
        <w:rPr>
          <w:rFonts w:asciiTheme="minorBidi" w:hAnsiTheme="minorBidi" w:hint="cs"/>
          <w:color w:val="000000"/>
          <w:sz w:val="24"/>
          <w:szCs w:val="24"/>
          <w:rtl/>
        </w:rPr>
        <w:t xml:space="preserve">הגוף המחקרי </w:t>
      </w:r>
      <w:r w:rsidRPr="00C87147">
        <w:rPr>
          <w:rFonts w:asciiTheme="minorBidi" w:hAnsiTheme="minorBidi"/>
          <w:color w:val="000000"/>
          <w:sz w:val="24"/>
          <w:szCs w:val="24"/>
          <w:rtl/>
        </w:rPr>
        <w:t xml:space="preserve">שתומך </w:t>
      </w:r>
      <w:r w:rsidR="00321ADC">
        <w:rPr>
          <w:rFonts w:asciiTheme="minorBidi" w:hAnsiTheme="minorBidi"/>
          <w:color w:val="000000"/>
          <w:sz w:val="24"/>
          <w:szCs w:val="24"/>
          <w:rtl/>
        </w:rPr>
        <w:t>בגישה זו המשיך להצטבר</w:t>
      </w:r>
      <w:r w:rsidRPr="00C87147">
        <w:rPr>
          <w:rFonts w:asciiTheme="minorBidi" w:hAnsiTheme="minorBidi"/>
          <w:color w:val="000000"/>
          <w:sz w:val="24"/>
          <w:szCs w:val="24"/>
          <w:rtl/>
        </w:rPr>
        <w:t xml:space="preserve"> </w:t>
      </w:r>
      <w:r w:rsidR="00321ADC">
        <w:rPr>
          <w:rFonts w:asciiTheme="minorBidi" w:hAnsiTheme="minorBidi" w:hint="cs"/>
          <w:color w:val="000000"/>
          <w:sz w:val="24"/>
          <w:szCs w:val="24"/>
          <w:rtl/>
        </w:rPr>
        <w:t>ו</w:t>
      </w:r>
      <w:r w:rsidRPr="00C87147">
        <w:rPr>
          <w:rFonts w:asciiTheme="minorBidi" w:hAnsiTheme="minorBidi"/>
          <w:color w:val="000000"/>
          <w:sz w:val="24"/>
          <w:szCs w:val="24"/>
          <w:rtl/>
        </w:rPr>
        <w:t>הנתונים ש</w:t>
      </w:r>
      <w:r w:rsidR="00321ADC">
        <w:rPr>
          <w:rFonts w:asciiTheme="minorBidi" w:hAnsiTheme="minorBidi" w:hint="cs"/>
          <w:color w:val="000000"/>
          <w:sz w:val="24"/>
          <w:szCs w:val="24"/>
          <w:rtl/>
        </w:rPr>
        <w:t xml:space="preserve">בידינו </w:t>
      </w:r>
      <w:r w:rsidR="00321ADC">
        <w:rPr>
          <w:rFonts w:asciiTheme="minorBidi" w:hAnsiTheme="minorBidi"/>
          <w:color w:val="000000"/>
          <w:sz w:val="24"/>
          <w:szCs w:val="24"/>
          <w:rtl/>
        </w:rPr>
        <w:t xml:space="preserve">תיעדו רווחים </w:t>
      </w:r>
      <w:r w:rsidR="00321ADC">
        <w:rPr>
          <w:rFonts w:asciiTheme="minorBidi" w:hAnsiTheme="minorBidi" w:hint="cs"/>
          <w:color w:val="000000"/>
          <w:sz w:val="24"/>
          <w:szCs w:val="24"/>
          <w:rtl/>
        </w:rPr>
        <w:t>מש</w:t>
      </w:r>
      <w:r w:rsidRPr="00C87147">
        <w:rPr>
          <w:rFonts w:asciiTheme="minorBidi" w:hAnsiTheme="minorBidi"/>
          <w:color w:val="000000"/>
          <w:sz w:val="24"/>
          <w:szCs w:val="24"/>
          <w:rtl/>
        </w:rPr>
        <w:t xml:space="preserve">מעותיים לפי </w:t>
      </w:r>
      <w:r w:rsidRPr="00321ADC">
        <w:rPr>
          <w:rFonts w:asciiTheme="minorBidi" w:hAnsiTheme="minorBidi"/>
          <w:i/>
          <w:iCs/>
          <w:color w:val="000000"/>
          <w:sz w:val="24"/>
          <w:szCs w:val="24"/>
          <w:rtl/>
        </w:rPr>
        <w:t>'מצאי מיינדפולנס של פרייבורג</w:t>
      </w:r>
      <w:r w:rsidRPr="00C87147">
        <w:rPr>
          <w:rFonts w:asciiTheme="minorBidi" w:hAnsiTheme="minorBidi"/>
          <w:color w:val="000000"/>
          <w:sz w:val="24"/>
          <w:szCs w:val="24"/>
          <w:rtl/>
        </w:rPr>
        <w:t xml:space="preserve">', </w:t>
      </w:r>
      <w:r w:rsidRPr="00321ADC">
        <w:rPr>
          <w:rFonts w:asciiTheme="minorBidi" w:hAnsiTheme="minorBidi"/>
          <w:i/>
          <w:iCs/>
          <w:color w:val="000000"/>
          <w:sz w:val="24"/>
          <w:szCs w:val="24"/>
          <w:rtl/>
        </w:rPr>
        <w:t>סולם ההשוואה-העצמית</w:t>
      </w:r>
      <w:r w:rsidRPr="00C87147">
        <w:rPr>
          <w:rFonts w:asciiTheme="minorBidi" w:hAnsiTheme="minorBidi"/>
          <w:color w:val="000000"/>
          <w:sz w:val="24"/>
          <w:szCs w:val="24"/>
          <w:rtl/>
        </w:rPr>
        <w:t xml:space="preserve">, </w:t>
      </w:r>
      <w:r w:rsidRPr="00321ADC">
        <w:rPr>
          <w:rFonts w:asciiTheme="minorBidi" w:hAnsiTheme="minorBidi"/>
          <w:i/>
          <w:iCs/>
          <w:color w:val="000000"/>
          <w:sz w:val="24"/>
          <w:szCs w:val="24"/>
          <w:rtl/>
        </w:rPr>
        <w:t>סולם לחצים נתפסים</w:t>
      </w:r>
      <w:r w:rsidRPr="00C87147">
        <w:rPr>
          <w:rFonts w:asciiTheme="minorBidi" w:hAnsiTheme="minorBidi"/>
          <w:color w:val="000000"/>
          <w:sz w:val="24"/>
          <w:szCs w:val="24"/>
          <w:rtl/>
        </w:rPr>
        <w:t xml:space="preserve"> של כהן ו</w:t>
      </w:r>
      <w:r w:rsidRPr="00321ADC">
        <w:rPr>
          <w:rFonts w:asciiTheme="minorBidi" w:hAnsiTheme="minorBidi"/>
          <w:i/>
          <w:iCs/>
          <w:color w:val="000000"/>
          <w:sz w:val="24"/>
          <w:szCs w:val="24"/>
          <w:rtl/>
        </w:rPr>
        <w:t>סולם תקווה מדינתית</w:t>
      </w:r>
      <w:r w:rsidRPr="00C87147">
        <w:rPr>
          <w:rFonts w:asciiTheme="minorBidi" w:hAnsiTheme="minorBidi"/>
          <w:color w:val="000000"/>
          <w:sz w:val="24"/>
          <w:szCs w:val="24"/>
          <w:rtl/>
        </w:rPr>
        <w:t xml:space="preserve">. המימון לתוכנית אדוקריירה הסתיים בתום שלושת השנים ולא הצלחנו להמשיך להעריך את התקדמות המשתתפות. עם זאת, רכיבי ההתערבות שפותחו באדוקריירה אומצו </w:t>
      </w:r>
      <w:r w:rsidR="00321ADC">
        <w:rPr>
          <w:rFonts w:asciiTheme="minorBidi" w:hAnsiTheme="minorBidi" w:hint="cs"/>
          <w:color w:val="000000"/>
          <w:sz w:val="24"/>
          <w:szCs w:val="24"/>
          <w:rtl/>
        </w:rPr>
        <w:t xml:space="preserve">והפכו </w:t>
      </w:r>
      <w:r w:rsidRPr="00C87147">
        <w:rPr>
          <w:rFonts w:asciiTheme="minorBidi" w:hAnsiTheme="minorBidi"/>
          <w:color w:val="000000"/>
          <w:sz w:val="24"/>
          <w:szCs w:val="24"/>
          <w:rtl/>
        </w:rPr>
        <w:t>בסופו של דבר לתוכנית הורות עבור משפחות</w:t>
      </w:r>
      <w:r w:rsidR="00321ADC">
        <w:rPr>
          <w:rFonts w:asciiTheme="minorBidi" w:hAnsiTheme="minorBidi" w:hint="cs"/>
          <w:color w:val="000000"/>
          <w:sz w:val="24"/>
          <w:szCs w:val="24"/>
          <w:rtl/>
        </w:rPr>
        <w:t xml:space="preserve"> </w:t>
      </w:r>
      <w:r w:rsidRPr="00C87147">
        <w:rPr>
          <w:rFonts w:asciiTheme="minorBidi" w:hAnsiTheme="minorBidi"/>
          <w:color w:val="000000"/>
          <w:sz w:val="24"/>
          <w:szCs w:val="24"/>
          <w:rtl/>
        </w:rPr>
        <w:t>אדוקייר ומתוארים להלן.</w:t>
      </w:r>
    </w:p>
    <w:p w:rsidR="00F00F91" w:rsidRPr="00C87147" w:rsidRDefault="00321ADC" w:rsidP="00321ADC">
      <w:pPr>
        <w:autoSpaceDE w:val="0"/>
        <w:autoSpaceDN w:val="0"/>
        <w:adjustRightInd w:val="0"/>
        <w:spacing w:before="240" w:after="0" w:line="360" w:lineRule="auto"/>
        <w:rPr>
          <w:rFonts w:asciiTheme="minorBidi" w:hAnsiTheme="minorBidi"/>
          <w:color w:val="000000"/>
          <w:sz w:val="24"/>
          <w:szCs w:val="24"/>
          <w:rtl/>
        </w:rPr>
      </w:pPr>
      <w:r>
        <w:rPr>
          <w:rFonts w:asciiTheme="minorBidi" w:hAnsiTheme="minorBidi"/>
          <w:i/>
          <w:iCs/>
          <w:color w:val="000000"/>
          <w:sz w:val="24"/>
          <w:szCs w:val="24"/>
          <w:rtl/>
        </w:rPr>
        <w:t>רכיב משולב: ברי</w:t>
      </w:r>
      <w:r w:rsidR="00F00F91" w:rsidRPr="00C87147">
        <w:rPr>
          <w:rFonts w:asciiTheme="minorBidi" w:hAnsiTheme="minorBidi"/>
          <w:i/>
          <w:iCs/>
          <w:color w:val="000000"/>
          <w:sz w:val="24"/>
          <w:szCs w:val="24"/>
          <w:rtl/>
        </w:rPr>
        <w:t>א</w:t>
      </w:r>
      <w:r>
        <w:rPr>
          <w:rFonts w:asciiTheme="minorBidi" w:hAnsiTheme="minorBidi" w:hint="cs"/>
          <w:i/>
          <w:iCs/>
          <w:color w:val="000000"/>
          <w:sz w:val="24"/>
          <w:szCs w:val="24"/>
          <w:rtl/>
        </w:rPr>
        <w:t>ו</w:t>
      </w:r>
      <w:r w:rsidR="00F00F91" w:rsidRPr="00C87147">
        <w:rPr>
          <w:rFonts w:asciiTheme="minorBidi" w:hAnsiTheme="minorBidi"/>
          <w:i/>
          <w:iCs/>
          <w:color w:val="000000"/>
          <w:sz w:val="24"/>
          <w:szCs w:val="24"/>
          <w:rtl/>
        </w:rPr>
        <w:t>ת נפשית</w:t>
      </w:r>
      <w:r>
        <w:rPr>
          <w:rFonts w:asciiTheme="minorBidi" w:hAnsiTheme="minorBidi"/>
          <w:color w:val="000000"/>
          <w:sz w:val="24"/>
          <w:szCs w:val="24"/>
          <w:rtl/>
        </w:rPr>
        <w:t>. כמצו</w:t>
      </w:r>
      <w:r w:rsidR="00F00F91" w:rsidRPr="00C87147">
        <w:rPr>
          <w:rFonts w:asciiTheme="minorBidi" w:hAnsiTheme="minorBidi"/>
          <w:color w:val="000000"/>
          <w:sz w:val="24"/>
          <w:szCs w:val="24"/>
          <w:rtl/>
        </w:rPr>
        <w:t xml:space="preserve">ין באיור 12.1 אפיון </w:t>
      </w:r>
      <w:r>
        <w:rPr>
          <w:rFonts w:asciiTheme="minorBidi" w:hAnsiTheme="minorBidi" w:hint="cs"/>
          <w:color w:val="000000"/>
          <w:sz w:val="24"/>
          <w:szCs w:val="24"/>
          <w:rtl/>
        </w:rPr>
        <w:t>ה</w:t>
      </w:r>
      <w:r w:rsidR="00F00F91" w:rsidRPr="00C87147">
        <w:rPr>
          <w:rFonts w:asciiTheme="minorBidi" w:hAnsiTheme="minorBidi"/>
          <w:color w:val="000000"/>
          <w:sz w:val="24"/>
          <w:szCs w:val="24"/>
          <w:rtl/>
        </w:rPr>
        <w:t>ליבה של על רכיבי ההתערבות היה קידו</w:t>
      </w:r>
      <w:r>
        <w:rPr>
          <w:rFonts w:asciiTheme="minorBidi" w:hAnsiTheme="minorBidi" w:hint="cs"/>
          <w:color w:val="000000"/>
          <w:sz w:val="24"/>
          <w:szCs w:val="24"/>
          <w:rtl/>
        </w:rPr>
        <w:t>ם</w:t>
      </w:r>
      <w:r>
        <w:rPr>
          <w:rFonts w:asciiTheme="minorBidi" w:hAnsiTheme="minorBidi"/>
          <w:color w:val="000000"/>
          <w:sz w:val="24"/>
          <w:szCs w:val="24"/>
          <w:rtl/>
        </w:rPr>
        <w:t xml:space="preserve"> הבריאות הנפשית</w:t>
      </w:r>
      <w:r>
        <w:rPr>
          <w:rFonts w:asciiTheme="minorBidi" w:hAnsiTheme="minorBidi" w:hint="cs"/>
          <w:color w:val="000000"/>
          <w:sz w:val="24"/>
          <w:szCs w:val="24"/>
          <w:rtl/>
        </w:rPr>
        <w:t>.</w:t>
      </w:r>
      <w:r w:rsidR="00F00F91" w:rsidRPr="00C87147">
        <w:rPr>
          <w:rFonts w:asciiTheme="minorBidi" w:hAnsiTheme="minorBidi"/>
          <w:color w:val="000000"/>
          <w:sz w:val="24"/>
          <w:szCs w:val="24"/>
          <w:rtl/>
        </w:rPr>
        <w:t xml:space="preserve"> בהתבסס על ראיות מדעיות שעוני ומצוקות בגיל הרך מגבירים לחצים, דיכאון</w:t>
      </w:r>
      <w:r>
        <w:rPr>
          <w:rFonts w:asciiTheme="minorBidi" w:hAnsiTheme="minorBidi"/>
          <w:color w:val="000000"/>
          <w:sz w:val="24"/>
          <w:szCs w:val="24"/>
          <w:rtl/>
        </w:rPr>
        <w:t>, חרדה וקשיים בין-אישיים ודי</w:t>
      </w:r>
      <w:r w:rsidR="00F00F91" w:rsidRPr="00C87147">
        <w:rPr>
          <w:rFonts w:asciiTheme="minorBidi" w:hAnsiTheme="minorBidi"/>
          <w:color w:val="000000"/>
          <w:sz w:val="24"/>
          <w:szCs w:val="24"/>
          <w:rtl/>
        </w:rPr>
        <w:t xml:space="preserve">כאון הורי ולחצים יכולים להשפיע באופן שלילי </w:t>
      </w:r>
      <w:r w:rsidR="00F00F91" w:rsidRPr="00C87147">
        <w:rPr>
          <w:rFonts w:asciiTheme="minorBidi" w:hAnsiTheme="minorBidi"/>
          <w:color w:val="000000"/>
          <w:sz w:val="24"/>
          <w:szCs w:val="24"/>
          <w:rtl/>
        </w:rPr>
        <w:lastRenderedPageBreak/>
        <w:t xml:space="preserve">ומעמיק על הילדים, </w:t>
      </w:r>
      <w:r>
        <w:rPr>
          <w:rFonts w:asciiTheme="minorBidi" w:hAnsiTheme="minorBidi" w:hint="cs"/>
          <w:color w:val="000000"/>
          <w:sz w:val="24"/>
          <w:szCs w:val="24"/>
          <w:rtl/>
        </w:rPr>
        <w:t>ה</w:t>
      </w:r>
      <w:r w:rsidR="00F00F91" w:rsidRPr="00C87147">
        <w:rPr>
          <w:rFonts w:asciiTheme="minorBidi" w:hAnsiTheme="minorBidi"/>
          <w:color w:val="000000"/>
          <w:sz w:val="24"/>
          <w:szCs w:val="24"/>
          <w:rtl/>
        </w:rPr>
        <w:t xml:space="preserve">עיסוק בסוגיות </w:t>
      </w:r>
      <w:r>
        <w:rPr>
          <w:rFonts w:asciiTheme="minorBidi" w:hAnsiTheme="minorBidi" w:hint="cs"/>
          <w:color w:val="000000"/>
          <w:sz w:val="24"/>
          <w:szCs w:val="24"/>
          <w:rtl/>
        </w:rPr>
        <w:t>ה</w:t>
      </w:r>
      <w:r w:rsidR="00F00F91" w:rsidRPr="00C87147">
        <w:rPr>
          <w:rFonts w:asciiTheme="minorBidi" w:hAnsiTheme="minorBidi"/>
          <w:color w:val="000000"/>
          <w:sz w:val="24"/>
          <w:szCs w:val="24"/>
          <w:rtl/>
        </w:rPr>
        <w:t xml:space="preserve">בריאות </w:t>
      </w:r>
      <w:r>
        <w:rPr>
          <w:rFonts w:asciiTheme="minorBidi" w:hAnsiTheme="minorBidi" w:hint="cs"/>
          <w:color w:val="000000"/>
          <w:sz w:val="24"/>
          <w:szCs w:val="24"/>
          <w:rtl/>
        </w:rPr>
        <w:t>ה</w:t>
      </w:r>
      <w:r>
        <w:rPr>
          <w:rFonts w:asciiTheme="minorBidi" w:hAnsiTheme="minorBidi"/>
          <w:color w:val="000000"/>
          <w:sz w:val="24"/>
          <w:szCs w:val="24"/>
          <w:rtl/>
        </w:rPr>
        <w:t xml:space="preserve">נפשית </w:t>
      </w:r>
      <w:r>
        <w:rPr>
          <w:rFonts w:asciiTheme="minorBidi" w:hAnsiTheme="minorBidi" w:hint="cs"/>
          <w:color w:val="000000"/>
          <w:sz w:val="24"/>
          <w:szCs w:val="24"/>
          <w:rtl/>
        </w:rPr>
        <w:t xml:space="preserve">של </w:t>
      </w:r>
      <w:r>
        <w:rPr>
          <w:rFonts w:asciiTheme="minorBidi" w:hAnsiTheme="minorBidi"/>
          <w:color w:val="000000"/>
          <w:sz w:val="24"/>
          <w:szCs w:val="24"/>
          <w:rtl/>
        </w:rPr>
        <w:t>הורים ומורים הפך ל</w:t>
      </w:r>
      <w:r>
        <w:rPr>
          <w:rFonts w:asciiTheme="minorBidi" w:hAnsiTheme="minorBidi" w:hint="cs"/>
          <w:color w:val="000000"/>
          <w:sz w:val="24"/>
          <w:szCs w:val="24"/>
          <w:rtl/>
        </w:rPr>
        <w:t>עיקר ההשקעה ו</w:t>
      </w:r>
      <w:r w:rsidR="00F00F91" w:rsidRPr="00C87147">
        <w:rPr>
          <w:rFonts w:asciiTheme="minorBidi" w:hAnsiTheme="minorBidi"/>
          <w:color w:val="000000"/>
          <w:sz w:val="24"/>
          <w:szCs w:val="24"/>
          <w:rtl/>
        </w:rPr>
        <w:t>מקצועני בריאות הנפש היו מעורבים בפועל בפיתוח ויישום של כל אחד מרכיבי שלושת מודלי ההתערבות</w:t>
      </w:r>
      <w:r>
        <w:rPr>
          <w:rFonts w:asciiTheme="minorBidi" w:hAnsiTheme="minorBidi" w:hint="cs"/>
          <w:color w:val="000000"/>
          <w:sz w:val="24"/>
          <w:szCs w:val="24"/>
          <w:rtl/>
        </w:rPr>
        <w:t>.</w:t>
      </w:r>
      <w:r>
        <w:rPr>
          <w:rFonts w:asciiTheme="minorBidi" w:hAnsiTheme="minorBidi"/>
          <w:color w:val="000000"/>
          <w:sz w:val="24"/>
          <w:szCs w:val="24"/>
          <w:rtl/>
        </w:rPr>
        <w:t xml:space="preserve"> </w:t>
      </w:r>
      <w:r w:rsidR="00F00F91" w:rsidRPr="00C87147">
        <w:rPr>
          <w:rFonts w:asciiTheme="minorBidi" w:hAnsiTheme="minorBidi"/>
          <w:color w:val="000000"/>
          <w:sz w:val="24"/>
          <w:szCs w:val="24"/>
          <w:rtl/>
        </w:rPr>
        <w:t xml:space="preserve">בנוסף גם יישמנו בכל שנה של המיזם, באופן מלא או חלקי, את </w:t>
      </w:r>
      <w:r>
        <w:rPr>
          <w:rFonts w:asciiTheme="minorBidi" w:hAnsiTheme="minorBidi" w:hint="cs"/>
          <w:color w:val="000000"/>
          <w:sz w:val="24"/>
          <w:szCs w:val="24"/>
          <w:rtl/>
        </w:rPr>
        <w:t>ה</w:t>
      </w:r>
      <w:r w:rsidR="00F00F91" w:rsidRPr="00C87147">
        <w:rPr>
          <w:rFonts w:asciiTheme="minorBidi" w:hAnsiTheme="minorBidi"/>
          <w:color w:val="000000"/>
          <w:sz w:val="24"/>
          <w:szCs w:val="24"/>
          <w:rtl/>
        </w:rPr>
        <w:t xml:space="preserve">תוכנית </w:t>
      </w:r>
      <w:r w:rsidR="00F00F91" w:rsidRPr="00C87147">
        <w:rPr>
          <w:rFonts w:asciiTheme="minorBidi" w:hAnsiTheme="minorBidi"/>
          <w:i/>
          <w:iCs/>
          <w:color w:val="000000"/>
          <w:sz w:val="24"/>
          <w:szCs w:val="24"/>
          <w:rtl/>
        </w:rPr>
        <w:t>קשרים משפחתיים</w:t>
      </w:r>
      <w:r w:rsidR="00F00F91" w:rsidRPr="00C87147">
        <w:rPr>
          <w:rFonts w:asciiTheme="minorBidi" w:hAnsiTheme="minorBidi"/>
          <w:color w:val="000000"/>
          <w:sz w:val="24"/>
          <w:szCs w:val="24"/>
          <w:rtl/>
        </w:rPr>
        <w:t xml:space="preserve">. </w:t>
      </w:r>
    </w:p>
    <w:p w:rsidR="00C87147" w:rsidRPr="00C87147" w:rsidRDefault="00F00F91" w:rsidP="00AC0BDE">
      <w:pPr>
        <w:autoSpaceDE w:val="0"/>
        <w:autoSpaceDN w:val="0"/>
        <w:adjustRightInd w:val="0"/>
        <w:spacing w:before="240" w:after="0" w:line="360" w:lineRule="auto"/>
        <w:rPr>
          <w:rFonts w:asciiTheme="minorBidi" w:hAnsiTheme="minorBidi"/>
          <w:color w:val="000000"/>
          <w:sz w:val="24"/>
          <w:szCs w:val="24"/>
          <w:rtl/>
        </w:rPr>
      </w:pPr>
      <w:r w:rsidRPr="00C87147">
        <w:rPr>
          <w:rFonts w:asciiTheme="minorBidi" w:hAnsiTheme="minorBidi"/>
          <w:b/>
          <w:bCs/>
          <w:color w:val="000000"/>
          <w:sz w:val="24"/>
          <w:szCs w:val="24"/>
          <w:rtl/>
        </w:rPr>
        <w:t>קשרים משפחתיים</w:t>
      </w:r>
      <w:r w:rsidRPr="00C87147">
        <w:rPr>
          <w:rFonts w:asciiTheme="minorBidi" w:hAnsiTheme="minorBidi"/>
          <w:color w:val="000000"/>
          <w:sz w:val="24"/>
          <w:szCs w:val="24"/>
          <w:rtl/>
        </w:rPr>
        <w:t xml:space="preserve">. </w:t>
      </w:r>
      <w:r w:rsidR="00C87147" w:rsidRPr="00C87147">
        <w:rPr>
          <w:rFonts w:asciiTheme="minorBidi" w:hAnsiTheme="minorBidi"/>
          <w:color w:val="000000"/>
          <w:sz w:val="24"/>
          <w:szCs w:val="24"/>
          <w:rtl/>
        </w:rPr>
        <w:t>זוהי תוכנית שעוזרת למורים וצוות להיות יו</w:t>
      </w:r>
      <w:r w:rsidR="00321ADC">
        <w:rPr>
          <w:rFonts w:asciiTheme="minorBidi" w:hAnsiTheme="minorBidi"/>
          <w:color w:val="000000"/>
          <w:sz w:val="24"/>
          <w:szCs w:val="24"/>
          <w:rtl/>
        </w:rPr>
        <w:t xml:space="preserve">תר פתוחים ואפקטיביים בקשרים עם </w:t>
      </w:r>
      <w:r w:rsidR="00C87147" w:rsidRPr="00C87147">
        <w:rPr>
          <w:rFonts w:asciiTheme="minorBidi" w:hAnsiTheme="minorBidi"/>
          <w:color w:val="000000"/>
          <w:sz w:val="24"/>
          <w:szCs w:val="24"/>
          <w:rtl/>
        </w:rPr>
        <w:t xml:space="preserve">הורים שסובלים מבעיות נפשיות. לנוכח השכיחות הלאומית של דיכאון (כ-50%) בקרב אמהות </w:t>
      </w:r>
      <w:r w:rsidR="00321ADC">
        <w:rPr>
          <w:rFonts w:asciiTheme="minorBidi" w:hAnsiTheme="minorBidi" w:hint="cs"/>
          <w:color w:val="000000"/>
          <w:sz w:val="24"/>
          <w:szCs w:val="24"/>
          <w:rtl/>
        </w:rPr>
        <w:t>ה</w:t>
      </w:r>
      <w:r w:rsidR="00C87147" w:rsidRPr="00C87147">
        <w:rPr>
          <w:rFonts w:asciiTheme="minorBidi" w:hAnsiTheme="minorBidi"/>
          <w:color w:val="000000"/>
          <w:sz w:val="24"/>
          <w:szCs w:val="24"/>
          <w:rtl/>
        </w:rPr>
        <w:t>זכאיות להד-סטארט לגיל הרך אנו מניחים גם שיעורים גבוהים בקרב אמהות</w:t>
      </w:r>
      <w:r w:rsidR="00321ADC">
        <w:rPr>
          <w:rFonts w:asciiTheme="minorBidi" w:hAnsiTheme="minorBidi"/>
          <w:color w:val="000000"/>
          <w:sz w:val="24"/>
          <w:szCs w:val="24"/>
          <w:rtl/>
        </w:rPr>
        <w:t xml:space="preserve"> אדוקייר. קשרים משפחתיים פותחו</w:t>
      </w:r>
      <w:r w:rsidR="00321ADC">
        <w:rPr>
          <w:rFonts w:asciiTheme="minorBidi" w:hAnsiTheme="minorBidi" w:hint="cs"/>
          <w:color w:val="000000"/>
          <w:sz w:val="24"/>
          <w:szCs w:val="24"/>
          <w:rtl/>
        </w:rPr>
        <w:t xml:space="preserve">, </w:t>
      </w:r>
      <w:r w:rsidR="00C87147" w:rsidRPr="00C87147">
        <w:rPr>
          <w:rFonts w:asciiTheme="minorBidi" w:hAnsiTheme="minorBidi"/>
          <w:color w:val="000000"/>
          <w:sz w:val="24"/>
          <w:szCs w:val="24"/>
          <w:rtl/>
        </w:rPr>
        <w:t>הוערכו</w:t>
      </w:r>
      <w:r w:rsidR="00321ADC">
        <w:rPr>
          <w:rFonts w:asciiTheme="minorBidi" w:hAnsiTheme="minorBidi"/>
          <w:color w:val="000000"/>
          <w:sz w:val="24"/>
          <w:szCs w:val="24"/>
          <w:rtl/>
        </w:rPr>
        <w:t xml:space="preserve"> והותאמו לשימוש באדוקייר. ההתער</w:t>
      </w:r>
      <w:r w:rsidR="00C87147" w:rsidRPr="00C87147">
        <w:rPr>
          <w:rFonts w:asciiTheme="minorBidi" w:hAnsiTheme="minorBidi"/>
          <w:color w:val="000000"/>
          <w:sz w:val="24"/>
          <w:szCs w:val="24"/>
          <w:rtl/>
        </w:rPr>
        <w:t>ב</w:t>
      </w:r>
      <w:r w:rsidR="00321ADC">
        <w:rPr>
          <w:rFonts w:asciiTheme="minorBidi" w:hAnsiTheme="minorBidi" w:hint="cs"/>
          <w:color w:val="000000"/>
          <w:sz w:val="24"/>
          <w:szCs w:val="24"/>
          <w:rtl/>
        </w:rPr>
        <w:t>ו</w:t>
      </w:r>
      <w:r w:rsidR="00C87147" w:rsidRPr="00C87147">
        <w:rPr>
          <w:rFonts w:asciiTheme="minorBidi" w:hAnsiTheme="minorBidi"/>
          <w:color w:val="000000"/>
          <w:sz w:val="24"/>
          <w:szCs w:val="24"/>
          <w:rtl/>
        </w:rPr>
        <w:t xml:space="preserve">ת </w:t>
      </w:r>
      <w:r w:rsidR="00321ADC">
        <w:rPr>
          <w:rFonts w:asciiTheme="minorBidi" w:hAnsiTheme="minorBidi" w:hint="cs"/>
          <w:color w:val="000000"/>
          <w:sz w:val="24"/>
          <w:szCs w:val="24"/>
          <w:rtl/>
        </w:rPr>
        <w:t>עשתה שימוש</w:t>
      </w:r>
      <w:r w:rsidR="00C87147" w:rsidRPr="00C87147">
        <w:rPr>
          <w:rFonts w:asciiTheme="minorBidi" w:hAnsiTheme="minorBidi"/>
          <w:color w:val="000000"/>
          <w:sz w:val="24"/>
          <w:szCs w:val="24"/>
          <w:rtl/>
        </w:rPr>
        <w:t xml:space="preserve"> בגישת </w:t>
      </w:r>
      <w:r w:rsidR="00321ADC">
        <w:rPr>
          <w:rFonts w:asciiTheme="minorBidi" w:hAnsiTheme="minorBidi"/>
          <w:color w:val="000000"/>
          <w:sz w:val="24"/>
          <w:szCs w:val="24"/>
          <w:rtl/>
        </w:rPr>
        <w:t>בריא</w:t>
      </w:r>
      <w:r w:rsidR="00321ADC">
        <w:rPr>
          <w:rFonts w:asciiTheme="minorBidi" w:hAnsiTheme="minorBidi" w:hint="cs"/>
          <w:color w:val="000000"/>
          <w:sz w:val="24"/>
          <w:szCs w:val="24"/>
          <w:rtl/>
        </w:rPr>
        <w:t xml:space="preserve">ות </w:t>
      </w:r>
      <w:r w:rsidR="00321ADC">
        <w:rPr>
          <w:rFonts w:asciiTheme="minorBidi" w:hAnsiTheme="minorBidi"/>
          <w:color w:val="000000"/>
          <w:sz w:val="24"/>
          <w:szCs w:val="24"/>
          <w:rtl/>
        </w:rPr>
        <w:t>הציבור</w:t>
      </w:r>
      <w:r w:rsidR="00321ADC">
        <w:rPr>
          <w:rFonts w:asciiTheme="minorBidi" w:hAnsiTheme="minorBidi" w:hint="cs"/>
          <w:color w:val="000000"/>
          <w:sz w:val="24"/>
          <w:szCs w:val="24"/>
          <w:rtl/>
        </w:rPr>
        <w:t xml:space="preserve"> והעבירה</w:t>
      </w:r>
      <w:r w:rsidR="00C87147" w:rsidRPr="00C87147">
        <w:rPr>
          <w:rFonts w:asciiTheme="minorBidi" w:hAnsiTheme="minorBidi"/>
          <w:color w:val="000000"/>
          <w:sz w:val="24"/>
          <w:szCs w:val="24"/>
          <w:rtl/>
        </w:rPr>
        <w:t xml:space="preserve"> ביחד עם מקצועני בריאות הנפש של המרכז </w:t>
      </w:r>
      <w:r w:rsidR="00321ADC">
        <w:rPr>
          <w:rFonts w:asciiTheme="minorBidi" w:hAnsiTheme="minorBidi" w:hint="cs"/>
          <w:color w:val="000000"/>
          <w:sz w:val="24"/>
          <w:szCs w:val="24"/>
          <w:rtl/>
        </w:rPr>
        <w:t>פגישות</w:t>
      </w:r>
      <w:r w:rsidR="00C87147" w:rsidRPr="00C87147">
        <w:rPr>
          <w:rFonts w:asciiTheme="minorBidi" w:hAnsiTheme="minorBidi"/>
          <w:color w:val="000000"/>
          <w:sz w:val="24"/>
          <w:szCs w:val="24"/>
          <w:rtl/>
        </w:rPr>
        <w:t xml:space="preserve"> שמכשירות מורים וצוות בשורה גמישה של אסטרטגיות לטי</w:t>
      </w:r>
      <w:r w:rsidR="00AC0BDE">
        <w:rPr>
          <w:rFonts w:asciiTheme="minorBidi" w:hAnsiTheme="minorBidi"/>
          <w:color w:val="000000"/>
          <w:sz w:val="24"/>
          <w:szCs w:val="24"/>
          <w:rtl/>
        </w:rPr>
        <w:t>פול בדיכאון ובעיות נפשיות אחרות</w:t>
      </w:r>
      <w:r w:rsidR="00AC0BDE">
        <w:rPr>
          <w:rFonts w:asciiTheme="minorBidi" w:hAnsiTheme="minorBidi" w:hint="cs"/>
          <w:color w:val="000000"/>
          <w:sz w:val="24"/>
          <w:szCs w:val="24"/>
          <w:rtl/>
        </w:rPr>
        <w:t>, במטרה</w:t>
      </w:r>
      <w:r w:rsidR="00C87147" w:rsidRPr="00C87147">
        <w:rPr>
          <w:rFonts w:asciiTheme="minorBidi" w:hAnsiTheme="minorBidi"/>
          <w:color w:val="000000"/>
          <w:sz w:val="24"/>
          <w:szCs w:val="24"/>
          <w:rtl/>
        </w:rPr>
        <w:t xml:space="preserve"> להגביר רפלקסיה עצמית, לקיחת פרספקטיבה וטיפול עצמי בקרב מורים וצוות כך שיוכלו לסייע טוב יותר לצמיחה של הורים. הערכות ראשוניות של התוכנית העידו על השפעות חיוביות על הבריאות הנפשית ו</w:t>
      </w:r>
      <w:r w:rsidR="00AC0BDE">
        <w:rPr>
          <w:rFonts w:asciiTheme="minorBidi" w:hAnsiTheme="minorBidi" w:hint="cs"/>
          <w:color w:val="000000"/>
          <w:sz w:val="24"/>
          <w:szCs w:val="24"/>
          <w:rtl/>
        </w:rPr>
        <w:t xml:space="preserve">על </w:t>
      </w:r>
      <w:r w:rsidR="00C87147" w:rsidRPr="00C87147">
        <w:rPr>
          <w:rFonts w:asciiTheme="minorBidi" w:hAnsiTheme="minorBidi"/>
          <w:color w:val="000000"/>
          <w:sz w:val="24"/>
          <w:szCs w:val="24"/>
          <w:rtl/>
        </w:rPr>
        <w:t>שיעור השחיקה של מורים.</w:t>
      </w:r>
    </w:p>
    <w:p w:rsidR="00C87147" w:rsidRPr="00AC0BDE" w:rsidRDefault="00C87147" w:rsidP="005E45E9">
      <w:pPr>
        <w:autoSpaceDE w:val="0"/>
        <w:autoSpaceDN w:val="0"/>
        <w:adjustRightInd w:val="0"/>
        <w:spacing w:before="240" w:line="360" w:lineRule="auto"/>
        <w:rPr>
          <w:rFonts w:asciiTheme="minorBidi" w:hAnsiTheme="minorBidi"/>
          <w:b/>
          <w:bCs/>
          <w:color w:val="000000"/>
          <w:sz w:val="24"/>
          <w:szCs w:val="24"/>
          <w:rtl/>
        </w:rPr>
      </w:pPr>
      <w:r w:rsidRPr="00AC0BDE">
        <w:rPr>
          <w:rFonts w:asciiTheme="minorBidi" w:hAnsiTheme="minorBidi"/>
          <w:b/>
          <w:bCs/>
          <w:color w:val="000000"/>
          <w:sz w:val="24"/>
          <w:szCs w:val="24"/>
          <w:rtl/>
        </w:rPr>
        <w:t>12.3 מחקר מיזם ילדים של טולסה</w:t>
      </w:r>
    </w:p>
    <w:p w:rsidR="00C87147" w:rsidRPr="005E45E9" w:rsidRDefault="00C87147" w:rsidP="005E45E9">
      <w:pPr>
        <w:autoSpaceDE w:val="0"/>
        <w:autoSpaceDN w:val="0"/>
        <w:adjustRightInd w:val="0"/>
        <w:spacing w:before="240" w:line="360" w:lineRule="auto"/>
        <w:rPr>
          <w:rFonts w:asciiTheme="minorBidi" w:hAnsiTheme="minorBidi"/>
          <w:color w:val="000000"/>
          <w:sz w:val="24"/>
          <w:szCs w:val="24"/>
          <w:rtl/>
        </w:rPr>
      </w:pPr>
      <w:r w:rsidRPr="005E45E9">
        <w:rPr>
          <w:rFonts w:asciiTheme="minorBidi" w:hAnsiTheme="minorBidi"/>
          <w:color w:val="000000"/>
          <w:sz w:val="24"/>
          <w:szCs w:val="24"/>
        </w:rPr>
        <w:t>TPC</w:t>
      </w:r>
      <w:r w:rsidRPr="005E45E9">
        <w:rPr>
          <w:rFonts w:asciiTheme="minorBidi" w:hAnsiTheme="minorBidi"/>
          <w:color w:val="000000"/>
          <w:sz w:val="24"/>
          <w:szCs w:val="24"/>
          <w:rtl/>
        </w:rPr>
        <w:t xml:space="preserve">  לא תוכנן כמיזם מחקר והנתונים נאספו אך ורק למטרות ניטור יעדי התוכנית, התקדמות המשתתפים ושיפורי תוכנית ישירים, כאשר הערכות מחמירות יותר תוכננו לאחר פיתוח מלא של התוכנית. עם זאת, נתונים אחרים הפכו זמינים דרך השותפים האקדמיים שלנו, ובמיוחד נתונים שנאספו מ-</w:t>
      </w:r>
      <w:r w:rsidRPr="005E45E9">
        <w:rPr>
          <w:rFonts w:asciiTheme="minorBidi" w:hAnsiTheme="minorBidi"/>
          <w:color w:val="000000"/>
          <w:sz w:val="24"/>
          <w:szCs w:val="24"/>
        </w:rPr>
        <w:t>ECEI</w:t>
      </w:r>
      <w:r w:rsidRPr="005E45E9">
        <w:rPr>
          <w:rFonts w:asciiTheme="minorBidi" w:hAnsiTheme="minorBidi"/>
          <w:color w:val="000000"/>
          <w:sz w:val="24"/>
          <w:szCs w:val="24"/>
          <w:rtl/>
        </w:rPr>
        <w:t xml:space="preserve"> כחלק מדרישות ההערכה של רשת הלמידה אדוקייר. מימון נוסף הושג עבור לימודי משלימים נוספים</w:t>
      </w:r>
      <w:r w:rsidR="00E44DEF" w:rsidRPr="005E45E9">
        <w:rPr>
          <w:rFonts w:asciiTheme="minorBidi" w:hAnsiTheme="minorBidi"/>
          <w:color w:val="000000"/>
          <w:sz w:val="24"/>
          <w:szCs w:val="24"/>
          <w:rtl/>
        </w:rPr>
        <w:t xml:space="preserve"> ותלמ</w:t>
      </w:r>
      <w:r w:rsidR="00AC0BDE">
        <w:rPr>
          <w:rFonts w:asciiTheme="minorBidi" w:hAnsiTheme="minorBidi" w:hint="cs"/>
          <w:color w:val="000000"/>
          <w:sz w:val="24"/>
          <w:szCs w:val="24"/>
          <w:rtl/>
        </w:rPr>
        <w:t>י</w:t>
      </w:r>
      <w:r w:rsidR="00AC0BDE">
        <w:rPr>
          <w:rFonts w:asciiTheme="minorBidi" w:hAnsiTheme="minorBidi"/>
          <w:color w:val="000000"/>
          <w:sz w:val="24"/>
          <w:szCs w:val="24"/>
          <w:rtl/>
        </w:rPr>
        <w:t>די</w:t>
      </w:r>
      <w:r w:rsidR="00E44DEF" w:rsidRPr="005E45E9">
        <w:rPr>
          <w:rFonts w:asciiTheme="minorBidi" w:hAnsiTheme="minorBidi"/>
          <w:color w:val="000000"/>
          <w:sz w:val="24"/>
          <w:szCs w:val="24"/>
          <w:rtl/>
        </w:rPr>
        <w:t xml:space="preserve"> תואר שני אספו נתונים לתזות ודיסרטציות שגם הן עשו שימוש בנתונים אלה. כמה ממחקרים אלה מתוארים בקצרה שכן הם מפיקים מידע מועיל ל</w:t>
      </w:r>
      <w:r w:rsidR="00AC0BDE">
        <w:rPr>
          <w:rFonts w:asciiTheme="minorBidi" w:hAnsiTheme="minorBidi" w:hint="cs"/>
          <w:color w:val="000000"/>
          <w:sz w:val="24"/>
          <w:szCs w:val="24"/>
          <w:rtl/>
        </w:rPr>
        <w:t xml:space="preserve">יישום </w:t>
      </w:r>
      <w:r w:rsidR="00AC0BDE">
        <w:rPr>
          <w:rFonts w:asciiTheme="minorBidi" w:hAnsiTheme="minorBidi"/>
          <w:color w:val="000000"/>
          <w:sz w:val="24"/>
          <w:szCs w:val="24"/>
          <w:rtl/>
        </w:rPr>
        <w:t>עתיד</w:t>
      </w:r>
      <w:r w:rsidR="00AC0BDE">
        <w:rPr>
          <w:rFonts w:asciiTheme="minorBidi" w:hAnsiTheme="minorBidi" w:hint="cs"/>
          <w:color w:val="000000"/>
          <w:sz w:val="24"/>
          <w:szCs w:val="24"/>
          <w:rtl/>
        </w:rPr>
        <w:t>י  של</w:t>
      </w:r>
      <w:r w:rsidR="00E44DEF" w:rsidRPr="005E45E9">
        <w:rPr>
          <w:rFonts w:asciiTheme="minorBidi" w:hAnsiTheme="minorBidi"/>
          <w:color w:val="000000"/>
          <w:sz w:val="24"/>
          <w:szCs w:val="24"/>
          <w:rtl/>
        </w:rPr>
        <w:t xml:space="preserve"> ידע מדעי במרכזים לגיל הרך.</w:t>
      </w:r>
    </w:p>
    <w:p w:rsidR="00E44DEF" w:rsidRPr="005E45E9" w:rsidRDefault="00E44DEF" w:rsidP="00AC0BDE">
      <w:pPr>
        <w:autoSpaceDE w:val="0"/>
        <w:autoSpaceDN w:val="0"/>
        <w:adjustRightInd w:val="0"/>
        <w:spacing w:before="240" w:line="360" w:lineRule="auto"/>
        <w:rPr>
          <w:rFonts w:asciiTheme="minorBidi" w:hAnsiTheme="minorBidi"/>
          <w:color w:val="000000"/>
          <w:sz w:val="24"/>
          <w:szCs w:val="24"/>
          <w:rtl/>
        </w:rPr>
      </w:pPr>
      <w:r w:rsidRPr="005E45E9">
        <w:rPr>
          <w:rFonts w:asciiTheme="minorBidi" w:hAnsiTheme="minorBidi"/>
          <w:i/>
          <w:iCs/>
          <w:color w:val="000000"/>
          <w:sz w:val="24"/>
          <w:szCs w:val="24"/>
          <w:rtl/>
        </w:rPr>
        <w:t>לימודי לחצים ובריאות המשפחה של אדוקייר</w:t>
      </w:r>
      <w:r w:rsidRPr="005E45E9">
        <w:rPr>
          <w:rFonts w:asciiTheme="minorBidi" w:hAnsiTheme="minorBidi"/>
          <w:color w:val="000000"/>
          <w:sz w:val="24"/>
          <w:szCs w:val="24"/>
          <w:rtl/>
        </w:rPr>
        <w:t>. קבוצת העמיתים מעבודה סוציאלית ואימונולוגיה אינטגרטיבית ב-</w:t>
      </w:r>
      <w:r w:rsidRPr="005E45E9">
        <w:rPr>
          <w:rFonts w:asciiTheme="minorBidi" w:hAnsiTheme="minorBidi"/>
          <w:color w:val="000000"/>
          <w:sz w:val="24"/>
          <w:szCs w:val="24"/>
        </w:rPr>
        <w:t>OU</w:t>
      </w:r>
      <w:r w:rsidRPr="005E45E9">
        <w:rPr>
          <w:rFonts w:asciiTheme="minorBidi" w:hAnsiTheme="minorBidi"/>
          <w:color w:val="000000"/>
          <w:sz w:val="24"/>
          <w:szCs w:val="24"/>
          <w:rtl/>
        </w:rPr>
        <w:t xml:space="preserve"> טולסה קיבלה מימון עצמאי מ-</w:t>
      </w:r>
      <w:r w:rsidRPr="005E45E9">
        <w:rPr>
          <w:rFonts w:asciiTheme="minorBidi" w:hAnsiTheme="minorBidi"/>
          <w:color w:val="000000"/>
          <w:sz w:val="24"/>
          <w:szCs w:val="24"/>
        </w:rPr>
        <w:t>GKFF</w:t>
      </w:r>
      <w:r w:rsidRPr="005E45E9">
        <w:rPr>
          <w:rFonts w:asciiTheme="minorBidi" w:hAnsiTheme="minorBidi"/>
          <w:color w:val="000000"/>
          <w:sz w:val="24"/>
          <w:szCs w:val="24"/>
          <w:rtl/>
        </w:rPr>
        <w:t xml:space="preserve"> כדי לסקור את הורי אדוקייר בכל אחד משלוש המרכזים לגבי המצוקות והלחצים בעבר, בעיות בריאות </w:t>
      </w:r>
      <w:r w:rsidR="00AC0BDE">
        <w:rPr>
          <w:rFonts w:asciiTheme="minorBidi" w:hAnsiTheme="minorBidi" w:hint="cs"/>
          <w:color w:val="000000"/>
          <w:sz w:val="24"/>
          <w:szCs w:val="24"/>
          <w:rtl/>
        </w:rPr>
        <w:t>ב</w:t>
      </w:r>
      <w:r w:rsidR="00AC0BDE">
        <w:rPr>
          <w:rFonts w:asciiTheme="minorBidi" w:hAnsiTheme="minorBidi"/>
          <w:color w:val="000000"/>
          <w:sz w:val="24"/>
          <w:szCs w:val="24"/>
          <w:rtl/>
        </w:rPr>
        <w:t>הווה ונגישות לטיפול</w:t>
      </w:r>
      <w:r w:rsidR="00AC0BDE">
        <w:rPr>
          <w:rFonts w:asciiTheme="minorBidi" w:hAnsiTheme="minorBidi" w:hint="cs"/>
          <w:color w:val="000000"/>
          <w:sz w:val="24"/>
          <w:szCs w:val="24"/>
          <w:rtl/>
        </w:rPr>
        <w:t>.</w:t>
      </w:r>
      <w:r w:rsidRPr="005E45E9">
        <w:rPr>
          <w:rFonts w:asciiTheme="minorBidi" w:hAnsiTheme="minorBidi"/>
          <w:color w:val="000000"/>
          <w:sz w:val="24"/>
          <w:szCs w:val="24"/>
          <w:rtl/>
        </w:rPr>
        <w:t xml:space="preserve"> ההורים גם</w:t>
      </w:r>
      <w:r w:rsidR="00AC0BDE">
        <w:rPr>
          <w:rFonts w:asciiTheme="minorBidi" w:hAnsiTheme="minorBidi"/>
          <w:color w:val="000000"/>
          <w:sz w:val="24"/>
          <w:szCs w:val="24"/>
          <w:rtl/>
        </w:rPr>
        <w:t xml:space="preserve"> התבקשו רשות לאסוף קורטיזול </w:t>
      </w:r>
      <w:r w:rsidR="00AC0BDE">
        <w:rPr>
          <w:rFonts w:asciiTheme="minorBidi" w:hAnsiTheme="minorBidi" w:hint="cs"/>
          <w:color w:val="000000"/>
          <w:sz w:val="24"/>
          <w:szCs w:val="24"/>
          <w:rtl/>
        </w:rPr>
        <w:t>מהרוק של ילדיהם</w:t>
      </w:r>
      <w:r w:rsidRPr="005E45E9">
        <w:rPr>
          <w:rFonts w:asciiTheme="minorBidi" w:hAnsiTheme="minorBidi"/>
          <w:color w:val="000000"/>
          <w:sz w:val="24"/>
          <w:szCs w:val="24"/>
          <w:rtl/>
        </w:rPr>
        <w:t xml:space="preserve"> פעמיים ביום</w:t>
      </w:r>
      <w:r w:rsidR="00AC0BDE">
        <w:rPr>
          <w:rFonts w:asciiTheme="minorBidi" w:hAnsiTheme="minorBidi" w:hint="cs"/>
          <w:color w:val="000000"/>
          <w:sz w:val="24"/>
          <w:szCs w:val="24"/>
          <w:rtl/>
        </w:rPr>
        <w:t xml:space="preserve"> אחד</w:t>
      </w:r>
      <w:r w:rsidRPr="005E45E9">
        <w:rPr>
          <w:rFonts w:asciiTheme="minorBidi" w:hAnsiTheme="minorBidi"/>
          <w:color w:val="000000"/>
          <w:sz w:val="24"/>
          <w:szCs w:val="24"/>
          <w:rtl/>
        </w:rPr>
        <w:t>.</w:t>
      </w:r>
    </w:p>
    <w:p w:rsidR="00E44DEF" w:rsidRPr="005E45E9" w:rsidRDefault="00E44DEF" w:rsidP="00AC0BDE">
      <w:pPr>
        <w:autoSpaceDE w:val="0"/>
        <w:autoSpaceDN w:val="0"/>
        <w:adjustRightInd w:val="0"/>
        <w:spacing w:before="240" w:line="360" w:lineRule="auto"/>
        <w:rPr>
          <w:rFonts w:asciiTheme="minorBidi" w:hAnsiTheme="minorBidi"/>
          <w:color w:val="000000"/>
          <w:sz w:val="24"/>
          <w:szCs w:val="24"/>
          <w:rtl/>
        </w:rPr>
      </w:pPr>
      <w:r w:rsidRPr="005E45E9">
        <w:rPr>
          <w:rFonts w:asciiTheme="minorBidi" w:hAnsiTheme="minorBidi"/>
          <w:color w:val="000000"/>
          <w:sz w:val="24"/>
          <w:szCs w:val="24"/>
          <w:rtl/>
        </w:rPr>
        <w:t>התוצאות של הנ</w:t>
      </w:r>
      <w:r w:rsidR="00AC0BDE">
        <w:rPr>
          <w:rFonts w:asciiTheme="minorBidi" w:hAnsiTheme="minorBidi"/>
          <w:color w:val="000000"/>
          <w:sz w:val="24"/>
          <w:szCs w:val="24"/>
          <w:rtl/>
        </w:rPr>
        <w:t>תונים מוצגות בשלושה חלקים. ראשי</w:t>
      </w:r>
      <w:r w:rsidRPr="005E45E9">
        <w:rPr>
          <w:rFonts w:asciiTheme="minorBidi" w:hAnsiTheme="minorBidi"/>
          <w:color w:val="000000"/>
          <w:sz w:val="24"/>
          <w:szCs w:val="24"/>
          <w:rtl/>
        </w:rPr>
        <w:t>ת א</w:t>
      </w:r>
      <w:r w:rsidR="00AC0BDE">
        <w:rPr>
          <w:rFonts w:asciiTheme="minorBidi" w:hAnsiTheme="minorBidi"/>
          <w:color w:val="000000"/>
          <w:sz w:val="24"/>
          <w:szCs w:val="24"/>
          <w:rtl/>
        </w:rPr>
        <w:t xml:space="preserve">נו מציגים תיאור של מידע בריאות </w:t>
      </w:r>
      <w:r w:rsidR="00AC0BDE">
        <w:rPr>
          <w:rFonts w:asciiTheme="minorBidi" w:hAnsiTheme="minorBidi" w:hint="cs"/>
          <w:color w:val="000000"/>
          <w:sz w:val="24"/>
          <w:szCs w:val="24"/>
          <w:rtl/>
        </w:rPr>
        <w:t xml:space="preserve">על פי </w:t>
      </w:r>
      <w:r w:rsidRPr="005E45E9">
        <w:rPr>
          <w:rFonts w:asciiTheme="minorBidi" w:hAnsiTheme="minorBidi"/>
          <w:color w:val="000000"/>
          <w:sz w:val="24"/>
          <w:szCs w:val="24"/>
          <w:rtl/>
        </w:rPr>
        <w:t>דיווח הורה, שמ</w:t>
      </w:r>
      <w:r w:rsidR="00AC0BDE">
        <w:rPr>
          <w:rFonts w:asciiTheme="minorBidi" w:hAnsiTheme="minorBidi"/>
          <w:color w:val="000000"/>
          <w:sz w:val="24"/>
          <w:szCs w:val="24"/>
          <w:rtl/>
        </w:rPr>
        <w:t xml:space="preserve">תמקד </w:t>
      </w:r>
      <w:r w:rsidR="00AC0BDE">
        <w:rPr>
          <w:rFonts w:asciiTheme="minorBidi" w:hAnsiTheme="minorBidi" w:hint="cs"/>
          <w:color w:val="000000"/>
          <w:sz w:val="24"/>
          <w:szCs w:val="24"/>
          <w:rtl/>
        </w:rPr>
        <w:t>ב</w:t>
      </w:r>
      <w:r w:rsidRPr="005E45E9">
        <w:rPr>
          <w:rFonts w:asciiTheme="minorBidi" w:hAnsiTheme="minorBidi"/>
          <w:color w:val="000000"/>
          <w:sz w:val="24"/>
          <w:szCs w:val="24"/>
          <w:rtl/>
        </w:rPr>
        <w:t>גיש</w:t>
      </w:r>
      <w:r w:rsidR="00AC0BDE">
        <w:rPr>
          <w:rFonts w:asciiTheme="minorBidi" w:hAnsiTheme="minorBidi"/>
          <w:color w:val="000000"/>
          <w:sz w:val="24"/>
          <w:szCs w:val="24"/>
          <w:rtl/>
        </w:rPr>
        <w:t>ה לטיפול, מחסומים בפני טיפולי ב</w:t>
      </w:r>
      <w:r w:rsidRPr="005E45E9">
        <w:rPr>
          <w:rFonts w:asciiTheme="minorBidi" w:hAnsiTheme="minorBidi"/>
          <w:color w:val="000000"/>
          <w:sz w:val="24"/>
          <w:szCs w:val="24"/>
          <w:rtl/>
        </w:rPr>
        <w:t>ר</w:t>
      </w:r>
      <w:r w:rsidR="00AC0BDE">
        <w:rPr>
          <w:rFonts w:asciiTheme="minorBidi" w:hAnsiTheme="minorBidi" w:hint="cs"/>
          <w:color w:val="000000"/>
          <w:sz w:val="24"/>
          <w:szCs w:val="24"/>
          <w:rtl/>
        </w:rPr>
        <w:t>י</w:t>
      </w:r>
      <w:r w:rsidRPr="005E45E9">
        <w:rPr>
          <w:rFonts w:asciiTheme="minorBidi" w:hAnsiTheme="minorBidi"/>
          <w:color w:val="000000"/>
          <w:sz w:val="24"/>
          <w:szCs w:val="24"/>
          <w:rtl/>
        </w:rPr>
        <w:t>אות, מעמד בריאות נוכחי ולחצים בעבר ובהווה. שנית, ניתוח של הנתונים הקשורים לגורמי סיכון בדיווח הורה ו</w:t>
      </w:r>
      <w:r w:rsidR="00AC0BDE">
        <w:rPr>
          <w:rFonts w:asciiTheme="minorBidi" w:hAnsiTheme="minorBidi" w:hint="cs"/>
          <w:color w:val="000000"/>
          <w:sz w:val="24"/>
          <w:szCs w:val="24"/>
          <w:rtl/>
        </w:rPr>
        <w:t>להתפתחות החברתית-רגשית של</w:t>
      </w:r>
      <w:r w:rsidRPr="005E45E9">
        <w:rPr>
          <w:rFonts w:asciiTheme="minorBidi" w:hAnsiTheme="minorBidi"/>
          <w:color w:val="000000"/>
          <w:sz w:val="24"/>
          <w:szCs w:val="24"/>
          <w:rtl/>
        </w:rPr>
        <w:t xml:space="preserve"> הילדים. שלישית אנו מציגים נתונים מסקר גורמי סיכון הורים ורמות הקורטיזון של הילדים.</w:t>
      </w:r>
    </w:p>
    <w:p w:rsidR="00E44DEF" w:rsidRPr="005E45E9" w:rsidRDefault="00E44DEF" w:rsidP="00AC0BDE">
      <w:pPr>
        <w:autoSpaceDE w:val="0"/>
        <w:autoSpaceDN w:val="0"/>
        <w:adjustRightInd w:val="0"/>
        <w:spacing w:before="240" w:line="360" w:lineRule="auto"/>
        <w:rPr>
          <w:rFonts w:asciiTheme="minorBidi" w:hAnsiTheme="minorBidi"/>
          <w:color w:val="000000"/>
          <w:sz w:val="24"/>
          <w:szCs w:val="24"/>
          <w:rtl/>
        </w:rPr>
      </w:pPr>
      <w:r w:rsidRPr="005E45E9">
        <w:rPr>
          <w:rFonts w:asciiTheme="minorBidi" w:hAnsiTheme="minorBidi"/>
          <w:b/>
          <w:bCs/>
          <w:color w:val="000000"/>
          <w:sz w:val="24"/>
          <w:szCs w:val="24"/>
          <w:rtl/>
        </w:rPr>
        <w:lastRenderedPageBreak/>
        <w:t>מחקר לחצים ובריאות משפחה</w:t>
      </w:r>
      <w:r w:rsidRPr="005E45E9">
        <w:rPr>
          <w:rFonts w:asciiTheme="minorBidi" w:hAnsiTheme="minorBidi"/>
          <w:color w:val="000000"/>
          <w:sz w:val="24"/>
          <w:szCs w:val="24"/>
          <w:rtl/>
        </w:rPr>
        <w:t xml:space="preserve">. </w:t>
      </w:r>
      <w:r w:rsidR="006D5AE4" w:rsidRPr="005E45E9">
        <w:rPr>
          <w:rFonts w:asciiTheme="minorBidi" w:hAnsiTheme="minorBidi"/>
          <w:color w:val="000000"/>
          <w:sz w:val="24"/>
          <w:szCs w:val="24"/>
          <w:rtl/>
        </w:rPr>
        <w:t>338 הורים השתתפו בסקר של 2012, והנתונים ה</w:t>
      </w:r>
      <w:r w:rsidR="00AC0BDE">
        <w:rPr>
          <w:rFonts w:asciiTheme="minorBidi" w:hAnsiTheme="minorBidi"/>
          <w:color w:val="000000"/>
          <w:sz w:val="24"/>
          <w:szCs w:val="24"/>
          <w:rtl/>
        </w:rPr>
        <w:t>דמוגרפיים מוצגים בטבלה 12.2. אח</w:t>
      </w:r>
      <w:r w:rsidR="00AC0BDE">
        <w:rPr>
          <w:rFonts w:asciiTheme="minorBidi" w:hAnsiTheme="minorBidi" w:hint="cs"/>
          <w:color w:val="000000"/>
          <w:sz w:val="24"/>
          <w:szCs w:val="24"/>
          <w:rtl/>
        </w:rPr>
        <w:t>ד</w:t>
      </w:r>
      <w:r w:rsidR="006D5AE4" w:rsidRPr="005E45E9">
        <w:rPr>
          <w:rFonts w:asciiTheme="minorBidi" w:hAnsiTheme="minorBidi"/>
          <w:color w:val="000000"/>
          <w:sz w:val="24"/>
          <w:szCs w:val="24"/>
          <w:rtl/>
        </w:rPr>
        <w:t xml:space="preserve"> החששות העיקריים היה האם </w:t>
      </w:r>
      <w:r w:rsidR="00AC0BDE">
        <w:rPr>
          <w:rFonts w:asciiTheme="minorBidi" w:hAnsiTheme="minorBidi" w:hint="cs"/>
          <w:color w:val="000000"/>
          <w:sz w:val="24"/>
          <w:szCs w:val="24"/>
          <w:rtl/>
        </w:rPr>
        <w:t>ל</w:t>
      </w:r>
      <w:r w:rsidR="006D5AE4" w:rsidRPr="005E45E9">
        <w:rPr>
          <w:rFonts w:asciiTheme="minorBidi" w:hAnsiTheme="minorBidi"/>
          <w:color w:val="000000"/>
          <w:sz w:val="24"/>
          <w:szCs w:val="24"/>
          <w:rtl/>
        </w:rPr>
        <w:t xml:space="preserve">הורים יש נגישות קבועה למערכת הבריאות עבור עצמם. ספק הבריאות </w:t>
      </w:r>
      <w:r w:rsidR="006D5AE4" w:rsidRPr="005E45E9">
        <w:rPr>
          <w:rFonts w:asciiTheme="minorBidi" w:hAnsiTheme="minorBidi"/>
          <w:color w:val="000000"/>
          <w:sz w:val="24"/>
          <w:szCs w:val="24"/>
        </w:rPr>
        <w:t>SoonerCare</w:t>
      </w:r>
      <w:r w:rsidR="00AC0BDE">
        <w:rPr>
          <w:rFonts w:asciiTheme="minorBidi" w:hAnsiTheme="minorBidi"/>
          <w:color w:val="000000"/>
          <w:sz w:val="24"/>
          <w:szCs w:val="24"/>
          <w:rtl/>
        </w:rPr>
        <w:t xml:space="preserve"> של אוקלהומה סיפק ומימן ביקורי</w:t>
      </w:r>
      <w:r w:rsidR="00AC0BDE">
        <w:rPr>
          <w:rFonts w:asciiTheme="minorBidi" w:hAnsiTheme="minorBidi" w:hint="cs"/>
          <w:color w:val="000000"/>
          <w:sz w:val="24"/>
          <w:szCs w:val="24"/>
          <w:rtl/>
        </w:rPr>
        <w:t xml:space="preserve">ם במרפאות </w:t>
      </w:r>
      <w:r w:rsidR="006D5AE4" w:rsidRPr="005E45E9">
        <w:rPr>
          <w:rFonts w:asciiTheme="minorBidi" w:hAnsiTheme="minorBidi"/>
          <w:color w:val="000000"/>
          <w:sz w:val="24"/>
          <w:szCs w:val="24"/>
          <w:rtl/>
        </w:rPr>
        <w:t>לתינוקות וילדים אך מדינת</w:t>
      </w:r>
      <w:r w:rsidR="00AC0BDE">
        <w:rPr>
          <w:rFonts w:asciiTheme="minorBidi" w:hAnsiTheme="minorBidi"/>
          <w:color w:val="000000"/>
          <w:sz w:val="24"/>
          <w:szCs w:val="24"/>
          <w:rtl/>
        </w:rPr>
        <w:t xml:space="preserve"> אוקלהומה סירבה להר</w:t>
      </w:r>
      <w:r w:rsidR="00AC0BDE">
        <w:rPr>
          <w:rFonts w:asciiTheme="minorBidi" w:hAnsiTheme="minorBidi" w:hint="cs"/>
          <w:color w:val="000000"/>
          <w:sz w:val="24"/>
          <w:szCs w:val="24"/>
          <w:rtl/>
        </w:rPr>
        <w:t>חיב את</w:t>
      </w:r>
      <w:r w:rsidR="006D5AE4" w:rsidRPr="005E45E9">
        <w:rPr>
          <w:rFonts w:asciiTheme="minorBidi" w:hAnsiTheme="minorBidi"/>
          <w:color w:val="000000"/>
          <w:sz w:val="24"/>
          <w:szCs w:val="24"/>
          <w:rtl/>
        </w:rPr>
        <w:t xml:space="preserve"> מימון מדיקייר </w:t>
      </w:r>
      <w:r w:rsidR="00AC0BDE">
        <w:rPr>
          <w:rFonts w:asciiTheme="minorBidi" w:hAnsiTheme="minorBidi" w:hint="cs"/>
          <w:color w:val="000000"/>
          <w:sz w:val="24"/>
          <w:szCs w:val="24"/>
          <w:rtl/>
        </w:rPr>
        <w:t>כך שיגדיל</w:t>
      </w:r>
      <w:r w:rsidR="006D5AE4" w:rsidRPr="005E45E9">
        <w:rPr>
          <w:rFonts w:asciiTheme="minorBidi" w:hAnsiTheme="minorBidi"/>
          <w:color w:val="000000"/>
          <w:sz w:val="24"/>
          <w:szCs w:val="24"/>
          <w:rtl/>
        </w:rPr>
        <w:t xml:space="preserve"> את הנגישות למערכת הבריאות עבור </w:t>
      </w:r>
      <w:r w:rsidR="00AC0BDE">
        <w:rPr>
          <w:rFonts w:asciiTheme="minorBidi" w:hAnsiTheme="minorBidi" w:hint="cs"/>
          <w:color w:val="000000"/>
          <w:sz w:val="24"/>
          <w:szCs w:val="24"/>
          <w:rtl/>
        </w:rPr>
        <w:t>ה</w:t>
      </w:r>
      <w:r w:rsidR="006D5AE4" w:rsidRPr="005E45E9">
        <w:rPr>
          <w:rFonts w:asciiTheme="minorBidi" w:hAnsiTheme="minorBidi"/>
          <w:color w:val="000000"/>
          <w:sz w:val="24"/>
          <w:szCs w:val="24"/>
          <w:rtl/>
        </w:rPr>
        <w:t>הורים. הנתונים גילו כי 38% מההורים בהווה חסרים ביטוחי בריאות ומעל שני שלישים דיווחו ש</w:t>
      </w:r>
      <w:r w:rsidR="00AC0BDE">
        <w:rPr>
          <w:rFonts w:asciiTheme="minorBidi" w:hAnsiTheme="minorBidi" w:hint="cs"/>
          <w:color w:val="000000"/>
          <w:sz w:val="24"/>
          <w:szCs w:val="24"/>
          <w:rtl/>
        </w:rPr>
        <w:t>לא הלכו</w:t>
      </w:r>
      <w:r w:rsidR="006D5AE4" w:rsidRPr="005E45E9">
        <w:rPr>
          <w:rFonts w:asciiTheme="minorBidi" w:hAnsiTheme="minorBidi"/>
          <w:color w:val="000000"/>
          <w:sz w:val="24"/>
          <w:szCs w:val="24"/>
          <w:rtl/>
        </w:rPr>
        <w:t xml:space="preserve"> לרופאים בעבר בגלל היעדר ביטוח בריאות </w:t>
      </w:r>
      <w:r w:rsidR="00AC0BDE">
        <w:rPr>
          <w:rFonts w:asciiTheme="minorBidi" w:hAnsiTheme="minorBidi" w:hint="cs"/>
          <w:color w:val="000000"/>
          <w:sz w:val="24"/>
          <w:szCs w:val="24"/>
          <w:rtl/>
        </w:rPr>
        <w:t>(</w:t>
      </w:r>
      <w:r w:rsidR="006D5AE4" w:rsidRPr="005E45E9">
        <w:rPr>
          <w:rFonts w:asciiTheme="minorBidi" w:hAnsiTheme="minorBidi"/>
          <w:color w:val="000000"/>
          <w:sz w:val="24"/>
          <w:szCs w:val="24"/>
          <w:rtl/>
        </w:rPr>
        <w:t>70%) או כסף (62%).</w:t>
      </w:r>
    </w:p>
    <w:p w:rsidR="000B5E6B" w:rsidRPr="005E45E9" w:rsidRDefault="006D5AE4" w:rsidP="000753D1">
      <w:pPr>
        <w:autoSpaceDE w:val="0"/>
        <w:autoSpaceDN w:val="0"/>
        <w:adjustRightInd w:val="0"/>
        <w:spacing w:line="360" w:lineRule="auto"/>
        <w:rPr>
          <w:rFonts w:asciiTheme="minorBidi" w:hAnsiTheme="minorBidi"/>
          <w:color w:val="000000"/>
          <w:sz w:val="24"/>
          <w:szCs w:val="24"/>
          <w:rtl/>
        </w:rPr>
      </w:pPr>
      <w:r w:rsidRPr="005E45E9">
        <w:rPr>
          <w:rFonts w:asciiTheme="minorBidi" w:hAnsiTheme="minorBidi"/>
          <w:color w:val="000000"/>
          <w:sz w:val="24"/>
          <w:szCs w:val="24"/>
          <w:rtl/>
        </w:rPr>
        <w:t>קרוב למחצית (49.3%) דיווחו על חוב רפואי. בעוד</w:t>
      </w:r>
      <w:r w:rsidR="00AC0BDE">
        <w:rPr>
          <w:rFonts w:asciiTheme="minorBidi" w:hAnsiTheme="minorBidi" w:hint="cs"/>
          <w:color w:val="000000"/>
          <w:sz w:val="24"/>
          <w:szCs w:val="24"/>
          <w:rtl/>
        </w:rPr>
        <w:t xml:space="preserve"> 6%</w:t>
      </w:r>
      <w:r w:rsidRPr="005E45E9">
        <w:rPr>
          <w:rFonts w:asciiTheme="minorBidi" w:hAnsiTheme="minorBidi"/>
          <w:color w:val="000000"/>
          <w:sz w:val="24"/>
          <w:szCs w:val="24"/>
          <w:rtl/>
        </w:rPr>
        <w:t xml:space="preserve"> דיווחו על ביקורי</w:t>
      </w:r>
      <w:r w:rsidR="00AC0BDE">
        <w:rPr>
          <w:rFonts w:asciiTheme="minorBidi" w:hAnsiTheme="minorBidi" w:hint="cs"/>
          <w:color w:val="000000"/>
          <w:sz w:val="24"/>
          <w:szCs w:val="24"/>
          <w:rtl/>
        </w:rPr>
        <w:t>ם קבועים אצל</w:t>
      </w:r>
      <w:r w:rsidRPr="005E45E9">
        <w:rPr>
          <w:rFonts w:asciiTheme="minorBidi" w:hAnsiTheme="minorBidi"/>
          <w:color w:val="000000"/>
          <w:sz w:val="24"/>
          <w:szCs w:val="24"/>
          <w:rtl/>
        </w:rPr>
        <w:t xml:space="preserve"> רופא, רק 40% דיווחו על ביקורים קבועים אצל רופא שיניים. בעיית הבריאות העיקרית הייתה כאב-ראש/גב/כאב כרוני </w:t>
      </w:r>
      <w:r w:rsidR="00AC0BDE">
        <w:rPr>
          <w:rFonts w:asciiTheme="minorBidi" w:hAnsiTheme="minorBidi"/>
          <w:color w:val="000000"/>
          <w:sz w:val="24"/>
          <w:szCs w:val="24"/>
          <w:rtl/>
        </w:rPr>
        <w:t>(31%), דיכאון או חרדה (28%), אס</w:t>
      </w:r>
      <w:r w:rsidRPr="005E45E9">
        <w:rPr>
          <w:rFonts w:asciiTheme="minorBidi" w:hAnsiTheme="minorBidi"/>
          <w:color w:val="000000"/>
          <w:sz w:val="24"/>
          <w:szCs w:val="24"/>
          <w:rtl/>
        </w:rPr>
        <w:t xml:space="preserve">תמה או </w:t>
      </w:r>
      <w:r w:rsidRPr="005E45E9">
        <w:rPr>
          <w:rFonts w:asciiTheme="minorBidi" w:hAnsiTheme="minorBidi"/>
          <w:color w:val="000000"/>
          <w:sz w:val="24"/>
          <w:szCs w:val="24"/>
        </w:rPr>
        <w:t>COPD</w:t>
      </w:r>
      <w:r w:rsidRPr="005E45E9">
        <w:rPr>
          <w:rFonts w:asciiTheme="minorBidi" w:hAnsiTheme="minorBidi"/>
          <w:color w:val="000000"/>
          <w:sz w:val="24"/>
          <w:szCs w:val="24"/>
          <w:rtl/>
        </w:rPr>
        <w:t xml:space="preserve"> (12%), ארתריטיס או בעיות אחרות בעצמות/מפרקים/שרירים (11%) ויתר לחץ דם (10%). 3% די</w:t>
      </w:r>
      <w:r w:rsidR="00AC0BDE">
        <w:rPr>
          <w:rFonts w:asciiTheme="minorBidi" w:hAnsiTheme="minorBidi"/>
          <w:color w:val="000000"/>
          <w:sz w:val="24"/>
          <w:szCs w:val="24"/>
          <w:rtl/>
        </w:rPr>
        <w:t>ווחו על בעיות התמכרות. בעיות הב</w:t>
      </w:r>
      <w:r w:rsidRPr="005E45E9">
        <w:rPr>
          <w:rFonts w:asciiTheme="minorBidi" w:hAnsiTheme="minorBidi"/>
          <w:color w:val="000000"/>
          <w:sz w:val="24"/>
          <w:szCs w:val="24"/>
          <w:rtl/>
        </w:rPr>
        <w:t>ר</w:t>
      </w:r>
      <w:r w:rsidR="00AC0BDE">
        <w:rPr>
          <w:rFonts w:asciiTheme="minorBidi" w:hAnsiTheme="minorBidi" w:hint="cs"/>
          <w:color w:val="000000"/>
          <w:sz w:val="24"/>
          <w:szCs w:val="24"/>
          <w:rtl/>
        </w:rPr>
        <w:t>י</w:t>
      </w:r>
      <w:r w:rsidRPr="005E45E9">
        <w:rPr>
          <w:rFonts w:asciiTheme="minorBidi" w:hAnsiTheme="minorBidi"/>
          <w:color w:val="000000"/>
          <w:sz w:val="24"/>
          <w:szCs w:val="24"/>
          <w:rtl/>
        </w:rPr>
        <w:t xml:space="preserve">אות היה קשורות ביותר לציוני </w:t>
      </w:r>
      <w:r w:rsidRPr="005E45E9">
        <w:rPr>
          <w:rFonts w:asciiTheme="minorBidi" w:hAnsiTheme="minorBidi"/>
          <w:color w:val="000000"/>
          <w:sz w:val="24"/>
          <w:szCs w:val="24"/>
        </w:rPr>
        <w:t>ACE</w:t>
      </w:r>
      <w:r w:rsidRPr="005E45E9">
        <w:rPr>
          <w:rFonts w:asciiTheme="minorBidi" w:hAnsiTheme="minorBidi"/>
          <w:color w:val="000000"/>
          <w:sz w:val="24"/>
          <w:szCs w:val="24"/>
          <w:rtl/>
        </w:rPr>
        <w:t xml:space="preserve"> (12.2). נתונים מסקר לחצים ובריאות המשפחה גם סיפקו את הערכות הצרכים עליהם יש ליצור את </w:t>
      </w:r>
      <w:r w:rsidR="00AC0BDE">
        <w:rPr>
          <w:rFonts w:asciiTheme="minorBidi" w:hAnsiTheme="minorBidi" w:hint="cs"/>
          <w:color w:val="000000"/>
          <w:sz w:val="24"/>
          <w:szCs w:val="24"/>
          <w:rtl/>
        </w:rPr>
        <w:t>ה</w:t>
      </w:r>
      <w:r w:rsidRPr="005E45E9">
        <w:rPr>
          <w:rFonts w:asciiTheme="minorBidi" w:hAnsiTheme="minorBidi"/>
          <w:color w:val="000000"/>
          <w:sz w:val="24"/>
          <w:szCs w:val="24"/>
          <w:rtl/>
        </w:rPr>
        <w:t>תוכנית</w:t>
      </w:r>
      <w:r w:rsidR="00AC0BDE">
        <w:rPr>
          <w:rFonts w:asciiTheme="minorBidi" w:hAnsiTheme="minorBidi" w:hint="cs"/>
          <w:color w:val="000000"/>
          <w:sz w:val="24"/>
          <w:szCs w:val="24"/>
          <w:rtl/>
        </w:rPr>
        <w:t xml:space="preserve"> החדשה ל</w:t>
      </w:r>
      <w:r w:rsidRPr="005E45E9">
        <w:rPr>
          <w:rFonts w:asciiTheme="minorBidi" w:hAnsiTheme="minorBidi"/>
          <w:color w:val="000000"/>
          <w:sz w:val="24"/>
          <w:szCs w:val="24"/>
          <w:rtl/>
        </w:rPr>
        <w:t xml:space="preserve">בריאות המשפחה של אדוקייר שתוארה לעיל. תוכנית זו ממשיכה ליצור שותפויות עם </w:t>
      </w:r>
      <w:r w:rsidR="000753D1">
        <w:rPr>
          <w:rFonts w:asciiTheme="minorBidi" w:hAnsiTheme="minorBidi" w:hint="cs"/>
          <w:color w:val="000000"/>
          <w:sz w:val="24"/>
          <w:szCs w:val="24"/>
          <w:rtl/>
        </w:rPr>
        <w:t>גופים</w:t>
      </w:r>
      <w:r w:rsidRPr="005E45E9">
        <w:rPr>
          <w:rFonts w:asciiTheme="minorBidi" w:hAnsiTheme="minorBidi"/>
          <w:color w:val="000000"/>
          <w:sz w:val="24"/>
          <w:szCs w:val="24"/>
          <w:rtl/>
        </w:rPr>
        <w:t xml:space="preserve"> קהילתיים שקושרים הורים לטיפולי בריאות ולתוכניות </w:t>
      </w:r>
      <w:r w:rsidR="000753D1">
        <w:rPr>
          <w:rFonts w:asciiTheme="minorBidi" w:hAnsiTheme="minorBidi" w:hint="cs"/>
          <w:color w:val="000000"/>
          <w:sz w:val="24"/>
          <w:szCs w:val="24"/>
          <w:rtl/>
        </w:rPr>
        <w:t>ש</w:t>
      </w:r>
      <w:r w:rsidRPr="005E45E9">
        <w:rPr>
          <w:rFonts w:asciiTheme="minorBidi" w:hAnsiTheme="minorBidi"/>
          <w:color w:val="000000"/>
          <w:sz w:val="24"/>
          <w:szCs w:val="24"/>
          <w:rtl/>
        </w:rPr>
        <w:t>מקדמות בריאות.</w:t>
      </w:r>
    </w:p>
    <w:p w:rsidR="006D5AE4" w:rsidRPr="005E45E9" w:rsidRDefault="006D5AE4" w:rsidP="000753D1">
      <w:pPr>
        <w:autoSpaceDE w:val="0"/>
        <w:autoSpaceDN w:val="0"/>
        <w:adjustRightInd w:val="0"/>
        <w:spacing w:line="360" w:lineRule="auto"/>
        <w:rPr>
          <w:rFonts w:asciiTheme="minorBidi" w:hAnsiTheme="minorBidi"/>
          <w:color w:val="000000"/>
          <w:sz w:val="24"/>
          <w:szCs w:val="24"/>
          <w:rtl/>
        </w:rPr>
      </w:pPr>
      <w:r w:rsidRPr="005E45E9">
        <w:rPr>
          <w:rFonts w:asciiTheme="minorBidi" w:hAnsiTheme="minorBidi"/>
          <w:b/>
          <w:bCs/>
          <w:color w:val="000000"/>
          <w:sz w:val="24"/>
          <w:szCs w:val="24"/>
          <w:rtl/>
        </w:rPr>
        <w:t xml:space="preserve">מחקר </w:t>
      </w:r>
      <w:r w:rsidRPr="005E45E9">
        <w:rPr>
          <w:rFonts w:asciiTheme="minorBidi" w:hAnsiTheme="minorBidi"/>
          <w:b/>
          <w:bCs/>
          <w:color w:val="000000"/>
          <w:sz w:val="24"/>
          <w:szCs w:val="24"/>
        </w:rPr>
        <w:t>ACEs</w:t>
      </w:r>
      <w:r w:rsidRPr="005E45E9">
        <w:rPr>
          <w:rFonts w:asciiTheme="minorBidi" w:hAnsiTheme="minorBidi"/>
          <w:b/>
          <w:bCs/>
          <w:color w:val="000000"/>
          <w:sz w:val="24"/>
          <w:szCs w:val="24"/>
          <w:rtl/>
        </w:rPr>
        <w:t xml:space="preserve"> והתפתחות חברתית-רגשית של ילדים</w:t>
      </w:r>
      <w:r w:rsidRPr="005E45E9">
        <w:rPr>
          <w:rFonts w:asciiTheme="minorBidi" w:hAnsiTheme="minorBidi"/>
          <w:color w:val="000000"/>
          <w:sz w:val="24"/>
          <w:szCs w:val="24"/>
          <w:rtl/>
        </w:rPr>
        <w:t xml:space="preserve">. </w:t>
      </w:r>
      <w:r w:rsidR="00B540AA" w:rsidRPr="005E45E9">
        <w:rPr>
          <w:rFonts w:asciiTheme="minorBidi" w:hAnsiTheme="minorBidi"/>
          <w:color w:val="000000"/>
          <w:sz w:val="24"/>
          <w:szCs w:val="24"/>
          <w:rtl/>
        </w:rPr>
        <w:t xml:space="preserve">ציוני </w:t>
      </w:r>
      <w:r w:rsidR="00B540AA" w:rsidRPr="005E45E9">
        <w:rPr>
          <w:rFonts w:asciiTheme="minorBidi" w:hAnsiTheme="minorBidi"/>
          <w:color w:val="000000"/>
          <w:sz w:val="24"/>
          <w:szCs w:val="24"/>
        </w:rPr>
        <w:t>ACE</w:t>
      </w:r>
      <w:r w:rsidR="00B540AA" w:rsidRPr="005E45E9">
        <w:rPr>
          <w:rFonts w:asciiTheme="minorBidi" w:hAnsiTheme="minorBidi"/>
          <w:color w:val="000000"/>
          <w:sz w:val="24"/>
          <w:szCs w:val="24"/>
          <w:rtl/>
        </w:rPr>
        <w:t xml:space="preserve"> גבוהים יותר נקשרו לשיעורים גבוהים יותר של היריון בגיל ההתבגרות כמו גם לבעיות משפחתיות, כספיות, בעיות בעבודה, לחצים וכעס לא נשלט. ראיות מסוימות מצביעות על כך שמצוקה </w:t>
      </w:r>
      <w:r w:rsidR="000753D1">
        <w:rPr>
          <w:rFonts w:asciiTheme="minorBidi" w:hAnsiTheme="minorBidi" w:hint="cs"/>
          <w:color w:val="000000"/>
          <w:sz w:val="24"/>
          <w:szCs w:val="24"/>
          <w:rtl/>
        </w:rPr>
        <w:t>בגיל צעיר</w:t>
      </w:r>
      <w:r w:rsidR="00B540AA" w:rsidRPr="005E45E9">
        <w:rPr>
          <w:rFonts w:asciiTheme="minorBidi" w:hAnsiTheme="minorBidi"/>
          <w:color w:val="000000"/>
          <w:sz w:val="24"/>
          <w:szCs w:val="24"/>
          <w:rtl/>
        </w:rPr>
        <w:t xml:space="preserve"> מביאה ליכולת פחו</w:t>
      </w:r>
      <w:r w:rsidR="000753D1">
        <w:rPr>
          <w:rFonts w:asciiTheme="minorBidi" w:hAnsiTheme="minorBidi"/>
          <w:color w:val="000000"/>
          <w:sz w:val="24"/>
          <w:szCs w:val="24"/>
          <w:rtl/>
        </w:rPr>
        <w:t>תה לספק הורות רגישה ונענית. הצענו ל</w:t>
      </w:r>
      <w:r w:rsidR="00B540AA" w:rsidRPr="005E45E9">
        <w:rPr>
          <w:rFonts w:asciiTheme="minorBidi" w:hAnsiTheme="minorBidi"/>
          <w:color w:val="000000"/>
          <w:sz w:val="24"/>
          <w:szCs w:val="24"/>
          <w:rtl/>
        </w:rPr>
        <w:t xml:space="preserve">חקור אם </w:t>
      </w:r>
      <w:r w:rsidR="00B540AA" w:rsidRPr="005E45E9">
        <w:rPr>
          <w:rFonts w:asciiTheme="minorBidi" w:hAnsiTheme="minorBidi"/>
          <w:color w:val="000000"/>
          <w:sz w:val="24"/>
          <w:szCs w:val="24"/>
        </w:rPr>
        <w:t>ACEs</w:t>
      </w:r>
      <w:r w:rsidR="00B540AA" w:rsidRPr="005E45E9">
        <w:rPr>
          <w:rFonts w:asciiTheme="minorBidi" w:hAnsiTheme="minorBidi"/>
          <w:color w:val="000000"/>
          <w:sz w:val="24"/>
          <w:szCs w:val="24"/>
          <w:rtl/>
        </w:rPr>
        <w:t xml:space="preserve"> של הורים קשור לגישותיהם להורות ו</w:t>
      </w:r>
      <w:r w:rsidR="000753D1">
        <w:rPr>
          <w:rFonts w:asciiTheme="minorBidi" w:hAnsiTheme="minorBidi" w:hint="cs"/>
          <w:color w:val="000000"/>
          <w:sz w:val="24"/>
          <w:szCs w:val="24"/>
          <w:rtl/>
        </w:rPr>
        <w:t>ליחסם</w:t>
      </w:r>
      <w:r w:rsidR="00B540AA" w:rsidRPr="005E45E9">
        <w:rPr>
          <w:rFonts w:asciiTheme="minorBidi" w:hAnsiTheme="minorBidi"/>
          <w:color w:val="000000"/>
          <w:sz w:val="24"/>
          <w:szCs w:val="24"/>
          <w:rtl/>
        </w:rPr>
        <w:t xml:space="preserve"> להתפתחות החברתית-רגשית של הילדים. למרות שלא היו </w:t>
      </w:r>
      <w:r w:rsidR="000753D1">
        <w:rPr>
          <w:rFonts w:asciiTheme="minorBidi" w:hAnsiTheme="minorBidi"/>
          <w:color w:val="000000"/>
          <w:sz w:val="24"/>
          <w:szCs w:val="24"/>
          <w:rtl/>
        </w:rPr>
        <w:t>בידינו נתוני</w:t>
      </w:r>
      <w:r w:rsidR="00B540AA" w:rsidRPr="005E45E9">
        <w:rPr>
          <w:rFonts w:asciiTheme="minorBidi" w:hAnsiTheme="minorBidi"/>
          <w:color w:val="000000"/>
          <w:sz w:val="24"/>
          <w:szCs w:val="24"/>
          <w:rtl/>
        </w:rPr>
        <w:t xml:space="preserve"> תצפית ואבחון על התנהגות ההורה והילד במדגם </w:t>
      </w:r>
      <w:r w:rsidR="000753D1">
        <w:rPr>
          <w:rFonts w:asciiTheme="minorBidi" w:hAnsiTheme="minorBidi"/>
          <w:color w:val="000000"/>
          <w:sz w:val="24"/>
          <w:szCs w:val="24"/>
          <w:rtl/>
        </w:rPr>
        <w:t>זה, הייתה לנו גישה להתנהגות הור</w:t>
      </w:r>
      <w:r w:rsidR="000753D1">
        <w:rPr>
          <w:rFonts w:asciiTheme="minorBidi" w:hAnsiTheme="minorBidi" w:hint="cs"/>
          <w:color w:val="000000"/>
          <w:sz w:val="24"/>
          <w:szCs w:val="24"/>
          <w:rtl/>
        </w:rPr>
        <w:t>י</w:t>
      </w:r>
      <w:r w:rsidR="00B540AA" w:rsidRPr="005E45E9">
        <w:rPr>
          <w:rFonts w:asciiTheme="minorBidi" w:hAnsiTheme="minorBidi"/>
          <w:color w:val="000000"/>
          <w:sz w:val="24"/>
          <w:szCs w:val="24"/>
          <w:rtl/>
        </w:rPr>
        <w:t>ת</w:t>
      </w:r>
      <w:r w:rsidR="000753D1">
        <w:rPr>
          <w:rFonts w:asciiTheme="minorBidi" w:hAnsiTheme="minorBidi"/>
          <w:color w:val="000000"/>
          <w:sz w:val="24"/>
          <w:szCs w:val="24"/>
          <w:rtl/>
        </w:rPr>
        <w:t xml:space="preserve"> בדיווח עצמי, לחצי הורים ו</w:t>
      </w:r>
      <w:r w:rsidR="00B540AA" w:rsidRPr="005E45E9">
        <w:rPr>
          <w:rFonts w:asciiTheme="minorBidi" w:hAnsiTheme="minorBidi"/>
          <w:color w:val="000000"/>
          <w:sz w:val="24"/>
          <w:szCs w:val="24"/>
          <w:rtl/>
        </w:rPr>
        <w:t>יחסי הורה-ילד וגם</w:t>
      </w:r>
      <w:r w:rsidR="000753D1">
        <w:rPr>
          <w:rFonts w:asciiTheme="minorBidi" w:hAnsiTheme="minorBidi" w:hint="cs"/>
          <w:color w:val="000000"/>
          <w:sz w:val="24"/>
          <w:szCs w:val="24"/>
          <w:rtl/>
        </w:rPr>
        <w:t xml:space="preserve"> ל-</w:t>
      </w:r>
      <w:r w:rsidR="00B540AA" w:rsidRPr="005E45E9">
        <w:rPr>
          <w:rFonts w:asciiTheme="minorBidi" w:hAnsiTheme="minorBidi"/>
          <w:color w:val="000000"/>
          <w:sz w:val="24"/>
          <w:szCs w:val="24"/>
          <w:rtl/>
        </w:rPr>
        <w:t xml:space="preserve"> </w:t>
      </w:r>
      <w:r w:rsidR="00B540AA" w:rsidRPr="005E45E9">
        <w:rPr>
          <w:rFonts w:asciiTheme="minorBidi" w:hAnsiTheme="minorBidi"/>
          <w:color w:val="000000"/>
          <w:sz w:val="24"/>
          <w:szCs w:val="24"/>
        </w:rPr>
        <w:t>DECA</w:t>
      </w:r>
      <w:r w:rsidR="00B540AA" w:rsidRPr="005E45E9">
        <w:rPr>
          <w:rFonts w:asciiTheme="minorBidi" w:hAnsiTheme="minorBidi"/>
          <w:color w:val="000000"/>
          <w:sz w:val="24"/>
          <w:szCs w:val="24"/>
          <w:rtl/>
        </w:rPr>
        <w:t xml:space="preserve"> שדווחו ע"י המורים. </w:t>
      </w:r>
      <w:r w:rsidR="000753D1">
        <w:rPr>
          <w:rFonts w:asciiTheme="minorBidi" w:hAnsiTheme="minorBidi" w:hint="cs"/>
          <w:color w:val="000000"/>
          <w:sz w:val="24"/>
          <w:szCs w:val="24"/>
          <w:rtl/>
        </w:rPr>
        <w:t>עשינו שימוש ב</w:t>
      </w:r>
      <w:r w:rsidR="00B540AA" w:rsidRPr="005E45E9">
        <w:rPr>
          <w:rFonts w:asciiTheme="minorBidi" w:hAnsiTheme="minorBidi"/>
          <w:color w:val="000000"/>
          <w:sz w:val="24"/>
          <w:szCs w:val="24"/>
          <w:rtl/>
        </w:rPr>
        <w:t>שני תתי-סולמות מ-</w:t>
      </w:r>
      <w:r w:rsidR="00B540AA" w:rsidRPr="005E45E9">
        <w:rPr>
          <w:rFonts w:asciiTheme="minorBidi" w:hAnsiTheme="minorBidi"/>
          <w:color w:val="000000"/>
          <w:sz w:val="24"/>
          <w:szCs w:val="24"/>
        </w:rPr>
        <w:t>DECA</w:t>
      </w:r>
      <w:r w:rsidR="000753D1">
        <w:rPr>
          <w:rFonts w:asciiTheme="minorBidi" w:hAnsiTheme="minorBidi"/>
          <w:color w:val="000000"/>
          <w:sz w:val="24"/>
          <w:szCs w:val="24"/>
          <w:rtl/>
        </w:rPr>
        <w:t xml:space="preserve"> </w:t>
      </w:r>
      <w:r w:rsidR="000753D1">
        <w:rPr>
          <w:rFonts w:asciiTheme="minorBidi" w:hAnsiTheme="minorBidi" w:hint="cs"/>
          <w:color w:val="000000"/>
          <w:sz w:val="24"/>
          <w:szCs w:val="24"/>
          <w:rtl/>
        </w:rPr>
        <w:t>-</w:t>
      </w:r>
      <w:r w:rsidR="00B540AA" w:rsidRPr="005E45E9">
        <w:rPr>
          <w:rFonts w:asciiTheme="minorBidi" w:hAnsiTheme="minorBidi"/>
          <w:color w:val="000000"/>
          <w:sz w:val="24"/>
          <w:szCs w:val="24"/>
          <w:rtl/>
        </w:rPr>
        <w:t xml:space="preserve"> </w:t>
      </w:r>
      <w:r w:rsidR="00B540AA" w:rsidRPr="005E45E9">
        <w:rPr>
          <w:rFonts w:asciiTheme="minorBidi" w:hAnsiTheme="minorBidi"/>
          <w:color w:val="000000"/>
          <w:sz w:val="24"/>
          <w:szCs w:val="24"/>
        </w:rPr>
        <w:t>BC</w:t>
      </w:r>
      <w:r w:rsidR="00B540AA" w:rsidRPr="005E45E9">
        <w:rPr>
          <w:rFonts w:asciiTheme="minorBidi" w:hAnsiTheme="minorBidi"/>
          <w:color w:val="000000"/>
          <w:sz w:val="24"/>
          <w:szCs w:val="24"/>
          <w:rtl/>
        </w:rPr>
        <w:t xml:space="preserve"> (חששות התנהגותיות) ו- </w:t>
      </w:r>
      <w:r w:rsidR="00B540AA" w:rsidRPr="005E45E9">
        <w:rPr>
          <w:rFonts w:asciiTheme="minorBidi" w:hAnsiTheme="minorBidi"/>
          <w:color w:val="000000"/>
          <w:sz w:val="24"/>
          <w:szCs w:val="24"/>
        </w:rPr>
        <w:t>TPF</w:t>
      </w:r>
      <w:r w:rsidR="00B540AA" w:rsidRPr="005E45E9">
        <w:rPr>
          <w:rFonts w:asciiTheme="minorBidi" w:hAnsiTheme="minorBidi"/>
          <w:color w:val="000000"/>
          <w:sz w:val="24"/>
          <w:szCs w:val="24"/>
          <w:rtl/>
        </w:rPr>
        <w:t xml:space="preserve"> (כלל גורמי ההגנה). נתונים אלה נאספו </w:t>
      </w:r>
      <w:r w:rsidR="000753D1">
        <w:rPr>
          <w:rFonts w:asciiTheme="minorBidi" w:hAnsiTheme="minorBidi" w:hint="cs"/>
          <w:color w:val="000000"/>
          <w:sz w:val="24"/>
          <w:szCs w:val="24"/>
          <w:rtl/>
        </w:rPr>
        <w:t xml:space="preserve">על בסיס </w:t>
      </w:r>
      <w:r w:rsidR="00B540AA" w:rsidRPr="005E45E9">
        <w:rPr>
          <w:rFonts w:asciiTheme="minorBidi" w:hAnsiTheme="minorBidi"/>
          <w:color w:val="000000"/>
          <w:sz w:val="24"/>
          <w:szCs w:val="24"/>
          <w:rtl/>
        </w:rPr>
        <w:t xml:space="preserve">שנתי ע"י </w:t>
      </w:r>
      <w:r w:rsidR="000753D1">
        <w:rPr>
          <w:rFonts w:asciiTheme="minorBidi" w:hAnsiTheme="minorBidi"/>
          <w:color w:val="000000"/>
          <w:sz w:val="24"/>
          <w:szCs w:val="24"/>
          <w:rtl/>
        </w:rPr>
        <w:t xml:space="preserve">מכון </w:t>
      </w:r>
      <w:r w:rsidR="000753D1">
        <w:rPr>
          <w:rFonts w:asciiTheme="minorBidi" w:hAnsiTheme="minorBidi" w:hint="cs"/>
          <w:color w:val="000000"/>
          <w:sz w:val="24"/>
          <w:szCs w:val="24"/>
          <w:rtl/>
        </w:rPr>
        <w:t>ה</w:t>
      </w:r>
      <w:r w:rsidR="00B540AA" w:rsidRPr="005E45E9">
        <w:rPr>
          <w:rFonts w:asciiTheme="minorBidi" w:hAnsiTheme="minorBidi"/>
          <w:color w:val="000000"/>
          <w:sz w:val="24"/>
          <w:szCs w:val="24"/>
          <w:rtl/>
        </w:rPr>
        <w:t>חינוך לגיל הרך של ה-</w:t>
      </w:r>
      <w:r w:rsidR="00B540AA" w:rsidRPr="005E45E9">
        <w:rPr>
          <w:rFonts w:asciiTheme="minorBidi" w:hAnsiTheme="minorBidi"/>
          <w:color w:val="000000"/>
          <w:sz w:val="24"/>
          <w:szCs w:val="24"/>
        </w:rPr>
        <w:t>OU</w:t>
      </w:r>
      <w:r w:rsidR="00B540AA" w:rsidRPr="005E45E9">
        <w:rPr>
          <w:rFonts w:asciiTheme="minorBidi" w:hAnsiTheme="minorBidi"/>
          <w:color w:val="000000"/>
          <w:sz w:val="24"/>
          <w:szCs w:val="24"/>
          <w:rtl/>
        </w:rPr>
        <w:t xml:space="preserve"> (</w:t>
      </w:r>
      <w:r w:rsidR="00B540AA" w:rsidRPr="005E45E9">
        <w:rPr>
          <w:rFonts w:asciiTheme="minorBidi" w:hAnsiTheme="minorBidi"/>
          <w:color w:val="000000"/>
          <w:sz w:val="24"/>
          <w:szCs w:val="24"/>
        </w:rPr>
        <w:t>OU-ECEI</w:t>
      </w:r>
      <w:r w:rsidR="00B540AA" w:rsidRPr="005E45E9">
        <w:rPr>
          <w:rFonts w:asciiTheme="minorBidi" w:hAnsiTheme="minorBidi"/>
          <w:color w:val="000000"/>
          <w:sz w:val="24"/>
          <w:szCs w:val="24"/>
          <w:rtl/>
        </w:rPr>
        <w:t>)</w:t>
      </w:r>
      <w:r w:rsidR="005E45E9" w:rsidRPr="005E45E9">
        <w:rPr>
          <w:rFonts w:asciiTheme="minorBidi" w:hAnsiTheme="minorBidi"/>
          <w:color w:val="000000"/>
          <w:sz w:val="24"/>
          <w:szCs w:val="24"/>
          <w:rtl/>
        </w:rPr>
        <w:t xml:space="preserve"> כחלק מנ</w:t>
      </w:r>
      <w:r w:rsidR="000753D1">
        <w:rPr>
          <w:rFonts w:asciiTheme="minorBidi" w:hAnsiTheme="minorBidi"/>
          <w:color w:val="000000"/>
          <w:sz w:val="24"/>
          <w:szCs w:val="24"/>
          <w:rtl/>
        </w:rPr>
        <w:t>תוני ההערכה של רשת הלמידה של אד</w:t>
      </w:r>
      <w:r w:rsidR="000753D1">
        <w:rPr>
          <w:rFonts w:asciiTheme="minorBidi" w:hAnsiTheme="minorBidi" w:hint="cs"/>
          <w:color w:val="000000"/>
          <w:sz w:val="24"/>
          <w:szCs w:val="24"/>
          <w:rtl/>
        </w:rPr>
        <w:t>ו</w:t>
      </w:r>
      <w:r w:rsidR="005E45E9" w:rsidRPr="005E45E9">
        <w:rPr>
          <w:rFonts w:asciiTheme="minorBidi" w:hAnsiTheme="minorBidi"/>
          <w:color w:val="000000"/>
          <w:sz w:val="24"/>
          <w:szCs w:val="24"/>
          <w:rtl/>
        </w:rPr>
        <w:t>קייר (</w:t>
      </w:r>
      <w:r w:rsidR="005E45E9" w:rsidRPr="005E45E9">
        <w:rPr>
          <w:rFonts w:asciiTheme="minorBidi" w:hAnsiTheme="minorBidi"/>
          <w:color w:val="000000"/>
          <w:sz w:val="24"/>
          <w:szCs w:val="24"/>
        </w:rPr>
        <w:t>ELN</w:t>
      </w:r>
      <w:r w:rsidR="005E45E9" w:rsidRPr="005E45E9">
        <w:rPr>
          <w:rFonts w:asciiTheme="minorBidi" w:hAnsiTheme="minorBidi"/>
          <w:color w:val="000000"/>
          <w:sz w:val="24"/>
          <w:szCs w:val="24"/>
          <w:rtl/>
        </w:rPr>
        <w:t xml:space="preserve">). חוקרי </w:t>
      </w:r>
      <w:r w:rsidR="005E45E9" w:rsidRPr="005E45E9">
        <w:rPr>
          <w:rFonts w:asciiTheme="minorBidi" w:hAnsiTheme="minorBidi"/>
          <w:color w:val="000000"/>
          <w:sz w:val="24"/>
          <w:szCs w:val="24"/>
        </w:rPr>
        <w:t>TPC</w:t>
      </w:r>
      <w:r w:rsidR="005E45E9" w:rsidRPr="005E45E9">
        <w:rPr>
          <w:rFonts w:asciiTheme="minorBidi" w:hAnsiTheme="minorBidi"/>
          <w:color w:val="000000"/>
          <w:sz w:val="24"/>
          <w:szCs w:val="24"/>
          <w:rtl/>
        </w:rPr>
        <w:t xml:space="preserve"> שיתפו פעולה עם צוות </w:t>
      </w:r>
      <w:r w:rsidR="005E45E9" w:rsidRPr="005E45E9">
        <w:rPr>
          <w:rFonts w:asciiTheme="minorBidi" w:hAnsiTheme="minorBidi"/>
          <w:color w:val="000000"/>
          <w:sz w:val="24"/>
          <w:szCs w:val="24"/>
        </w:rPr>
        <w:t>ECEI</w:t>
      </w:r>
      <w:r w:rsidR="005E45E9" w:rsidRPr="005E45E9">
        <w:rPr>
          <w:rFonts w:asciiTheme="minorBidi" w:hAnsiTheme="minorBidi"/>
          <w:color w:val="000000"/>
          <w:sz w:val="24"/>
          <w:szCs w:val="24"/>
          <w:rtl/>
        </w:rPr>
        <w:t xml:space="preserve"> כדי לקבוע אם (א) ציוני </w:t>
      </w:r>
      <w:r w:rsidR="005E45E9" w:rsidRPr="005E45E9">
        <w:rPr>
          <w:rFonts w:asciiTheme="minorBidi" w:hAnsiTheme="minorBidi"/>
          <w:color w:val="000000"/>
          <w:sz w:val="24"/>
          <w:szCs w:val="24"/>
        </w:rPr>
        <w:t>ACE</w:t>
      </w:r>
      <w:r w:rsidR="005E45E9" w:rsidRPr="005E45E9">
        <w:rPr>
          <w:rFonts w:asciiTheme="minorBidi" w:hAnsiTheme="minorBidi"/>
          <w:color w:val="000000"/>
          <w:sz w:val="24"/>
          <w:szCs w:val="24"/>
          <w:rtl/>
        </w:rPr>
        <w:t xml:space="preserve"> של הורים קשורים שלילית להתפתחות החברתית-רגשית של ילדיהם, (ב) קשר זה מתווך ע"</w:t>
      </w:r>
      <w:r w:rsidR="000753D1">
        <w:rPr>
          <w:rFonts w:asciiTheme="minorBidi" w:hAnsiTheme="minorBidi" w:hint="cs"/>
          <w:color w:val="000000"/>
          <w:sz w:val="24"/>
          <w:szCs w:val="24"/>
          <w:rtl/>
        </w:rPr>
        <w:t>י</w:t>
      </w:r>
      <w:r w:rsidR="000753D1">
        <w:rPr>
          <w:rFonts w:asciiTheme="minorBidi" w:hAnsiTheme="minorBidi"/>
          <w:color w:val="000000"/>
          <w:sz w:val="24"/>
          <w:szCs w:val="24"/>
          <w:rtl/>
        </w:rPr>
        <w:t xml:space="preserve"> אירועי חיי</w:t>
      </w:r>
      <w:r w:rsidR="005E45E9" w:rsidRPr="005E45E9">
        <w:rPr>
          <w:rFonts w:asciiTheme="minorBidi" w:hAnsiTheme="minorBidi"/>
          <w:color w:val="000000"/>
          <w:sz w:val="24"/>
          <w:szCs w:val="24"/>
          <w:rtl/>
        </w:rPr>
        <w:t>ם מלחיצים יותר, לחצי הורות ועימותי הורה-ילד.</w:t>
      </w:r>
    </w:p>
    <w:p w:rsidR="005E45E9" w:rsidRPr="005E45E9" w:rsidRDefault="000753D1" w:rsidP="000753D1">
      <w:pPr>
        <w:autoSpaceDE w:val="0"/>
        <w:autoSpaceDN w:val="0"/>
        <w:adjustRightInd w:val="0"/>
        <w:spacing w:line="360" w:lineRule="auto"/>
        <w:rPr>
          <w:rFonts w:asciiTheme="minorBidi" w:hAnsiTheme="minorBidi"/>
          <w:color w:val="000000"/>
          <w:sz w:val="24"/>
          <w:szCs w:val="24"/>
          <w:rtl/>
        </w:rPr>
      </w:pPr>
      <w:r>
        <w:rPr>
          <w:rFonts w:asciiTheme="minorBidi" w:hAnsiTheme="minorBidi"/>
          <w:color w:val="000000"/>
          <w:sz w:val="24"/>
          <w:szCs w:val="24"/>
          <w:rtl/>
        </w:rPr>
        <w:t>ניתו</w:t>
      </w:r>
      <w:r>
        <w:rPr>
          <w:rFonts w:asciiTheme="minorBidi" w:hAnsiTheme="minorBidi" w:hint="cs"/>
          <w:color w:val="000000"/>
          <w:sz w:val="24"/>
          <w:szCs w:val="24"/>
          <w:rtl/>
        </w:rPr>
        <w:t>ח</w:t>
      </w:r>
      <w:r w:rsidR="005E45E9" w:rsidRPr="005E45E9">
        <w:rPr>
          <w:rFonts w:asciiTheme="minorBidi" w:hAnsiTheme="minorBidi"/>
          <w:color w:val="000000"/>
          <w:sz w:val="24"/>
          <w:szCs w:val="24"/>
          <w:rtl/>
        </w:rPr>
        <w:t xml:space="preserve">ים ראשוניים הראו מתאמים בין </w:t>
      </w:r>
      <w:r w:rsidR="005E45E9" w:rsidRPr="005E45E9">
        <w:rPr>
          <w:rFonts w:asciiTheme="minorBidi" w:hAnsiTheme="minorBidi"/>
          <w:color w:val="000000"/>
          <w:sz w:val="24"/>
          <w:szCs w:val="24"/>
        </w:rPr>
        <w:t>ACEs</w:t>
      </w:r>
      <w:r>
        <w:rPr>
          <w:rFonts w:asciiTheme="minorBidi" w:hAnsiTheme="minorBidi"/>
          <w:color w:val="000000"/>
          <w:sz w:val="24"/>
          <w:szCs w:val="24"/>
          <w:rtl/>
        </w:rPr>
        <w:t xml:space="preserve"> הוריים לבין אירועי</w:t>
      </w:r>
      <w:r>
        <w:rPr>
          <w:rFonts w:asciiTheme="minorBidi" w:hAnsiTheme="minorBidi" w:hint="cs"/>
          <w:color w:val="000000"/>
          <w:sz w:val="24"/>
          <w:szCs w:val="24"/>
          <w:rtl/>
        </w:rPr>
        <w:t xml:space="preserve"> הווה</w:t>
      </w:r>
      <w:r>
        <w:rPr>
          <w:rFonts w:asciiTheme="minorBidi" w:hAnsiTheme="minorBidi"/>
          <w:color w:val="000000"/>
          <w:sz w:val="24"/>
          <w:szCs w:val="24"/>
          <w:rtl/>
        </w:rPr>
        <w:t xml:space="preserve"> מל</w:t>
      </w:r>
      <w:r w:rsidR="005E45E9" w:rsidRPr="005E45E9">
        <w:rPr>
          <w:rFonts w:asciiTheme="minorBidi" w:hAnsiTheme="minorBidi"/>
          <w:color w:val="000000"/>
          <w:sz w:val="24"/>
          <w:szCs w:val="24"/>
          <w:rtl/>
        </w:rPr>
        <w:t>ח</w:t>
      </w:r>
      <w:r>
        <w:rPr>
          <w:rFonts w:asciiTheme="minorBidi" w:hAnsiTheme="minorBidi" w:hint="cs"/>
          <w:color w:val="000000"/>
          <w:sz w:val="24"/>
          <w:szCs w:val="24"/>
          <w:rtl/>
        </w:rPr>
        <w:t>י</w:t>
      </w:r>
      <w:r w:rsidR="005E45E9" w:rsidRPr="005E45E9">
        <w:rPr>
          <w:rFonts w:asciiTheme="minorBidi" w:hAnsiTheme="minorBidi"/>
          <w:color w:val="000000"/>
          <w:sz w:val="24"/>
          <w:szCs w:val="24"/>
          <w:rtl/>
        </w:rPr>
        <w:t xml:space="preserve">צים </w:t>
      </w:r>
      <w:r>
        <w:rPr>
          <w:rFonts w:asciiTheme="minorBidi" w:hAnsiTheme="minorBidi"/>
          <w:color w:val="000000"/>
          <w:sz w:val="24"/>
          <w:szCs w:val="24"/>
          <w:rtl/>
        </w:rPr>
        <w:t xml:space="preserve">ותסמיני דיכאון. </w:t>
      </w:r>
      <w:r>
        <w:rPr>
          <w:rFonts w:asciiTheme="minorBidi" w:hAnsiTheme="minorBidi" w:hint="cs"/>
          <w:color w:val="000000"/>
          <w:sz w:val="24"/>
          <w:szCs w:val="24"/>
          <w:rtl/>
        </w:rPr>
        <w:t>לניתוח ה</w:t>
      </w:r>
      <w:r w:rsidR="005E45E9" w:rsidRPr="005E45E9">
        <w:rPr>
          <w:rFonts w:asciiTheme="minorBidi" w:hAnsiTheme="minorBidi"/>
          <w:color w:val="000000"/>
          <w:sz w:val="24"/>
          <w:szCs w:val="24"/>
          <w:rtl/>
        </w:rPr>
        <w:t xml:space="preserve">מטרה הראשונה </w:t>
      </w:r>
      <w:r>
        <w:rPr>
          <w:rFonts w:asciiTheme="minorBidi" w:hAnsiTheme="minorBidi" w:hint="cs"/>
          <w:color w:val="000000"/>
          <w:sz w:val="24"/>
          <w:szCs w:val="24"/>
          <w:rtl/>
        </w:rPr>
        <w:t xml:space="preserve">נבדק </w:t>
      </w:r>
      <w:r w:rsidR="005E45E9" w:rsidRPr="005E45E9">
        <w:rPr>
          <w:rFonts w:asciiTheme="minorBidi" w:hAnsiTheme="minorBidi"/>
          <w:color w:val="000000"/>
          <w:sz w:val="24"/>
          <w:szCs w:val="24"/>
          <w:rtl/>
        </w:rPr>
        <w:t xml:space="preserve">מודל נתיב לניבוי </w:t>
      </w:r>
      <w:r w:rsidR="005E45E9" w:rsidRPr="005E45E9">
        <w:rPr>
          <w:rFonts w:asciiTheme="minorBidi" w:hAnsiTheme="minorBidi"/>
          <w:color w:val="000000"/>
          <w:sz w:val="24"/>
          <w:szCs w:val="24"/>
        </w:rPr>
        <w:t>BC</w:t>
      </w:r>
      <w:r w:rsidR="005E45E9" w:rsidRPr="005E45E9">
        <w:rPr>
          <w:rFonts w:asciiTheme="minorBidi" w:hAnsiTheme="minorBidi"/>
          <w:color w:val="000000"/>
          <w:sz w:val="24"/>
          <w:szCs w:val="24"/>
          <w:rtl/>
        </w:rPr>
        <w:t xml:space="preserve"> ו-</w:t>
      </w:r>
      <w:r w:rsidR="005E45E9" w:rsidRPr="005E45E9">
        <w:rPr>
          <w:rFonts w:asciiTheme="minorBidi" w:hAnsiTheme="minorBidi"/>
          <w:color w:val="000000"/>
          <w:sz w:val="24"/>
          <w:szCs w:val="24"/>
        </w:rPr>
        <w:t>TPE</w:t>
      </w:r>
      <w:r w:rsidR="005E45E9" w:rsidRPr="005E45E9">
        <w:rPr>
          <w:rFonts w:asciiTheme="minorBidi" w:hAnsiTheme="minorBidi"/>
          <w:color w:val="000000"/>
          <w:sz w:val="24"/>
          <w:szCs w:val="24"/>
          <w:rtl/>
        </w:rPr>
        <w:t xml:space="preserve"> מתוך </w:t>
      </w:r>
      <w:r w:rsidR="005E45E9" w:rsidRPr="005E45E9">
        <w:rPr>
          <w:rFonts w:asciiTheme="minorBidi" w:hAnsiTheme="minorBidi"/>
          <w:color w:val="000000"/>
          <w:sz w:val="24"/>
          <w:szCs w:val="24"/>
        </w:rPr>
        <w:t>ACEs</w:t>
      </w:r>
      <w:r w:rsidR="005E45E9" w:rsidRPr="005E45E9">
        <w:rPr>
          <w:rFonts w:asciiTheme="minorBidi" w:hAnsiTheme="minorBidi"/>
          <w:color w:val="000000"/>
          <w:sz w:val="24"/>
          <w:szCs w:val="24"/>
          <w:rtl/>
        </w:rPr>
        <w:t xml:space="preserve"> הוריים, תוך נטרול מגדר הילד, האתניות והגיל. המודל הראה מתאם מקובל עם השפעה ישירה של </w:t>
      </w:r>
      <w:r w:rsidR="005E45E9" w:rsidRPr="005E45E9">
        <w:rPr>
          <w:rFonts w:asciiTheme="minorBidi" w:hAnsiTheme="minorBidi"/>
          <w:color w:val="000000"/>
          <w:sz w:val="24"/>
          <w:szCs w:val="24"/>
        </w:rPr>
        <w:lastRenderedPageBreak/>
        <w:t>ACEs</w:t>
      </w:r>
      <w:r w:rsidR="005E45E9" w:rsidRPr="005E45E9">
        <w:rPr>
          <w:rFonts w:asciiTheme="minorBidi" w:hAnsiTheme="minorBidi"/>
          <w:color w:val="000000"/>
          <w:sz w:val="24"/>
          <w:szCs w:val="24"/>
          <w:rtl/>
        </w:rPr>
        <w:t xml:space="preserve"> הוריים על </w:t>
      </w:r>
      <w:r w:rsidR="005E45E9" w:rsidRPr="005E45E9">
        <w:rPr>
          <w:rFonts w:asciiTheme="minorBidi" w:hAnsiTheme="minorBidi"/>
          <w:color w:val="000000"/>
          <w:sz w:val="24"/>
          <w:szCs w:val="24"/>
        </w:rPr>
        <w:t>TPF</w:t>
      </w:r>
      <w:r w:rsidR="005E45E9" w:rsidRPr="005E45E9">
        <w:rPr>
          <w:rFonts w:asciiTheme="minorBidi" w:hAnsiTheme="minorBidi"/>
          <w:color w:val="000000"/>
          <w:sz w:val="24"/>
          <w:szCs w:val="24"/>
          <w:rtl/>
        </w:rPr>
        <w:t xml:space="preserve"> של הילד. המטרה השנייה הייתה לבדוק משתני תיווך אפשריים ותוצאות אלה מוצגות באיור 12.3. ממצא</w:t>
      </w:r>
      <w:r>
        <w:rPr>
          <w:rFonts w:asciiTheme="minorBidi" w:hAnsiTheme="minorBidi"/>
          <w:color w:val="000000"/>
          <w:sz w:val="24"/>
          <w:szCs w:val="24"/>
          <w:rtl/>
        </w:rPr>
        <w:t xml:space="preserve">ים אלה מצביעים על מנגנון אפשרי </w:t>
      </w:r>
      <w:r>
        <w:rPr>
          <w:rFonts w:asciiTheme="minorBidi" w:hAnsiTheme="minorBidi" w:hint="cs"/>
          <w:color w:val="000000"/>
          <w:sz w:val="24"/>
          <w:szCs w:val="24"/>
          <w:rtl/>
        </w:rPr>
        <w:t xml:space="preserve">של </w:t>
      </w:r>
      <w:r w:rsidR="005E45E9" w:rsidRPr="005E45E9">
        <w:rPr>
          <w:rFonts w:asciiTheme="minorBidi" w:hAnsiTheme="minorBidi"/>
          <w:color w:val="000000"/>
          <w:sz w:val="24"/>
          <w:szCs w:val="24"/>
          <w:rtl/>
        </w:rPr>
        <w:t>מעגל ה</w:t>
      </w:r>
      <w:r>
        <w:rPr>
          <w:rFonts w:asciiTheme="minorBidi" w:hAnsiTheme="minorBidi" w:hint="cs"/>
          <w:color w:val="000000"/>
          <w:sz w:val="24"/>
          <w:szCs w:val="24"/>
          <w:rtl/>
        </w:rPr>
        <w:t>עוני ה</w:t>
      </w:r>
      <w:r w:rsidR="005E45E9" w:rsidRPr="005E45E9">
        <w:rPr>
          <w:rFonts w:asciiTheme="minorBidi" w:hAnsiTheme="minorBidi"/>
          <w:color w:val="000000"/>
          <w:sz w:val="24"/>
          <w:szCs w:val="24"/>
          <w:rtl/>
        </w:rPr>
        <w:t>בין-דורי ע"י יצירת זיקה בין חוויות המצוקה של ההורים בילדותם לבין לחציהם בהווה, עם סימני</w:t>
      </w:r>
      <w:r>
        <w:rPr>
          <w:rFonts w:asciiTheme="minorBidi" w:hAnsiTheme="minorBidi"/>
          <w:color w:val="000000"/>
          <w:sz w:val="24"/>
          <w:szCs w:val="24"/>
          <w:rtl/>
        </w:rPr>
        <w:t>ם מוקדמים ל</w:t>
      </w:r>
      <w:r>
        <w:rPr>
          <w:rFonts w:asciiTheme="minorBidi" w:hAnsiTheme="minorBidi" w:hint="cs"/>
          <w:color w:val="000000"/>
          <w:sz w:val="24"/>
          <w:szCs w:val="24"/>
          <w:rtl/>
        </w:rPr>
        <w:t>בעיות</w:t>
      </w:r>
      <w:r w:rsidR="005E45E9" w:rsidRPr="005E45E9">
        <w:rPr>
          <w:rFonts w:asciiTheme="minorBidi" w:hAnsiTheme="minorBidi"/>
          <w:color w:val="000000"/>
          <w:sz w:val="24"/>
          <w:szCs w:val="24"/>
          <w:rtl/>
        </w:rPr>
        <w:t xml:space="preserve"> התפתחות בדור הבא. התוצאות גם מצביעות על כך שתוכניות שמנסות לקטוע את מעגל העוני צריכות לקחת בחשבון הכללת התערבויות לצמצום ההשפעות השליליות של מצוקות הילדות של ההורים על היחסים המתפתחים בין הורה לילד.</w:t>
      </w:r>
    </w:p>
    <w:p w:rsidR="00F20739" w:rsidRDefault="005E45E9" w:rsidP="000753D1">
      <w:pPr>
        <w:autoSpaceDE w:val="0"/>
        <w:autoSpaceDN w:val="0"/>
        <w:adjustRightInd w:val="0"/>
        <w:spacing w:line="360" w:lineRule="auto"/>
        <w:rPr>
          <w:rFonts w:asciiTheme="minorBidi" w:hAnsiTheme="minorBidi"/>
          <w:color w:val="000000"/>
          <w:sz w:val="24"/>
          <w:szCs w:val="24"/>
          <w:rtl/>
        </w:rPr>
      </w:pPr>
      <w:r w:rsidRPr="005E45E9">
        <w:rPr>
          <w:rFonts w:asciiTheme="minorBidi" w:hAnsiTheme="minorBidi"/>
          <w:b/>
          <w:bCs/>
          <w:color w:val="000000"/>
          <w:sz w:val="24"/>
          <w:szCs w:val="24"/>
        </w:rPr>
        <w:t>ACEs</w:t>
      </w:r>
      <w:r w:rsidRPr="005E45E9">
        <w:rPr>
          <w:rFonts w:asciiTheme="minorBidi" w:hAnsiTheme="minorBidi"/>
          <w:b/>
          <w:bCs/>
          <w:color w:val="000000"/>
          <w:sz w:val="24"/>
          <w:szCs w:val="24"/>
          <w:rtl/>
        </w:rPr>
        <w:t xml:space="preserve"> ומחקר ויסות הלחצים של ילדים</w:t>
      </w:r>
      <w:r w:rsidRPr="005E45E9">
        <w:rPr>
          <w:rFonts w:asciiTheme="minorBidi" w:hAnsiTheme="minorBidi"/>
          <w:color w:val="000000"/>
          <w:sz w:val="24"/>
          <w:szCs w:val="24"/>
          <w:rtl/>
        </w:rPr>
        <w:t xml:space="preserve">. </w:t>
      </w:r>
      <w:r w:rsidR="000753D1">
        <w:rPr>
          <w:rFonts w:asciiTheme="minorBidi" w:hAnsiTheme="minorBidi" w:hint="cs"/>
          <w:color w:val="000000"/>
          <w:sz w:val="24"/>
          <w:szCs w:val="24"/>
          <w:rtl/>
        </w:rPr>
        <w:t xml:space="preserve">נערך </w:t>
      </w:r>
      <w:r>
        <w:rPr>
          <w:rFonts w:asciiTheme="minorBidi" w:hAnsiTheme="minorBidi" w:hint="cs"/>
          <w:color w:val="000000"/>
          <w:sz w:val="24"/>
          <w:szCs w:val="24"/>
          <w:rtl/>
        </w:rPr>
        <w:t xml:space="preserve">מחקר שלילי </w:t>
      </w:r>
      <w:r w:rsidR="000753D1">
        <w:rPr>
          <w:rFonts w:asciiTheme="minorBidi" w:hAnsiTheme="minorBidi" w:hint="cs"/>
          <w:color w:val="000000"/>
          <w:sz w:val="24"/>
          <w:szCs w:val="24"/>
          <w:rtl/>
        </w:rPr>
        <w:t>שהתבסס על</w:t>
      </w:r>
      <w:r>
        <w:rPr>
          <w:rFonts w:asciiTheme="minorBidi" w:hAnsiTheme="minorBidi" w:hint="cs"/>
          <w:color w:val="000000"/>
          <w:sz w:val="24"/>
          <w:szCs w:val="24"/>
          <w:rtl/>
        </w:rPr>
        <w:t xml:space="preserve"> נתונים מסקר בריאות ולחצים </w:t>
      </w:r>
      <w:r w:rsidR="000753D1">
        <w:rPr>
          <w:rFonts w:asciiTheme="minorBidi" w:hAnsiTheme="minorBidi" w:hint="cs"/>
          <w:color w:val="000000"/>
          <w:sz w:val="24"/>
          <w:szCs w:val="24"/>
          <w:rtl/>
        </w:rPr>
        <w:t>במשפחה של אדוקייר, שחקר אם מצוקה בילדות של</w:t>
      </w:r>
      <w:r>
        <w:rPr>
          <w:rFonts w:asciiTheme="minorBidi" w:hAnsiTheme="minorBidi" w:hint="cs"/>
          <w:color w:val="000000"/>
          <w:sz w:val="24"/>
          <w:szCs w:val="24"/>
          <w:rtl/>
        </w:rPr>
        <w:t xml:space="preserve"> ההורים קשורה</w:t>
      </w:r>
      <w:r w:rsidR="00F20739">
        <w:rPr>
          <w:rFonts w:asciiTheme="minorBidi" w:hAnsiTheme="minorBidi" w:hint="cs"/>
          <w:color w:val="000000"/>
          <w:sz w:val="24"/>
          <w:szCs w:val="24"/>
          <w:rtl/>
        </w:rPr>
        <w:t xml:space="preserve"> לאי-ויסות הורמונאלי של לחצי ילדים ואם יחסים אלה </w:t>
      </w:r>
      <w:r w:rsidR="000753D1">
        <w:rPr>
          <w:rFonts w:asciiTheme="minorBidi" w:hAnsiTheme="minorBidi" w:hint="cs"/>
          <w:color w:val="000000"/>
          <w:sz w:val="24"/>
          <w:szCs w:val="24"/>
          <w:rtl/>
        </w:rPr>
        <w:t>מתווכים</w:t>
      </w:r>
      <w:r w:rsidR="00F20739">
        <w:rPr>
          <w:rFonts w:asciiTheme="minorBidi" w:hAnsiTheme="minorBidi" w:hint="cs"/>
          <w:color w:val="000000"/>
          <w:sz w:val="24"/>
          <w:szCs w:val="24"/>
          <w:rtl/>
        </w:rPr>
        <w:t xml:space="preserve"> גם ע"י </w:t>
      </w:r>
      <w:r w:rsidR="000753D1">
        <w:rPr>
          <w:rFonts w:asciiTheme="minorBidi" w:hAnsiTheme="minorBidi" w:hint="cs"/>
          <w:color w:val="000000"/>
          <w:sz w:val="24"/>
          <w:szCs w:val="24"/>
          <w:rtl/>
        </w:rPr>
        <w:t>לחצי בהווה</w:t>
      </w:r>
      <w:r w:rsidR="00F20739">
        <w:rPr>
          <w:rFonts w:asciiTheme="minorBidi" w:hAnsiTheme="minorBidi" w:hint="cs"/>
          <w:color w:val="000000"/>
          <w:sz w:val="24"/>
          <w:szCs w:val="24"/>
          <w:rtl/>
        </w:rPr>
        <w:t xml:space="preserve"> ואיכות יחסי הורה-ילד.</w:t>
      </w:r>
      <w:r w:rsidR="00626F10">
        <w:rPr>
          <w:rFonts w:asciiTheme="minorBidi" w:hAnsiTheme="minorBidi" w:hint="cs"/>
          <w:color w:val="000000"/>
          <w:sz w:val="24"/>
          <w:szCs w:val="24"/>
          <w:rtl/>
        </w:rPr>
        <w:t xml:space="preserve"> חוויות הגיל הרך משפיעות על בלוטת יותר</w:t>
      </w:r>
      <w:r w:rsidR="000753D1">
        <w:rPr>
          <w:rFonts w:asciiTheme="minorBidi" w:hAnsiTheme="minorBidi" w:hint="cs"/>
          <w:color w:val="000000"/>
          <w:sz w:val="24"/>
          <w:szCs w:val="24"/>
          <w:rtl/>
        </w:rPr>
        <w:t>ת</w:t>
      </w:r>
      <w:r w:rsidR="00626F10">
        <w:rPr>
          <w:rFonts w:asciiTheme="minorBidi" w:hAnsiTheme="minorBidi" w:hint="cs"/>
          <w:color w:val="000000"/>
          <w:sz w:val="24"/>
          <w:szCs w:val="24"/>
          <w:rtl/>
        </w:rPr>
        <w:t xml:space="preserve"> הכליה (</w:t>
      </w:r>
      <w:r w:rsidR="00626F10">
        <w:rPr>
          <w:rFonts w:asciiTheme="minorBidi" w:hAnsiTheme="minorBidi" w:hint="cs"/>
          <w:color w:val="000000"/>
          <w:sz w:val="24"/>
          <w:szCs w:val="24"/>
        </w:rPr>
        <w:t>HPA</w:t>
      </w:r>
      <w:r w:rsidR="00626F10">
        <w:rPr>
          <w:rFonts w:asciiTheme="minorBidi" w:hAnsiTheme="minorBidi" w:hint="cs"/>
          <w:color w:val="000000"/>
          <w:sz w:val="24"/>
          <w:szCs w:val="24"/>
          <w:rtl/>
        </w:rPr>
        <w:t>) והקורטיזון</w:t>
      </w:r>
      <w:r w:rsidR="000753D1">
        <w:rPr>
          <w:rFonts w:asciiTheme="minorBidi" w:hAnsiTheme="minorBidi" w:hint="cs"/>
          <w:color w:val="000000"/>
          <w:sz w:val="24"/>
          <w:szCs w:val="24"/>
          <w:rtl/>
        </w:rPr>
        <w:t xml:space="preserve"> הוא תוצ</w:t>
      </w:r>
      <w:r w:rsidR="00626F10">
        <w:rPr>
          <w:rFonts w:asciiTheme="minorBidi" w:hAnsiTheme="minorBidi" w:hint="cs"/>
          <w:color w:val="000000"/>
          <w:sz w:val="24"/>
          <w:szCs w:val="24"/>
          <w:rtl/>
        </w:rPr>
        <w:t xml:space="preserve">ר של מערכת זו. בעוד ללחצים יש השפעות הרסניות על </w:t>
      </w:r>
      <w:r w:rsidR="000753D1">
        <w:rPr>
          <w:rFonts w:asciiTheme="minorBidi" w:hAnsiTheme="minorBidi" w:hint="cs"/>
          <w:color w:val="000000"/>
          <w:sz w:val="24"/>
          <w:szCs w:val="24"/>
          <w:rtl/>
        </w:rPr>
        <w:t>ה</w:t>
      </w:r>
      <w:r w:rsidR="00626F10">
        <w:rPr>
          <w:rFonts w:asciiTheme="minorBidi" w:hAnsiTheme="minorBidi" w:hint="cs"/>
          <w:color w:val="000000"/>
          <w:sz w:val="24"/>
          <w:szCs w:val="24"/>
          <w:rtl/>
        </w:rPr>
        <w:t>הת</w:t>
      </w:r>
      <w:r w:rsidR="000753D1">
        <w:rPr>
          <w:rFonts w:asciiTheme="minorBidi" w:hAnsiTheme="minorBidi" w:hint="cs"/>
          <w:color w:val="000000"/>
          <w:sz w:val="24"/>
          <w:szCs w:val="24"/>
          <w:rtl/>
        </w:rPr>
        <w:t>פתחות בגיל הרך, במודלים של חיות נמצא כי יחסים מטפחים מג</w:t>
      </w:r>
      <w:r w:rsidR="00626F10">
        <w:rPr>
          <w:rFonts w:asciiTheme="minorBidi" w:hAnsiTheme="minorBidi" w:hint="cs"/>
          <w:color w:val="000000"/>
          <w:sz w:val="24"/>
          <w:szCs w:val="24"/>
          <w:rtl/>
        </w:rPr>
        <w:t>נים</w:t>
      </w:r>
      <w:r w:rsidR="000753D1">
        <w:rPr>
          <w:rFonts w:asciiTheme="minorBidi" w:hAnsiTheme="minorBidi" w:hint="cs"/>
          <w:color w:val="000000"/>
          <w:sz w:val="24"/>
          <w:szCs w:val="24"/>
          <w:rtl/>
        </w:rPr>
        <w:t xml:space="preserve"> מפני נזקים אלה</w:t>
      </w:r>
      <w:r w:rsidR="00626F10">
        <w:rPr>
          <w:rFonts w:asciiTheme="minorBidi" w:hAnsiTheme="minorBidi" w:hint="cs"/>
          <w:color w:val="000000"/>
          <w:sz w:val="24"/>
          <w:szCs w:val="24"/>
          <w:rtl/>
        </w:rPr>
        <w:t xml:space="preserve">. מרבית ההורים שענו על שאלות הסקר גם נתנו הסכמתם </w:t>
      </w:r>
      <w:r w:rsidR="000753D1">
        <w:rPr>
          <w:rFonts w:asciiTheme="minorBidi" w:hAnsiTheme="minorBidi" w:hint="cs"/>
          <w:color w:val="000000"/>
          <w:sz w:val="24"/>
          <w:szCs w:val="24"/>
          <w:rtl/>
        </w:rPr>
        <w:t>ללקיחת</w:t>
      </w:r>
      <w:r w:rsidR="00626F10">
        <w:rPr>
          <w:rFonts w:asciiTheme="minorBidi" w:hAnsiTheme="minorBidi" w:hint="cs"/>
          <w:color w:val="000000"/>
          <w:sz w:val="24"/>
          <w:szCs w:val="24"/>
          <w:rtl/>
        </w:rPr>
        <w:t xml:space="preserve"> </w:t>
      </w:r>
      <w:r w:rsidR="000753D1">
        <w:rPr>
          <w:rFonts w:asciiTheme="minorBidi" w:hAnsiTheme="minorBidi" w:hint="cs"/>
          <w:color w:val="000000"/>
          <w:sz w:val="24"/>
          <w:szCs w:val="24"/>
          <w:rtl/>
        </w:rPr>
        <w:t>בדיקות קורטיז</w:t>
      </w:r>
      <w:r w:rsidR="00626F10">
        <w:rPr>
          <w:rFonts w:asciiTheme="minorBidi" w:hAnsiTheme="minorBidi" w:hint="cs"/>
          <w:color w:val="000000"/>
          <w:sz w:val="24"/>
          <w:szCs w:val="24"/>
          <w:rtl/>
        </w:rPr>
        <w:t xml:space="preserve">ול (רוק) </w:t>
      </w:r>
      <w:r w:rsidR="000753D1">
        <w:rPr>
          <w:rFonts w:asciiTheme="minorBidi" w:hAnsiTheme="minorBidi" w:hint="cs"/>
          <w:color w:val="000000"/>
          <w:sz w:val="24"/>
          <w:szCs w:val="24"/>
          <w:rtl/>
        </w:rPr>
        <w:t>מהילדים בש</w:t>
      </w:r>
      <w:r w:rsidR="00626F10">
        <w:rPr>
          <w:rFonts w:asciiTheme="minorBidi" w:hAnsiTheme="minorBidi" w:hint="cs"/>
          <w:color w:val="000000"/>
          <w:sz w:val="24"/>
          <w:szCs w:val="24"/>
          <w:rtl/>
        </w:rPr>
        <w:t>לב מאוחר יותר, ואלה נא</w:t>
      </w:r>
      <w:r w:rsidR="000753D1">
        <w:rPr>
          <w:rFonts w:asciiTheme="minorBidi" w:hAnsiTheme="minorBidi" w:hint="cs"/>
          <w:color w:val="000000"/>
          <w:sz w:val="24"/>
          <w:szCs w:val="24"/>
          <w:rtl/>
        </w:rPr>
        <w:t>ספ</w:t>
      </w:r>
      <w:r w:rsidR="00626F10">
        <w:rPr>
          <w:rFonts w:asciiTheme="minorBidi" w:hAnsiTheme="minorBidi" w:hint="cs"/>
          <w:color w:val="000000"/>
          <w:sz w:val="24"/>
          <w:szCs w:val="24"/>
          <w:rtl/>
        </w:rPr>
        <w:t xml:space="preserve">ו מ-200 ילדים </w:t>
      </w:r>
      <w:r w:rsidR="000753D1">
        <w:rPr>
          <w:rFonts w:asciiTheme="minorBidi" w:hAnsiTheme="minorBidi" w:hint="cs"/>
          <w:color w:val="000000"/>
          <w:sz w:val="24"/>
          <w:szCs w:val="24"/>
          <w:rtl/>
        </w:rPr>
        <w:t>בעת הגעתם</w:t>
      </w:r>
      <w:r w:rsidR="00626F10">
        <w:rPr>
          <w:rFonts w:asciiTheme="minorBidi" w:hAnsiTheme="minorBidi" w:hint="cs"/>
          <w:color w:val="000000"/>
          <w:sz w:val="24"/>
          <w:szCs w:val="24"/>
          <w:rtl/>
        </w:rPr>
        <w:t xml:space="preserve"> למרכז בבוקר ולאחר מנוחת</w:t>
      </w:r>
      <w:r w:rsidR="000753D1">
        <w:rPr>
          <w:rFonts w:asciiTheme="minorBidi" w:hAnsiTheme="minorBidi" w:hint="cs"/>
          <w:color w:val="000000"/>
          <w:sz w:val="24"/>
          <w:szCs w:val="24"/>
          <w:rtl/>
        </w:rPr>
        <w:t xml:space="preserve"> אחה"צ. הילדים היו בני חודשיים </w:t>
      </w:r>
      <w:r w:rsidR="00626F10">
        <w:rPr>
          <w:rFonts w:asciiTheme="minorBidi" w:hAnsiTheme="minorBidi" w:hint="cs"/>
          <w:color w:val="000000"/>
          <w:sz w:val="24"/>
          <w:szCs w:val="24"/>
          <w:rtl/>
        </w:rPr>
        <w:t>עד חמש ושיקפו את הגיוון של משפחות אדוקייר (30% אפרו-אמריקאים, 47% היספנים והשאר לבנים ומעורבים</w:t>
      </w:r>
      <w:r w:rsidR="003A38CD">
        <w:rPr>
          <w:rFonts w:asciiTheme="minorBidi" w:hAnsiTheme="minorBidi" w:hint="cs"/>
          <w:color w:val="000000"/>
          <w:sz w:val="24"/>
          <w:szCs w:val="24"/>
          <w:rtl/>
        </w:rPr>
        <w:t>)</w:t>
      </w:r>
      <w:r w:rsidR="00626F10">
        <w:rPr>
          <w:rFonts w:asciiTheme="minorBidi" w:hAnsiTheme="minorBidi" w:hint="cs"/>
          <w:color w:val="000000"/>
          <w:sz w:val="24"/>
          <w:szCs w:val="24"/>
          <w:rtl/>
        </w:rPr>
        <w:t>.</w:t>
      </w:r>
    </w:p>
    <w:p w:rsidR="00626F10" w:rsidRDefault="00626F10" w:rsidP="003A38CD">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המתאמים בין המשתנים מוצגים בטבלה 12.3 . יחסים משמעותיים ו</w:t>
      </w:r>
      <w:r w:rsidR="003A38CD">
        <w:rPr>
          <w:rFonts w:asciiTheme="minorBidi" w:hAnsiTheme="minorBidi" w:hint="cs"/>
          <w:color w:val="000000"/>
          <w:sz w:val="24"/>
          <w:szCs w:val="24"/>
          <w:rtl/>
        </w:rPr>
        <w:t xml:space="preserve">שליליים נצפו בין גיל, </w:t>
      </w:r>
      <w:r>
        <w:rPr>
          <w:rFonts w:asciiTheme="minorBidi" w:hAnsiTheme="minorBidi" w:hint="cs"/>
          <w:color w:val="000000"/>
          <w:sz w:val="24"/>
          <w:szCs w:val="24"/>
          <w:rtl/>
        </w:rPr>
        <w:t>לחצי הורים ועימותים הורה-ילד. ה-</w:t>
      </w:r>
      <w:r>
        <w:rPr>
          <w:rFonts w:asciiTheme="minorBidi" w:hAnsiTheme="minorBidi"/>
          <w:color w:val="000000"/>
          <w:sz w:val="24"/>
          <w:szCs w:val="24"/>
        </w:rPr>
        <w:t>ACEs</w:t>
      </w:r>
      <w:r>
        <w:rPr>
          <w:rFonts w:asciiTheme="minorBidi" w:hAnsiTheme="minorBidi" w:hint="cs"/>
          <w:color w:val="000000"/>
          <w:sz w:val="24"/>
          <w:szCs w:val="24"/>
          <w:rtl/>
        </w:rPr>
        <w:t xml:space="preserve"> של ההורים יצרו מתאם ח</w:t>
      </w:r>
      <w:r w:rsidR="003A38CD">
        <w:rPr>
          <w:rFonts w:asciiTheme="minorBidi" w:hAnsiTheme="minorBidi" w:hint="cs"/>
          <w:color w:val="000000"/>
          <w:sz w:val="24"/>
          <w:szCs w:val="24"/>
          <w:rtl/>
        </w:rPr>
        <w:t>יובי עם תסמינים דיכאוניים ולחצי</w:t>
      </w:r>
      <w:r>
        <w:rPr>
          <w:rFonts w:asciiTheme="minorBidi" w:hAnsiTheme="minorBidi" w:hint="cs"/>
          <w:color w:val="000000"/>
          <w:sz w:val="24"/>
          <w:szCs w:val="24"/>
          <w:rtl/>
        </w:rPr>
        <w:t>ם עכשווי</w:t>
      </w:r>
      <w:r w:rsidR="003A38CD">
        <w:rPr>
          <w:rFonts w:asciiTheme="minorBidi" w:hAnsiTheme="minorBidi" w:hint="cs"/>
          <w:color w:val="000000"/>
          <w:sz w:val="24"/>
          <w:szCs w:val="24"/>
          <w:rtl/>
        </w:rPr>
        <w:t>י</w:t>
      </w:r>
      <w:r>
        <w:rPr>
          <w:rFonts w:asciiTheme="minorBidi" w:hAnsiTheme="minorBidi" w:hint="cs"/>
          <w:color w:val="000000"/>
          <w:sz w:val="24"/>
          <w:szCs w:val="24"/>
          <w:rtl/>
        </w:rPr>
        <w:t xml:space="preserve">ם אך לא </w:t>
      </w:r>
      <w:r w:rsidR="003A38CD">
        <w:rPr>
          <w:rFonts w:asciiTheme="minorBidi" w:hAnsiTheme="minorBidi" w:hint="cs"/>
          <w:color w:val="000000"/>
          <w:sz w:val="24"/>
          <w:szCs w:val="24"/>
          <w:rtl/>
        </w:rPr>
        <w:t xml:space="preserve">היו </w:t>
      </w:r>
      <w:r>
        <w:rPr>
          <w:rFonts w:asciiTheme="minorBidi" w:hAnsiTheme="minorBidi" w:hint="cs"/>
          <w:color w:val="000000"/>
          <w:sz w:val="24"/>
          <w:szCs w:val="24"/>
          <w:rtl/>
        </w:rPr>
        <w:t xml:space="preserve">מובהקים </w:t>
      </w:r>
      <w:r w:rsidR="003A38CD">
        <w:rPr>
          <w:rFonts w:asciiTheme="minorBidi" w:hAnsiTheme="minorBidi" w:hint="cs"/>
          <w:color w:val="000000"/>
          <w:sz w:val="24"/>
          <w:szCs w:val="24"/>
          <w:rtl/>
        </w:rPr>
        <w:t>ביחס</w:t>
      </w:r>
      <w:r>
        <w:rPr>
          <w:rFonts w:asciiTheme="minorBidi" w:hAnsiTheme="minorBidi" w:hint="cs"/>
          <w:color w:val="000000"/>
          <w:sz w:val="24"/>
          <w:szCs w:val="24"/>
          <w:rtl/>
        </w:rPr>
        <w:t xml:space="preserve"> </w:t>
      </w:r>
      <w:r w:rsidR="003A38CD">
        <w:rPr>
          <w:rFonts w:asciiTheme="minorBidi" w:hAnsiTheme="minorBidi" w:hint="cs"/>
          <w:color w:val="000000"/>
          <w:sz w:val="24"/>
          <w:szCs w:val="24"/>
          <w:rtl/>
        </w:rPr>
        <w:t>ל</w:t>
      </w:r>
      <w:r>
        <w:rPr>
          <w:rFonts w:asciiTheme="minorBidi" w:hAnsiTheme="minorBidi" w:hint="cs"/>
          <w:color w:val="000000"/>
          <w:sz w:val="24"/>
          <w:szCs w:val="24"/>
          <w:rtl/>
        </w:rPr>
        <w:t>עימותי</w:t>
      </w:r>
      <w:r w:rsidR="003A38CD">
        <w:rPr>
          <w:rFonts w:asciiTheme="minorBidi" w:hAnsiTheme="minorBidi" w:hint="cs"/>
          <w:color w:val="000000"/>
          <w:sz w:val="24"/>
          <w:szCs w:val="24"/>
          <w:rtl/>
        </w:rPr>
        <w:t>ם</w:t>
      </w:r>
      <w:r>
        <w:rPr>
          <w:rFonts w:asciiTheme="minorBidi" w:hAnsiTheme="minorBidi" w:hint="cs"/>
          <w:color w:val="000000"/>
          <w:sz w:val="24"/>
          <w:szCs w:val="24"/>
          <w:rtl/>
        </w:rPr>
        <w:t xml:space="preserve"> הורה-ילד. </w:t>
      </w:r>
      <w:r w:rsidR="003A38CD">
        <w:rPr>
          <w:rFonts w:asciiTheme="minorBidi" w:hAnsiTheme="minorBidi" w:hint="cs"/>
          <w:color w:val="000000"/>
          <w:sz w:val="24"/>
          <w:szCs w:val="24"/>
          <w:rtl/>
        </w:rPr>
        <w:t>השאלה העיקרית הייתה</w:t>
      </w:r>
      <w:r>
        <w:rPr>
          <w:rFonts w:asciiTheme="minorBidi" w:hAnsiTheme="minorBidi" w:hint="cs"/>
          <w:color w:val="000000"/>
          <w:sz w:val="24"/>
          <w:szCs w:val="24"/>
          <w:rtl/>
        </w:rPr>
        <w:t xml:space="preserve"> </w:t>
      </w:r>
      <w:r w:rsidR="003A38CD">
        <w:rPr>
          <w:rFonts w:asciiTheme="minorBidi" w:hAnsiTheme="minorBidi" w:hint="cs"/>
          <w:color w:val="000000"/>
          <w:sz w:val="24"/>
          <w:szCs w:val="24"/>
          <w:rtl/>
        </w:rPr>
        <w:t>אם ילדים ל</w:t>
      </w:r>
      <w:r>
        <w:rPr>
          <w:rFonts w:asciiTheme="minorBidi" w:hAnsiTheme="minorBidi" w:hint="cs"/>
          <w:color w:val="000000"/>
          <w:sz w:val="24"/>
          <w:szCs w:val="24"/>
          <w:rtl/>
        </w:rPr>
        <w:t xml:space="preserve">הורים עם ציוני </w:t>
      </w:r>
      <w:r>
        <w:rPr>
          <w:rFonts w:asciiTheme="minorBidi" w:hAnsiTheme="minorBidi" w:hint="cs"/>
          <w:color w:val="000000"/>
          <w:sz w:val="24"/>
          <w:szCs w:val="24"/>
        </w:rPr>
        <w:t>ACE</w:t>
      </w:r>
      <w:r>
        <w:rPr>
          <w:rFonts w:asciiTheme="minorBidi" w:hAnsiTheme="minorBidi" w:hint="cs"/>
          <w:color w:val="000000"/>
          <w:sz w:val="24"/>
          <w:szCs w:val="24"/>
          <w:rtl/>
        </w:rPr>
        <w:t xml:space="preserve"> גבוהים יותר יציגו דפוסי קורטיזול שונים.</w:t>
      </w:r>
    </w:p>
    <w:p w:rsidR="00626F10" w:rsidRDefault="00626F10" w:rsidP="003A38CD">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 xml:space="preserve">ניתוח </w:t>
      </w:r>
      <w:r>
        <w:rPr>
          <w:rFonts w:asciiTheme="minorBidi" w:hAnsiTheme="minorBidi" w:hint="cs"/>
          <w:color w:val="000000"/>
          <w:sz w:val="24"/>
          <w:szCs w:val="24"/>
        </w:rPr>
        <w:t>SEM</w:t>
      </w:r>
      <w:r>
        <w:rPr>
          <w:rFonts w:asciiTheme="minorBidi" w:hAnsiTheme="minorBidi" w:hint="cs"/>
          <w:color w:val="000000"/>
          <w:sz w:val="24"/>
          <w:szCs w:val="24"/>
          <w:rtl/>
        </w:rPr>
        <w:t xml:space="preserve"> גילו מערך דומה של יחסים בין דפוסי </w:t>
      </w:r>
      <w:r w:rsidR="003A38CD">
        <w:rPr>
          <w:rFonts w:asciiTheme="minorBidi" w:hAnsiTheme="minorBidi" w:hint="cs"/>
          <w:color w:val="000000"/>
          <w:sz w:val="24"/>
          <w:szCs w:val="24"/>
          <w:rtl/>
        </w:rPr>
        <w:t>הקורטיזול</w:t>
      </w:r>
      <w:r>
        <w:rPr>
          <w:rFonts w:asciiTheme="minorBidi" w:hAnsiTheme="minorBidi" w:hint="cs"/>
          <w:color w:val="000000"/>
          <w:sz w:val="24"/>
          <w:szCs w:val="24"/>
          <w:rtl/>
        </w:rPr>
        <w:t xml:space="preserve">, </w:t>
      </w:r>
      <w:r w:rsidR="003A38CD">
        <w:rPr>
          <w:rFonts w:asciiTheme="minorBidi" w:hAnsiTheme="minorBidi" w:hint="cs"/>
          <w:color w:val="000000"/>
          <w:sz w:val="24"/>
          <w:szCs w:val="24"/>
          <w:rtl/>
        </w:rPr>
        <w:t>הלחצים הנוכחי</w:t>
      </w:r>
      <w:r>
        <w:rPr>
          <w:rFonts w:asciiTheme="minorBidi" w:hAnsiTheme="minorBidi" w:hint="cs"/>
          <w:color w:val="000000"/>
          <w:sz w:val="24"/>
          <w:szCs w:val="24"/>
          <w:rtl/>
        </w:rPr>
        <w:t xml:space="preserve">ים ולחצי </w:t>
      </w:r>
      <w:r w:rsidR="003A38CD">
        <w:rPr>
          <w:rFonts w:asciiTheme="minorBidi" w:hAnsiTheme="minorBidi" w:hint="cs"/>
          <w:color w:val="000000"/>
          <w:sz w:val="24"/>
          <w:szCs w:val="24"/>
          <w:rtl/>
        </w:rPr>
        <w:t>ה</w:t>
      </w:r>
      <w:r>
        <w:rPr>
          <w:rFonts w:asciiTheme="minorBidi" w:hAnsiTheme="minorBidi" w:hint="cs"/>
          <w:color w:val="000000"/>
          <w:sz w:val="24"/>
          <w:szCs w:val="24"/>
          <w:rtl/>
        </w:rPr>
        <w:t xml:space="preserve">עבר של ההורים ויחסי הורה-ילד. דיגום </w:t>
      </w:r>
      <w:r w:rsidR="003A38CD">
        <w:rPr>
          <w:rFonts w:asciiTheme="minorBidi" w:hAnsiTheme="minorBidi" w:hint="cs"/>
          <w:color w:val="000000"/>
          <w:sz w:val="24"/>
          <w:szCs w:val="24"/>
          <w:rtl/>
        </w:rPr>
        <w:t>ה</w:t>
      </w:r>
      <w:r>
        <w:rPr>
          <w:rFonts w:asciiTheme="minorBidi" w:hAnsiTheme="minorBidi" w:hint="cs"/>
          <w:color w:val="000000"/>
          <w:sz w:val="24"/>
          <w:szCs w:val="24"/>
          <w:rtl/>
        </w:rPr>
        <w:t xml:space="preserve">מסלול הראה כי הורים עם ציוני </w:t>
      </w:r>
      <w:r>
        <w:rPr>
          <w:rFonts w:asciiTheme="minorBidi" w:hAnsiTheme="minorBidi" w:hint="cs"/>
          <w:color w:val="000000"/>
          <w:sz w:val="24"/>
          <w:szCs w:val="24"/>
        </w:rPr>
        <w:t>ACE</w:t>
      </w:r>
      <w:r>
        <w:rPr>
          <w:rFonts w:asciiTheme="minorBidi" w:hAnsiTheme="minorBidi" w:hint="cs"/>
          <w:color w:val="000000"/>
          <w:sz w:val="24"/>
          <w:szCs w:val="24"/>
          <w:rtl/>
        </w:rPr>
        <w:t xml:space="preserve"> גבוהי</w:t>
      </w:r>
      <w:r w:rsidR="003A38CD">
        <w:rPr>
          <w:rFonts w:asciiTheme="minorBidi" w:hAnsiTheme="minorBidi" w:hint="cs"/>
          <w:color w:val="000000"/>
          <w:sz w:val="24"/>
          <w:szCs w:val="24"/>
          <w:rtl/>
        </w:rPr>
        <w:t>ם יותר נוטים יותר לתסמיני דיכאו</w:t>
      </w:r>
      <w:r>
        <w:rPr>
          <w:rFonts w:asciiTheme="minorBidi" w:hAnsiTheme="minorBidi" w:hint="cs"/>
          <w:color w:val="000000"/>
          <w:sz w:val="24"/>
          <w:szCs w:val="24"/>
          <w:rtl/>
        </w:rPr>
        <w:t xml:space="preserve">ן ולחצים נוכחיים, שני אלמנטים שניבאו </w:t>
      </w:r>
      <w:r w:rsidR="003A38CD">
        <w:rPr>
          <w:rFonts w:asciiTheme="minorBidi" w:hAnsiTheme="minorBidi" w:hint="cs"/>
          <w:color w:val="000000"/>
          <w:sz w:val="24"/>
          <w:szCs w:val="24"/>
          <w:rtl/>
        </w:rPr>
        <w:t>באופן חיובי עימותי הורה-ילד, ש</w:t>
      </w:r>
      <w:r>
        <w:rPr>
          <w:rFonts w:asciiTheme="minorBidi" w:hAnsiTheme="minorBidi" w:hint="cs"/>
          <w:color w:val="000000"/>
          <w:sz w:val="24"/>
          <w:szCs w:val="24"/>
          <w:rtl/>
        </w:rPr>
        <w:t>ניבא</w:t>
      </w:r>
      <w:r w:rsidR="003A38CD">
        <w:rPr>
          <w:rFonts w:asciiTheme="minorBidi" w:hAnsiTheme="minorBidi" w:hint="cs"/>
          <w:color w:val="000000"/>
          <w:sz w:val="24"/>
          <w:szCs w:val="24"/>
          <w:rtl/>
        </w:rPr>
        <w:t xml:space="preserve"> בתורו</w:t>
      </w:r>
      <w:r>
        <w:rPr>
          <w:rFonts w:asciiTheme="minorBidi" w:hAnsiTheme="minorBidi" w:hint="cs"/>
          <w:color w:val="000000"/>
          <w:sz w:val="24"/>
          <w:szCs w:val="24"/>
          <w:rtl/>
        </w:rPr>
        <w:t xml:space="preserve"> ירידה קטנה יותר ב</w:t>
      </w:r>
      <w:r w:rsidR="003A38CD">
        <w:rPr>
          <w:rFonts w:asciiTheme="minorBidi" w:hAnsiTheme="minorBidi" w:hint="cs"/>
          <w:color w:val="000000"/>
          <w:sz w:val="24"/>
          <w:szCs w:val="24"/>
          <w:rtl/>
        </w:rPr>
        <w:t>רמת הקורטיזול</w:t>
      </w:r>
      <w:r>
        <w:rPr>
          <w:rFonts w:asciiTheme="minorBidi" w:hAnsiTheme="minorBidi" w:hint="cs"/>
          <w:color w:val="000000"/>
          <w:sz w:val="24"/>
          <w:szCs w:val="24"/>
          <w:rtl/>
        </w:rPr>
        <w:t xml:space="preserve"> של הילד מהבוקר ועד אחר הצהרים. במילים אחרות, פעוטות וילדי גן (גיל ממוצע היה 2.5) שהוריהם מדווחים על יותר עימותים היו בעלי מדרונות קורטיזול שטוחים יותר מילדים</w:t>
      </w:r>
      <w:r w:rsidR="003A38CD">
        <w:rPr>
          <w:rFonts w:asciiTheme="minorBidi" w:hAnsiTheme="minorBidi" w:hint="cs"/>
          <w:color w:val="000000"/>
          <w:sz w:val="24"/>
          <w:szCs w:val="24"/>
          <w:rtl/>
        </w:rPr>
        <w:t xml:space="preserve"> שהוריהם לא דיווחו על</w:t>
      </w:r>
      <w:r>
        <w:rPr>
          <w:rFonts w:asciiTheme="minorBidi" w:hAnsiTheme="minorBidi" w:hint="cs"/>
          <w:color w:val="000000"/>
          <w:sz w:val="24"/>
          <w:szCs w:val="24"/>
          <w:rtl/>
        </w:rPr>
        <w:t xml:space="preserve"> </w:t>
      </w:r>
      <w:r w:rsidR="003A38CD">
        <w:rPr>
          <w:rFonts w:asciiTheme="minorBidi" w:hAnsiTheme="minorBidi" w:hint="cs"/>
          <w:color w:val="000000"/>
          <w:sz w:val="24"/>
          <w:szCs w:val="24"/>
          <w:rtl/>
        </w:rPr>
        <w:t>עימותים כאלה. ב</w:t>
      </w:r>
      <w:r>
        <w:rPr>
          <w:rFonts w:asciiTheme="minorBidi" w:hAnsiTheme="minorBidi" w:hint="cs"/>
          <w:color w:val="000000"/>
          <w:sz w:val="24"/>
          <w:szCs w:val="24"/>
          <w:rtl/>
        </w:rPr>
        <w:t>ש</w:t>
      </w:r>
      <w:r w:rsidR="003A38CD">
        <w:rPr>
          <w:rFonts w:asciiTheme="minorBidi" w:hAnsiTheme="minorBidi" w:hint="cs"/>
          <w:color w:val="000000"/>
          <w:sz w:val="24"/>
          <w:szCs w:val="24"/>
          <w:rtl/>
        </w:rPr>
        <w:t>י</w:t>
      </w:r>
      <w:r>
        <w:rPr>
          <w:rFonts w:asciiTheme="minorBidi" w:hAnsiTheme="minorBidi" w:hint="cs"/>
          <w:color w:val="000000"/>
          <w:sz w:val="24"/>
          <w:szCs w:val="24"/>
          <w:rtl/>
        </w:rPr>
        <w:t>לוב עם מחקר קודם שקשר את ה-</w:t>
      </w:r>
      <w:r>
        <w:rPr>
          <w:rFonts w:asciiTheme="minorBidi" w:hAnsiTheme="minorBidi"/>
          <w:color w:val="000000"/>
          <w:sz w:val="24"/>
          <w:szCs w:val="24"/>
        </w:rPr>
        <w:t>ACEs</w:t>
      </w:r>
      <w:r>
        <w:rPr>
          <w:rFonts w:asciiTheme="minorBidi" w:hAnsiTheme="minorBidi" w:hint="cs"/>
          <w:color w:val="000000"/>
          <w:sz w:val="24"/>
          <w:szCs w:val="24"/>
          <w:rtl/>
        </w:rPr>
        <w:t xml:space="preserve"> של הורים </w:t>
      </w:r>
      <w:r w:rsidR="003A38CD">
        <w:rPr>
          <w:rFonts w:asciiTheme="minorBidi" w:hAnsiTheme="minorBidi" w:hint="cs"/>
          <w:color w:val="000000"/>
          <w:sz w:val="24"/>
          <w:szCs w:val="24"/>
          <w:rtl/>
        </w:rPr>
        <w:t>ו</w:t>
      </w:r>
      <w:r>
        <w:rPr>
          <w:rFonts w:asciiTheme="minorBidi" w:hAnsiTheme="minorBidi" w:hint="cs"/>
          <w:color w:val="000000"/>
          <w:sz w:val="24"/>
          <w:szCs w:val="24"/>
          <w:rtl/>
        </w:rPr>
        <w:t>עימות הורה-ילד עם התפתחות חברתית-רגשית</w:t>
      </w:r>
      <w:r w:rsidR="003A38CD">
        <w:rPr>
          <w:rFonts w:asciiTheme="minorBidi" w:hAnsiTheme="minorBidi" w:hint="cs"/>
          <w:color w:val="000000"/>
          <w:sz w:val="24"/>
          <w:szCs w:val="24"/>
          <w:rtl/>
        </w:rPr>
        <w:t xml:space="preserve"> של הילד</w:t>
      </w:r>
      <w:r>
        <w:rPr>
          <w:rFonts w:asciiTheme="minorBidi" w:hAnsiTheme="minorBidi" w:hint="cs"/>
          <w:color w:val="000000"/>
          <w:sz w:val="24"/>
          <w:szCs w:val="24"/>
          <w:rtl/>
        </w:rPr>
        <w:t>, יש בידינו ראיות עקביות לכך שהורים עם היסטוריה של מצוקה בילדות ו/או משפחות לא-מתפקדות</w:t>
      </w:r>
      <w:r w:rsidR="001D3599">
        <w:rPr>
          <w:rFonts w:asciiTheme="minorBidi" w:hAnsiTheme="minorBidi" w:hint="cs"/>
          <w:color w:val="000000"/>
          <w:sz w:val="24"/>
          <w:szCs w:val="24"/>
          <w:rtl/>
        </w:rPr>
        <w:t xml:space="preserve"> מצויים בסיכון מוגבר להעברת אי</w:t>
      </w:r>
      <w:r w:rsidR="003A38CD">
        <w:rPr>
          <w:rFonts w:asciiTheme="minorBidi" w:hAnsiTheme="minorBidi" w:hint="cs"/>
          <w:color w:val="000000"/>
          <w:sz w:val="24"/>
          <w:szCs w:val="24"/>
          <w:rtl/>
        </w:rPr>
        <w:t>-</w:t>
      </w:r>
      <w:r w:rsidR="001D3599">
        <w:rPr>
          <w:rFonts w:asciiTheme="minorBidi" w:hAnsiTheme="minorBidi" w:hint="cs"/>
          <w:color w:val="000000"/>
          <w:sz w:val="24"/>
          <w:szCs w:val="24"/>
          <w:rtl/>
        </w:rPr>
        <w:t>ויסות לחצים התנהגותיים וביולוגיים לדור הבא. כמו כן</w:t>
      </w:r>
      <w:r w:rsidR="003A38CD">
        <w:rPr>
          <w:rFonts w:asciiTheme="minorBidi" w:hAnsiTheme="minorBidi" w:hint="cs"/>
          <w:color w:val="000000"/>
          <w:sz w:val="24"/>
          <w:szCs w:val="24"/>
          <w:rtl/>
        </w:rPr>
        <w:t>,</w:t>
      </w:r>
      <w:r w:rsidR="001D3599">
        <w:rPr>
          <w:rFonts w:asciiTheme="minorBidi" w:hAnsiTheme="minorBidi" w:hint="cs"/>
          <w:color w:val="000000"/>
          <w:sz w:val="24"/>
          <w:szCs w:val="24"/>
          <w:rtl/>
        </w:rPr>
        <w:t xml:space="preserve"> יש בידינו עדויות שיחסי הורה-ילד הם ככל הנראה היעד המיטבי להתערבות </w:t>
      </w:r>
      <w:r w:rsidR="003A38CD">
        <w:rPr>
          <w:rFonts w:asciiTheme="minorBidi" w:hAnsiTheme="minorBidi" w:hint="cs"/>
          <w:color w:val="000000"/>
          <w:sz w:val="24"/>
          <w:szCs w:val="24"/>
          <w:rtl/>
        </w:rPr>
        <w:t>לשם קטיעת</w:t>
      </w:r>
      <w:r w:rsidR="001D3599">
        <w:rPr>
          <w:rFonts w:asciiTheme="minorBidi" w:hAnsiTheme="minorBidi" w:hint="cs"/>
          <w:color w:val="000000"/>
          <w:sz w:val="24"/>
          <w:szCs w:val="24"/>
          <w:rtl/>
        </w:rPr>
        <w:t xml:space="preserve"> המעגל, מה שמחזיר אותנו למטרות המקוריות של </w:t>
      </w:r>
      <w:r w:rsidR="001D3599">
        <w:rPr>
          <w:rFonts w:asciiTheme="minorBidi" w:hAnsiTheme="minorBidi" w:hint="cs"/>
          <w:color w:val="000000"/>
          <w:sz w:val="24"/>
          <w:szCs w:val="24"/>
          <w:rtl/>
        </w:rPr>
        <w:lastRenderedPageBreak/>
        <w:t xml:space="preserve">מיזם הילדים של טולסה </w:t>
      </w:r>
      <w:r w:rsidR="001D3599">
        <w:rPr>
          <w:rFonts w:asciiTheme="minorBidi" w:hAnsiTheme="minorBidi"/>
          <w:color w:val="000000"/>
          <w:sz w:val="24"/>
          <w:szCs w:val="24"/>
          <w:rtl/>
        </w:rPr>
        <w:t>–</w:t>
      </w:r>
      <w:r w:rsidR="001D3599">
        <w:rPr>
          <w:rFonts w:asciiTheme="minorBidi" w:hAnsiTheme="minorBidi" w:hint="cs"/>
          <w:color w:val="000000"/>
          <w:sz w:val="24"/>
          <w:szCs w:val="24"/>
          <w:rtl/>
        </w:rPr>
        <w:t xml:space="preserve"> לגשר ע</w:t>
      </w:r>
      <w:r w:rsidR="003A38CD">
        <w:rPr>
          <w:rFonts w:asciiTheme="minorBidi" w:hAnsiTheme="minorBidi" w:hint="cs"/>
          <w:color w:val="000000"/>
          <w:sz w:val="24"/>
          <w:szCs w:val="24"/>
          <w:rtl/>
        </w:rPr>
        <w:t>ל הפער בין ידע מדעי ותוכניות לצמ</w:t>
      </w:r>
      <w:r w:rsidR="001D3599">
        <w:rPr>
          <w:rFonts w:asciiTheme="minorBidi" w:hAnsiTheme="minorBidi" w:hint="cs"/>
          <w:color w:val="000000"/>
          <w:sz w:val="24"/>
          <w:szCs w:val="24"/>
          <w:rtl/>
        </w:rPr>
        <w:t>צום הסיכון של עוני בין</w:t>
      </w:r>
      <w:r w:rsidR="003A38CD">
        <w:rPr>
          <w:rFonts w:asciiTheme="minorBidi" w:hAnsiTheme="minorBidi" w:hint="cs"/>
          <w:color w:val="000000"/>
          <w:sz w:val="24"/>
          <w:szCs w:val="24"/>
          <w:rtl/>
        </w:rPr>
        <w:t>-</w:t>
      </w:r>
      <w:r w:rsidR="001D3599">
        <w:rPr>
          <w:rFonts w:asciiTheme="minorBidi" w:hAnsiTheme="minorBidi" w:hint="cs"/>
          <w:color w:val="000000"/>
          <w:sz w:val="24"/>
          <w:szCs w:val="24"/>
          <w:rtl/>
        </w:rPr>
        <w:t>דורי.</w:t>
      </w:r>
    </w:p>
    <w:p w:rsidR="001D3599" w:rsidRPr="003A38CD" w:rsidRDefault="001D3599" w:rsidP="00F20739">
      <w:pPr>
        <w:autoSpaceDE w:val="0"/>
        <w:autoSpaceDN w:val="0"/>
        <w:adjustRightInd w:val="0"/>
        <w:spacing w:line="360" w:lineRule="auto"/>
        <w:rPr>
          <w:rFonts w:asciiTheme="minorBidi" w:hAnsiTheme="minorBidi"/>
          <w:b/>
          <w:bCs/>
          <w:color w:val="000000"/>
          <w:sz w:val="24"/>
          <w:szCs w:val="24"/>
          <w:rtl/>
        </w:rPr>
      </w:pPr>
      <w:r w:rsidRPr="003A38CD">
        <w:rPr>
          <w:rFonts w:asciiTheme="minorBidi" w:hAnsiTheme="minorBidi" w:hint="cs"/>
          <w:b/>
          <w:bCs/>
          <w:color w:val="000000"/>
          <w:sz w:val="24"/>
          <w:szCs w:val="24"/>
          <w:rtl/>
        </w:rPr>
        <w:t>12.4 הצעדים הבאים</w:t>
      </w:r>
    </w:p>
    <w:p w:rsidR="001D3599" w:rsidRDefault="001D3599" w:rsidP="003A38CD">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המיזם הוכיח כי</w:t>
      </w:r>
      <w:r w:rsidR="003A38CD">
        <w:rPr>
          <w:rFonts w:asciiTheme="minorBidi" w:hAnsiTheme="minorBidi" w:hint="cs"/>
          <w:color w:val="000000"/>
          <w:sz w:val="24"/>
          <w:szCs w:val="24"/>
          <w:rtl/>
        </w:rPr>
        <w:t xml:space="preserve"> מבחינה מושגית</w:t>
      </w:r>
      <w:r>
        <w:rPr>
          <w:rFonts w:asciiTheme="minorBidi" w:hAnsiTheme="minorBidi" w:hint="cs"/>
          <w:color w:val="000000"/>
          <w:sz w:val="24"/>
          <w:szCs w:val="24"/>
          <w:rtl/>
        </w:rPr>
        <w:t xml:space="preserve"> ניתן לשלב ריבוי התערבויות מבוססות-ראיות לכלל מודל התערבות קוהרנטי שמיוש</w:t>
      </w:r>
      <w:r w:rsidR="003A38CD">
        <w:rPr>
          <w:rFonts w:asciiTheme="minorBidi" w:hAnsiTheme="minorBidi" w:hint="cs"/>
          <w:color w:val="000000"/>
          <w:sz w:val="24"/>
          <w:szCs w:val="24"/>
          <w:rtl/>
        </w:rPr>
        <w:t>ם ב</w:t>
      </w:r>
      <w:r>
        <w:rPr>
          <w:rFonts w:asciiTheme="minorBidi" w:hAnsiTheme="minorBidi" w:hint="cs"/>
          <w:color w:val="000000"/>
          <w:sz w:val="24"/>
          <w:szCs w:val="24"/>
          <w:rtl/>
        </w:rPr>
        <w:t>מרכז</w:t>
      </w:r>
      <w:r w:rsidR="003A38CD">
        <w:rPr>
          <w:rFonts w:asciiTheme="minorBidi" w:hAnsiTheme="minorBidi" w:hint="cs"/>
          <w:color w:val="000000"/>
          <w:sz w:val="24"/>
          <w:szCs w:val="24"/>
          <w:rtl/>
        </w:rPr>
        <w:t xml:space="preserve"> איכותי</w:t>
      </w:r>
      <w:r>
        <w:rPr>
          <w:rFonts w:asciiTheme="minorBidi" w:hAnsiTheme="minorBidi" w:hint="cs"/>
          <w:color w:val="000000"/>
          <w:sz w:val="24"/>
          <w:szCs w:val="24"/>
          <w:rtl/>
        </w:rPr>
        <w:t xml:space="preserve"> </w:t>
      </w:r>
      <w:r w:rsidR="003A38CD">
        <w:rPr>
          <w:rFonts w:asciiTheme="minorBidi" w:hAnsiTheme="minorBidi" w:hint="cs"/>
          <w:color w:val="000000"/>
          <w:sz w:val="24"/>
          <w:szCs w:val="24"/>
          <w:rtl/>
        </w:rPr>
        <w:t>לחינוך ה</w:t>
      </w:r>
      <w:r>
        <w:rPr>
          <w:rFonts w:asciiTheme="minorBidi" w:hAnsiTheme="minorBidi" w:hint="cs"/>
          <w:color w:val="000000"/>
          <w:sz w:val="24"/>
          <w:szCs w:val="24"/>
          <w:rtl/>
        </w:rPr>
        <w:t xml:space="preserve">גיל הרך שיש בו מערכת קיימת משלו של קריטריוני ביצוע (אפיוני הליבה של רשת </w:t>
      </w:r>
      <w:r w:rsidR="003A38CD">
        <w:rPr>
          <w:rFonts w:asciiTheme="minorBidi" w:hAnsiTheme="minorBidi" w:hint="cs"/>
          <w:color w:val="000000"/>
          <w:sz w:val="24"/>
          <w:szCs w:val="24"/>
          <w:rtl/>
        </w:rPr>
        <w:t>ה</w:t>
      </w:r>
      <w:r>
        <w:rPr>
          <w:rFonts w:asciiTheme="minorBidi" w:hAnsiTheme="minorBidi" w:hint="cs"/>
          <w:color w:val="000000"/>
          <w:sz w:val="24"/>
          <w:szCs w:val="24"/>
          <w:rtl/>
        </w:rPr>
        <w:t>למידה של אדוקייר), בעזרת</w:t>
      </w:r>
      <w:r w:rsidR="003A38CD">
        <w:rPr>
          <w:rFonts w:asciiTheme="minorBidi" w:hAnsiTheme="minorBidi" w:hint="cs"/>
          <w:color w:val="000000"/>
          <w:sz w:val="24"/>
          <w:szCs w:val="24"/>
          <w:rtl/>
        </w:rPr>
        <w:t xml:space="preserve"> צוות אדוקייר, המורים, ההורים ו</w:t>
      </w:r>
      <w:r>
        <w:rPr>
          <w:rFonts w:asciiTheme="minorBidi" w:hAnsiTheme="minorBidi" w:hint="cs"/>
          <w:color w:val="000000"/>
          <w:sz w:val="24"/>
          <w:szCs w:val="24"/>
          <w:rtl/>
        </w:rPr>
        <w:t>חוקרים ממגוון תחומי ידע ובמספר מיקומים. המיזם התפתח מהשלב הראשון, שמומן ע"</w:t>
      </w:r>
      <w:r w:rsidR="003A38CD">
        <w:rPr>
          <w:rFonts w:asciiTheme="minorBidi" w:hAnsiTheme="minorBidi" w:hint="cs"/>
          <w:color w:val="000000"/>
          <w:sz w:val="24"/>
          <w:szCs w:val="24"/>
          <w:rtl/>
        </w:rPr>
        <w:t>י</w:t>
      </w:r>
      <w:r>
        <w:rPr>
          <w:rFonts w:asciiTheme="minorBidi" w:hAnsiTheme="minorBidi" w:hint="cs"/>
          <w:color w:val="000000"/>
          <w:sz w:val="24"/>
          <w:szCs w:val="24"/>
          <w:rtl/>
        </w:rPr>
        <w:t xml:space="preserve"> מענק לשלוש שנים מצד קרן </w:t>
      </w:r>
      <w:r w:rsidR="003A38CD">
        <w:rPr>
          <w:rFonts w:asciiTheme="minorBidi" w:hAnsiTheme="minorBidi" w:hint="cs"/>
          <w:color w:val="000000"/>
          <w:sz w:val="24"/>
          <w:szCs w:val="24"/>
          <w:rtl/>
        </w:rPr>
        <w:t>משפחת ג'ורג' קייזר למרכז להתפתחות הילד של אוניברסיטת הרווארד ששימשה כמתאמת ומחלקת</w:t>
      </w:r>
      <w:r>
        <w:rPr>
          <w:rFonts w:asciiTheme="minorBidi" w:hAnsiTheme="minorBidi" w:hint="cs"/>
          <w:color w:val="000000"/>
          <w:sz w:val="24"/>
          <w:szCs w:val="24"/>
          <w:rtl/>
        </w:rPr>
        <w:t xml:space="preserve"> אחריות ומימון למספר ארגונים ועמיתים, </w:t>
      </w:r>
      <w:r w:rsidR="003A38CD">
        <w:rPr>
          <w:rFonts w:asciiTheme="minorBidi" w:hAnsiTheme="minorBidi" w:hint="cs"/>
          <w:color w:val="000000"/>
          <w:sz w:val="24"/>
          <w:szCs w:val="24"/>
          <w:rtl/>
        </w:rPr>
        <w:t xml:space="preserve">עבור </w:t>
      </w:r>
      <w:r>
        <w:rPr>
          <w:rFonts w:asciiTheme="minorBidi" w:hAnsiTheme="minorBidi" w:hint="cs"/>
          <w:color w:val="000000"/>
          <w:sz w:val="24"/>
          <w:szCs w:val="24"/>
          <w:rtl/>
        </w:rPr>
        <w:t xml:space="preserve">לשלב שני שנוהל באופן מקומי, עם חוקרים אקדמיים מטולסה ובמימון </w:t>
      </w:r>
      <w:r>
        <w:rPr>
          <w:rFonts w:asciiTheme="minorBidi" w:hAnsiTheme="minorBidi" w:hint="cs"/>
          <w:color w:val="000000"/>
          <w:sz w:val="24"/>
          <w:szCs w:val="24"/>
        </w:rPr>
        <w:t>GKFF</w:t>
      </w:r>
      <w:r>
        <w:rPr>
          <w:rFonts w:asciiTheme="minorBidi" w:hAnsiTheme="minorBidi" w:hint="cs"/>
          <w:color w:val="000000"/>
          <w:sz w:val="24"/>
          <w:szCs w:val="24"/>
          <w:rtl/>
        </w:rPr>
        <w:t xml:space="preserve"> שעבדו עם אדוקייר וספקי השירות בקהילה כדי לזהות משאבים ותוכניות שימשיכו לקדם את יכולת ההורים והמורים לספק את היחסים והסביבה הדרושים לצמצום השפעות שליליות של עוני על התפתחות הילדים. בשלב זה, </w:t>
      </w:r>
      <w:r w:rsidR="003A38CD">
        <w:rPr>
          <w:rFonts w:asciiTheme="minorBidi" w:hAnsiTheme="minorBidi" w:hint="cs"/>
          <w:color w:val="000000"/>
          <w:sz w:val="24"/>
          <w:szCs w:val="24"/>
          <w:rtl/>
        </w:rPr>
        <w:t>המטלה הייתה לזהות תוכניות שמצדיקות את עלותם וניתן ליישמן בתקציב קטן אך עדיין משמעותי, כ</w:t>
      </w:r>
      <w:r>
        <w:rPr>
          <w:rFonts w:asciiTheme="minorBidi" w:hAnsiTheme="minorBidi" w:hint="cs"/>
          <w:color w:val="000000"/>
          <w:sz w:val="24"/>
          <w:szCs w:val="24"/>
          <w:rtl/>
        </w:rPr>
        <w:t>הכנה</w:t>
      </w:r>
      <w:r w:rsidR="003A38CD">
        <w:rPr>
          <w:rFonts w:asciiTheme="minorBidi" w:hAnsiTheme="minorBidi" w:hint="cs"/>
          <w:color w:val="000000"/>
          <w:sz w:val="24"/>
          <w:szCs w:val="24"/>
          <w:rtl/>
        </w:rPr>
        <w:t xml:space="preserve"> ליישום עצמאי ארוך טווח של התער</w:t>
      </w:r>
      <w:r>
        <w:rPr>
          <w:rFonts w:asciiTheme="minorBidi" w:hAnsiTheme="minorBidi" w:hint="cs"/>
          <w:color w:val="000000"/>
          <w:sz w:val="24"/>
          <w:szCs w:val="24"/>
          <w:rtl/>
        </w:rPr>
        <w:t>ב</w:t>
      </w:r>
      <w:r w:rsidR="003A38CD">
        <w:rPr>
          <w:rFonts w:asciiTheme="minorBidi" w:hAnsiTheme="minorBidi" w:hint="cs"/>
          <w:color w:val="000000"/>
          <w:sz w:val="24"/>
          <w:szCs w:val="24"/>
          <w:rtl/>
        </w:rPr>
        <w:t>ו</w:t>
      </w:r>
      <w:r>
        <w:rPr>
          <w:rFonts w:asciiTheme="minorBidi" w:hAnsiTheme="minorBidi" w:hint="cs"/>
          <w:color w:val="000000"/>
          <w:sz w:val="24"/>
          <w:szCs w:val="24"/>
          <w:rtl/>
        </w:rPr>
        <w:t>יות</w:t>
      </w:r>
      <w:r w:rsidR="003A38CD">
        <w:rPr>
          <w:rFonts w:asciiTheme="minorBidi" w:hAnsiTheme="minorBidi" w:hint="cs"/>
          <w:color w:val="000000"/>
          <w:sz w:val="24"/>
          <w:szCs w:val="24"/>
          <w:rtl/>
        </w:rPr>
        <w:t>,</w:t>
      </w:r>
      <w:r>
        <w:rPr>
          <w:rFonts w:asciiTheme="minorBidi" w:hAnsiTheme="minorBidi" w:hint="cs"/>
          <w:color w:val="000000"/>
          <w:sz w:val="24"/>
          <w:szCs w:val="24"/>
          <w:rtl/>
        </w:rPr>
        <w:t xml:space="preserve"> ע"י הצוות הקיים והשותפים בקהילה, עם סיוע מועט מהשותפים האקדמיים.</w:t>
      </w:r>
    </w:p>
    <w:p w:rsidR="001D3599" w:rsidRDefault="001D3599" w:rsidP="00F94C2A">
      <w:pPr>
        <w:autoSpaceDE w:val="0"/>
        <w:autoSpaceDN w:val="0"/>
        <w:adjustRightInd w:val="0"/>
        <w:spacing w:line="360" w:lineRule="auto"/>
        <w:rPr>
          <w:rFonts w:asciiTheme="minorBidi" w:hAnsiTheme="minorBidi"/>
          <w:color w:val="000000"/>
          <w:sz w:val="24"/>
          <w:szCs w:val="24"/>
          <w:rtl/>
        </w:rPr>
      </w:pPr>
      <w:r w:rsidRPr="001D3599">
        <w:rPr>
          <w:rFonts w:asciiTheme="minorBidi" w:hAnsiTheme="minorBidi" w:hint="cs"/>
          <w:b/>
          <w:bCs/>
          <w:color w:val="000000"/>
          <w:sz w:val="24"/>
          <w:szCs w:val="24"/>
          <w:rtl/>
        </w:rPr>
        <w:t>סופר הורים</w:t>
      </w:r>
      <w:r>
        <w:rPr>
          <w:rFonts w:asciiTheme="minorBidi" w:hAnsiTheme="minorBidi" w:hint="cs"/>
          <w:color w:val="000000"/>
          <w:sz w:val="24"/>
          <w:szCs w:val="24"/>
          <w:rtl/>
        </w:rPr>
        <w:t xml:space="preserve">. במקביל לסיום של מימון אדו-קריירה, מנהיגות אדוקייר ביקשה מצוות </w:t>
      </w:r>
      <w:r>
        <w:rPr>
          <w:rFonts w:asciiTheme="minorBidi" w:hAnsiTheme="minorBidi" w:hint="cs"/>
          <w:color w:val="000000"/>
          <w:sz w:val="24"/>
          <w:szCs w:val="24"/>
        </w:rPr>
        <w:t>T</w:t>
      </w:r>
      <w:r>
        <w:rPr>
          <w:rFonts w:asciiTheme="minorBidi" w:hAnsiTheme="minorBidi"/>
          <w:color w:val="000000"/>
          <w:sz w:val="24"/>
          <w:szCs w:val="24"/>
        </w:rPr>
        <w:t>CP</w:t>
      </w:r>
      <w:r>
        <w:rPr>
          <w:rFonts w:asciiTheme="minorBidi" w:hAnsiTheme="minorBidi" w:hint="cs"/>
          <w:color w:val="000000"/>
          <w:sz w:val="24"/>
          <w:szCs w:val="24"/>
          <w:rtl/>
        </w:rPr>
        <w:t xml:space="preserve"> ליצור תוכנית הורות </w:t>
      </w:r>
      <w:r w:rsidR="003A38CD">
        <w:rPr>
          <w:rFonts w:asciiTheme="minorBidi" w:hAnsiTheme="minorBidi" w:hint="cs"/>
          <w:color w:val="000000"/>
          <w:sz w:val="24"/>
          <w:szCs w:val="24"/>
          <w:rtl/>
        </w:rPr>
        <w:t>שניתן יהיה להעבירה</w:t>
      </w:r>
      <w:r>
        <w:rPr>
          <w:rFonts w:asciiTheme="minorBidi" w:hAnsiTheme="minorBidi" w:hint="cs"/>
          <w:color w:val="000000"/>
          <w:sz w:val="24"/>
          <w:szCs w:val="24"/>
          <w:rtl/>
        </w:rPr>
        <w:t xml:space="preserve"> ע"י מומחי </w:t>
      </w:r>
      <w:r w:rsidR="003A38CD">
        <w:rPr>
          <w:rFonts w:asciiTheme="minorBidi" w:hAnsiTheme="minorBidi" w:hint="cs"/>
          <w:color w:val="000000"/>
          <w:sz w:val="24"/>
          <w:szCs w:val="24"/>
          <w:rtl/>
        </w:rPr>
        <w:t>ה</w:t>
      </w:r>
      <w:r>
        <w:rPr>
          <w:rFonts w:asciiTheme="minorBidi" w:hAnsiTheme="minorBidi" w:hint="cs"/>
          <w:color w:val="000000"/>
          <w:sz w:val="24"/>
          <w:szCs w:val="24"/>
          <w:rtl/>
        </w:rPr>
        <w:t>תמיכה במשפחה במקום</w:t>
      </w:r>
      <w:r w:rsidR="008B65E8">
        <w:rPr>
          <w:rFonts w:asciiTheme="minorBidi" w:hAnsiTheme="minorBidi" w:hint="cs"/>
          <w:color w:val="000000"/>
          <w:sz w:val="24"/>
          <w:szCs w:val="24"/>
          <w:rtl/>
        </w:rPr>
        <w:t>.</w:t>
      </w:r>
      <w:r>
        <w:rPr>
          <w:rFonts w:asciiTheme="minorBidi" w:hAnsiTheme="minorBidi" w:hint="cs"/>
          <w:color w:val="000000"/>
          <w:sz w:val="24"/>
          <w:szCs w:val="24"/>
          <w:rtl/>
        </w:rPr>
        <w:t xml:space="preserve"> </w:t>
      </w:r>
      <w:r w:rsidR="0080644B">
        <w:rPr>
          <w:rFonts w:asciiTheme="minorBidi" w:hAnsiTheme="minorBidi" w:hint="cs"/>
          <w:color w:val="000000"/>
          <w:sz w:val="24"/>
          <w:szCs w:val="24"/>
          <w:rtl/>
        </w:rPr>
        <w:t xml:space="preserve">בהתבסס על מחקרים אחרים והתוצאות </w:t>
      </w:r>
      <w:r w:rsidR="003A38CD">
        <w:rPr>
          <w:rFonts w:asciiTheme="minorBidi" w:hAnsiTheme="minorBidi" w:hint="cs"/>
          <w:color w:val="000000"/>
          <w:sz w:val="24"/>
          <w:szCs w:val="24"/>
          <w:rtl/>
        </w:rPr>
        <w:t>שמעידות על</w:t>
      </w:r>
      <w:r w:rsidR="0080644B">
        <w:rPr>
          <w:rFonts w:asciiTheme="minorBidi" w:hAnsiTheme="minorBidi" w:hint="cs"/>
          <w:color w:val="000000"/>
          <w:sz w:val="24"/>
          <w:szCs w:val="24"/>
          <w:rtl/>
        </w:rPr>
        <w:t xml:space="preserve"> הח</w:t>
      </w:r>
      <w:r w:rsidR="003A38CD">
        <w:rPr>
          <w:rFonts w:asciiTheme="minorBidi" w:hAnsiTheme="minorBidi" w:hint="cs"/>
          <w:color w:val="000000"/>
          <w:sz w:val="24"/>
          <w:szCs w:val="24"/>
          <w:rtl/>
        </w:rPr>
        <w:t>שיבות של יחסי הורה-ילד חי</w:t>
      </w:r>
      <w:r w:rsidR="0080644B">
        <w:rPr>
          <w:rFonts w:asciiTheme="minorBidi" w:hAnsiTheme="minorBidi" w:hint="cs"/>
          <w:color w:val="000000"/>
          <w:sz w:val="24"/>
          <w:szCs w:val="24"/>
          <w:rtl/>
        </w:rPr>
        <w:t xml:space="preserve">וביים על </w:t>
      </w:r>
      <w:r w:rsidR="003A38CD">
        <w:rPr>
          <w:rFonts w:asciiTheme="minorBidi" w:hAnsiTheme="minorBidi" w:hint="cs"/>
          <w:color w:val="000000"/>
          <w:sz w:val="24"/>
          <w:szCs w:val="24"/>
          <w:rtl/>
        </w:rPr>
        <w:t>ה</w:t>
      </w:r>
      <w:r w:rsidR="0080644B">
        <w:rPr>
          <w:rFonts w:asciiTheme="minorBidi" w:hAnsiTheme="minorBidi" w:hint="cs"/>
          <w:color w:val="000000"/>
          <w:sz w:val="24"/>
          <w:szCs w:val="24"/>
          <w:rtl/>
        </w:rPr>
        <w:t>התנהגות ו</w:t>
      </w:r>
      <w:r w:rsidR="003A38CD">
        <w:rPr>
          <w:rFonts w:asciiTheme="minorBidi" w:hAnsiTheme="minorBidi" w:hint="cs"/>
          <w:color w:val="000000"/>
          <w:sz w:val="24"/>
          <w:szCs w:val="24"/>
          <w:rtl/>
        </w:rPr>
        <w:t>ה</w:t>
      </w:r>
      <w:r w:rsidR="0080644B">
        <w:rPr>
          <w:rFonts w:asciiTheme="minorBidi" w:hAnsiTheme="minorBidi" w:hint="cs"/>
          <w:color w:val="000000"/>
          <w:sz w:val="24"/>
          <w:szCs w:val="24"/>
          <w:rtl/>
        </w:rPr>
        <w:t xml:space="preserve">ויסות </w:t>
      </w:r>
      <w:r w:rsidR="003A38CD">
        <w:rPr>
          <w:rFonts w:asciiTheme="minorBidi" w:hAnsiTheme="minorBidi" w:hint="cs"/>
          <w:color w:val="000000"/>
          <w:sz w:val="24"/>
          <w:szCs w:val="24"/>
          <w:rtl/>
        </w:rPr>
        <w:t>ה</w:t>
      </w:r>
      <w:r w:rsidR="0080644B">
        <w:rPr>
          <w:rFonts w:asciiTheme="minorBidi" w:hAnsiTheme="minorBidi" w:hint="cs"/>
          <w:color w:val="000000"/>
          <w:sz w:val="24"/>
          <w:szCs w:val="24"/>
          <w:rtl/>
        </w:rPr>
        <w:t>הורמונ</w:t>
      </w:r>
      <w:r w:rsidR="00F94C2A">
        <w:rPr>
          <w:rFonts w:asciiTheme="minorBidi" w:hAnsiTheme="minorBidi" w:hint="cs"/>
          <w:color w:val="000000"/>
          <w:sz w:val="24"/>
          <w:szCs w:val="24"/>
          <w:rtl/>
        </w:rPr>
        <w:t>א</w:t>
      </w:r>
      <w:r w:rsidR="0080644B">
        <w:rPr>
          <w:rFonts w:asciiTheme="minorBidi" w:hAnsiTheme="minorBidi" w:hint="cs"/>
          <w:color w:val="000000"/>
          <w:sz w:val="24"/>
          <w:szCs w:val="24"/>
          <w:rtl/>
        </w:rPr>
        <w:t xml:space="preserve">לי של הילד, תכנון תוכנית להגברת הורות </w:t>
      </w:r>
      <w:r w:rsidR="003A38CD">
        <w:rPr>
          <w:rFonts w:asciiTheme="minorBidi" w:hAnsiTheme="minorBidi" w:hint="cs"/>
          <w:color w:val="000000"/>
          <w:sz w:val="24"/>
          <w:szCs w:val="24"/>
          <w:rtl/>
        </w:rPr>
        <w:t>חיובית</w:t>
      </w:r>
      <w:r w:rsidR="0080644B">
        <w:rPr>
          <w:rFonts w:asciiTheme="minorBidi" w:hAnsiTheme="minorBidi" w:hint="cs"/>
          <w:color w:val="000000"/>
          <w:sz w:val="24"/>
          <w:szCs w:val="24"/>
          <w:rtl/>
        </w:rPr>
        <w:t xml:space="preserve"> הייתה הצעד ההגיוני הבא. התו</w:t>
      </w:r>
      <w:r w:rsidR="003A38CD">
        <w:rPr>
          <w:rFonts w:asciiTheme="minorBidi" w:hAnsiTheme="minorBidi" w:hint="cs"/>
          <w:color w:val="000000"/>
          <w:sz w:val="24"/>
          <w:szCs w:val="24"/>
          <w:rtl/>
        </w:rPr>
        <w:t>כנ</w:t>
      </w:r>
      <w:r w:rsidR="0080644B">
        <w:rPr>
          <w:rFonts w:asciiTheme="minorBidi" w:hAnsiTheme="minorBidi" w:hint="cs"/>
          <w:color w:val="000000"/>
          <w:sz w:val="24"/>
          <w:szCs w:val="24"/>
          <w:rtl/>
        </w:rPr>
        <w:t>ית גם הייתה זקוקה למגבלת-זמן כדי שהורים יוכלו להתאימה ללו"ז שלהם ו</w:t>
      </w:r>
      <w:r w:rsidR="00F94C2A">
        <w:rPr>
          <w:rFonts w:asciiTheme="minorBidi" w:hAnsiTheme="minorBidi" w:hint="cs"/>
          <w:color w:val="000000"/>
          <w:sz w:val="24"/>
          <w:szCs w:val="24"/>
          <w:rtl/>
        </w:rPr>
        <w:t>כדי שמומחי התמיכה במפשחה של אדוקייר יוכלו להוביל אותה לאחר ההכשרה שתסופק ע"י ה</w:t>
      </w:r>
      <w:r w:rsidR="0080644B">
        <w:rPr>
          <w:rFonts w:asciiTheme="minorBidi" w:hAnsiTheme="minorBidi" w:hint="cs"/>
          <w:color w:val="000000"/>
          <w:sz w:val="24"/>
          <w:szCs w:val="24"/>
          <w:rtl/>
        </w:rPr>
        <w:t>שותפים ב-</w:t>
      </w:r>
      <w:r w:rsidR="0080644B">
        <w:rPr>
          <w:rFonts w:asciiTheme="minorBidi" w:hAnsiTheme="minorBidi" w:hint="cs"/>
          <w:color w:val="000000"/>
          <w:sz w:val="24"/>
          <w:szCs w:val="24"/>
        </w:rPr>
        <w:t>TCP</w:t>
      </w:r>
      <w:r w:rsidR="0080644B">
        <w:rPr>
          <w:rFonts w:asciiTheme="minorBidi" w:hAnsiTheme="minorBidi" w:hint="cs"/>
          <w:color w:val="000000"/>
          <w:sz w:val="24"/>
          <w:szCs w:val="24"/>
          <w:rtl/>
        </w:rPr>
        <w:t>. לאמנדה מוריס היה ניסיון ניכר והסמכה בהכשרת סטודנטים ואחרים ב</w:t>
      </w:r>
      <w:r w:rsidR="0080644B" w:rsidRPr="00F94C2A">
        <w:rPr>
          <w:rFonts w:asciiTheme="minorBidi" w:hAnsiTheme="minorBidi" w:hint="cs"/>
          <w:i/>
          <w:iCs/>
          <w:color w:val="000000"/>
          <w:sz w:val="24"/>
          <w:szCs w:val="24"/>
          <w:rtl/>
        </w:rPr>
        <w:t xml:space="preserve">הורות פעילה 1, 2, 3, 4 </w:t>
      </w:r>
      <w:r w:rsidR="0080644B">
        <w:rPr>
          <w:rFonts w:asciiTheme="minorBidi" w:hAnsiTheme="minorBidi" w:hint="cs"/>
          <w:color w:val="000000"/>
          <w:sz w:val="24"/>
          <w:szCs w:val="24"/>
          <w:rtl/>
        </w:rPr>
        <w:t>תוכנית הורות חיובית בעל 3 פגישות, ולכן היא ורות סלוקום התאימו</w:t>
      </w:r>
      <w:r w:rsidR="00F94C2A">
        <w:rPr>
          <w:rFonts w:asciiTheme="minorBidi" w:hAnsiTheme="minorBidi" w:hint="cs"/>
          <w:color w:val="000000"/>
          <w:sz w:val="24"/>
          <w:szCs w:val="24"/>
          <w:rtl/>
        </w:rPr>
        <w:t xml:space="preserve"> את התוכנית והוסיפו לאדו-קריירה </w:t>
      </w:r>
      <w:r w:rsidR="0080644B">
        <w:rPr>
          <w:rFonts w:asciiTheme="minorBidi" w:hAnsiTheme="minorBidi" w:hint="cs"/>
          <w:color w:val="000000"/>
          <w:sz w:val="24"/>
          <w:szCs w:val="24"/>
          <w:rtl/>
        </w:rPr>
        <w:t xml:space="preserve">משחקי בניית תפקוד ביצועי </w:t>
      </w:r>
      <w:r w:rsidR="00F94C2A">
        <w:rPr>
          <w:rFonts w:asciiTheme="minorBidi" w:hAnsiTheme="minorBidi" w:hint="cs"/>
          <w:color w:val="000000"/>
          <w:sz w:val="24"/>
          <w:szCs w:val="24"/>
          <w:rtl/>
        </w:rPr>
        <w:t xml:space="preserve">ויצרו </w:t>
      </w:r>
      <w:r w:rsidR="0080644B">
        <w:rPr>
          <w:rFonts w:asciiTheme="minorBidi" w:hAnsiTheme="minorBidi" w:hint="cs"/>
          <w:color w:val="000000"/>
          <w:sz w:val="24"/>
          <w:szCs w:val="24"/>
          <w:rtl/>
        </w:rPr>
        <w:t xml:space="preserve">תוכנית לימודים אינטראקטיבית שבועית בת שעתיים למשך 6 שבועות </w:t>
      </w:r>
      <w:r w:rsidR="0080644B">
        <w:rPr>
          <w:rFonts w:asciiTheme="minorBidi" w:hAnsiTheme="minorBidi"/>
          <w:color w:val="000000"/>
          <w:sz w:val="24"/>
          <w:szCs w:val="24"/>
          <w:rtl/>
        </w:rPr>
        <w:t>–</w:t>
      </w:r>
      <w:r w:rsidR="0080644B">
        <w:rPr>
          <w:rFonts w:asciiTheme="minorBidi" w:hAnsiTheme="minorBidi" w:hint="cs"/>
          <w:color w:val="000000"/>
          <w:sz w:val="24"/>
          <w:szCs w:val="24"/>
          <w:rtl/>
        </w:rPr>
        <w:t xml:space="preserve"> </w:t>
      </w:r>
      <w:r w:rsidR="0080644B" w:rsidRPr="00F94C2A">
        <w:rPr>
          <w:rFonts w:asciiTheme="minorBidi" w:hAnsiTheme="minorBidi" w:hint="cs"/>
          <w:color w:val="000000"/>
          <w:sz w:val="24"/>
          <w:szCs w:val="24"/>
          <w:u w:val="single"/>
          <w:rtl/>
        </w:rPr>
        <w:t>סופר הורים</w:t>
      </w:r>
      <w:r w:rsidR="0080644B">
        <w:rPr>
          <w:rFonts w:asciiTheme="minorBidi" w:hAnsiTheme="minorBidi" w:hint="cs"/>
          <w:color w:val="000000"/>
          <w:sz w:val="24"/>
          <w:szCs w:val="24"/>
          <w:rtl/>
        </w:rPr>
        <w:t>. היעדים היו לעזור להורים (1) לצמצם לחצים, (2) לשפר את תפקוד הביצועי (</w:t>
      </w:r>
      <w:r w:rsidR="0080644B">
        <w:rPr>
          <w:rFonts w:asciiTheme="minorBidi" w:hAnsiTheme="minorBidi" w:hint="cs"/>
          <w:color w:val="000000"/>
          <w:sz w:val="24"/>
          <w:szCs w:val="24"/>
        </w:rPr>
        <w:t>EF</w:t>
      </w:r>
      <w:r w:rsidR="0080644B">
        <w:rPr>
          <w:rFonts w:asciiTheme="minorBidi" w:hAnsiTheme="minorBidi" w:hint="cs"/>
          <w:color w:val="000000"/>
          <w:sz w:val="24"/>
          <w:szCs w:val="24"/>
          <w:rtl/>
        </w:rPr>
        <w:t>), (3) ליישר קו בין פרקטיקות</w:t>
      </w:r>
      <w:r w:rsidR="00F94C2A">
        <w:rPr>
          <w:rFonts w:asciiTheme="minorBidi" w:hAnsiTheme="minorBidi" w:hint="cs"/>
          <w:color w:val="000000"/>
          <w:sz w:val="24"/>
          <w:szCs w:val="24"/>
          <w:rtl/>
        </w:rPr>
        <w:t xml:space="preserve"> ה</w:t>
      </w:r>
      <w:r w:rsidR="0080644B">
        <w:rPr>
          <w:rFonts w:asciiTheme="minorBidi" w:hAnsiTheme="minorBidi" w:hint="cs"/>
          <w:color w:val="000000"/>
          <w:sz w:val="24"/>
          <w:szCs w:val="24"/>
          <w:rtl/>
        </w:rPr>
        <w:t>הורים לגילאי ההתפתחות של הילדים, (4) ל</w:t>
      </w:r>
      <w:r w:rsidR="00F94C2A">
        <w:rPr>
          <w:rFonts w:asciiTheme="minorBidi" w:hAnsiTheme="minorBidi" w:hint="cs"/>
          <w:color w:val="000000"/>
          <w:sz w:val="24"/>
          <w:szCs w:val="24"/>
          <w:rtl/>
        </w:rPr>
        <w:t>בטא</w:t>
      </w:r>
      <w:r w:rsidR="0080644B">
        <w:rPr>
          <w:rFonts w:asciiTheme="minorBidi" w:hAnsiTheme="minorBidi" w:hint="cs"/>
          <w:color w:val="000000"/>
          <w:sz w:val="24"/>
          <w:szCs w:val="24"/>
          <w:rtl/>
        </w:rPr>
        <w:t xml:space="preserve"> חום והיענות בהורות. נאספו נתונים מלפני, אחרי ולאחר 3 חודשי מ</w:t>
      </w:r>
      <w:r w:rsidR="00F94C2A">
        <w:rPr>
          <w:rFonts w:asciiTheme="minorBidi" w:hAnsiTheme="minorBidi" w:hint="cs"/>
          <w:color w:val="000000"/>
          <w:sz w:val="24"/>
          <w:szCs w:val="24"/>
          <w:rtl/>
        </w:rPr>
        <w:t>עקב כדי להעריך את הש</w:t>
      </w:r>
      <w:r w:rsidR="0080644B">
        <w:rPr>
          <w:rFonts w:asciiTheme="minorBidi" w:hAnsiTheme="minorBidi" w:hint="cs"/>
          <w:color w:val="000000"/>
          <w:sz w:val="24"/>
          <w:szCs w:val="24"/>
          <w:rtl/>
        </w:rPr>
        <w:t>פעות התוכנית ואיסוף הנתונים וההערכה</w:t>
      </w:r>
      <w:r w:rsidR="00F94C2A">
        <w:rPr>
          <w:rFonts w:asciiTheme="minorBidi" w:hAnsiTheme="minorBidi" w:hint="cs"/>
          <w:color w:val="000000"/>
          <w:sz w:val="24"/>
          <w:szCs w:val="24"/>
          <w:rtl/>
        </w:rPr>
        <w:t xml:space="preserve"> עדיין</w:t>
      </w:r>
      <w:r w:rsidR="0080644B">
        <w:rPr>
          <w:rFonts w:asciiTheme="minorBidi" w:hAnsiTheme="minorBidi" w:hint="cs"/>
          <w:color w:val="000000"/>
          <w:sz w:val="24"/>
          <w:szCs w:val="24"/>
          <w:rtl/>
        </w:rPr>
        <w:t xml:space="preserve"> נמשכים.</w:t>
      </w:r>
    </w:p>
    <w:p w:rsidR="0080644B" w:rsidRDefault="0080644B" w:rsidP="00F94C2A">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התוצאות של מבחני ה</w:t>
      </w:r>
      <w:r w:rsidR="00F94C2A">
        <w:rPr>
          <w:rFonts w:asciiTheme="minorBidi" w:hAnsiTheme="minorBidi" w:hint="cs"/>
          <w:color w:val="000000"/>
          <w:sz w:val="24"/>
          <w:szCs w:val="24"/>
          <w:rtl/>
        </w:rPr>
        <w:t>'</w:t>
      </w:r>
      <w:r>
        <w:rPr>
          <w:rFonts w:asciiTheme="minorBidi" w:hAnsiTheme="minorBidi" w:hint="cs"/>
          <w:color w:val="000000"/>
          <w:sz w:val="24"/>
          <w:szCs w:val="24"/>
          <w:rtl/>
        </w:rPr>
        <w:t>לפני</w:t>
      </w:r>
      <w:r w:rsidR="00F94C2A">
        <w:rPr>
          <w:rFonts w:asciiTheme="minorBidi" w:hAnsiTheme="minorBidi" w:hint="cs"/>
          <w:color w:val="000000"/>
          <w:sz w:val="24"/>
          <w:szCs w:val="24"/>
          <w:rtl/>
        </w:rPr>
        <w:t>'</w:t>
      </w:r>
      <w:r>
        <w:rPr>
          <w:rFonts w:asciiTheme="minorBidi" w:hAnsiTheme="minorBidi" w:hint="cs"/>
          <w:color w:val="000000"/>
          <w:sz w:val="24"/>
          <w:szCs w:val="24"/>
          <w:rtl/>
        </w:rPr>
        <w:t xml:space="preserve"> וה</w:t>
      </w:r>
      <w:r w:rsidR="00F94C2A">
        <w:rPr>
          <w:rFonts w:asciiTheme="minorBidi" w:hAnsiTheme="minorBidi" w:hint="cs"/>
          <w:color w:val="000000"/>
          <w:sz w:val="24"/>
          <w:szCs w:val="24"/>
          <w:rtl/>
        </w:rPr>
        <w:t>'אח</w:t>
      </w:r>
      <w:r>
        <w:rPr>
          <w:rFonts w:asciiTheme="minorBidi" w:hAnsiTheme="minorBidi" w:hint="cs"/>
          <w:color w:val="000000"/>
          <w:sz w:val="24"/>
          <w:szCs w:val="24"/>
          <w:rtl/>
        </w:rPr>
        <w:t>רי</w:t>
      </w:r>
      <w:r w:rsidR="00F94C2A">
        <w:rPr>
          <w:rFonts w:asciiTheme="minorBidi" w:hAnsiTheme="minorBidi" w:hint="cs"/>
          <w:color w:val="000000"/>
          <w:sz w:val="24"/>
          <w:szCs w:val="24"/>
          <w:rtl/>
        </w:rPr>
        <w:t>' של סקרי</w:t>
      </w:r>
      <w:r>
        <w:rPr>
          <w:rFonts w:asciiTheme="minorBidi" w:hAnsiTheme="minorBidi" w:hint="cs"/>
          <w:color w:val="000000"/>
          <w:sz w:val="24"/>
          <w:szCs w:val="24"/>
          <w:rtl/>
        </w:rPr>
        <w:t xml:space="preserve"> הדיווח </w:t>
      </w:r>
      <w:r w:rsidR="00F94C2A">
        <w:rPr>
          <w:rFonts w:asciiTheme="minorBidi" w:hAnsiTheme="minorBidi" w:hint="cs"/>
          <w:color w:val="000000"/>
          <w:sz w:val="24"/>
          <w:szCs w:val="24"/>
          <w:rtl/>
        </w:rPr>
        <w:t>ה</w:t>
      </w:r>
      <w:r>
        <w:rPr>
          <w:rFonts w:asciiTheme="minorBidi" w:hAnsiTheme="minorBidi" w:hint="cs"/>
          <w:color w:val="000000"/>
          <w:sz w:val="24"/>
          <w:szCs w:val="24"/>
          <w:rtl/>
        </w:rPr>
        <w:t xml:space="preserve">הורי מ-40 ההורים הראשונים להשלמת תוכנית הלימודים מעידים על גידול משמעותי בגישות הורות חיוביות ויעילות הורית, התנהגות חברתית יזומה של הילד, עם ירידות מובהקות  בבעיות התנהגות של הילד </w:t>
      </w:r>
      <w:r>
        <w:rPr>
          <w:rFonts w:asciiTheme="minorBidi" w:hAnsiTheme="minorBidi" w:hint="cs"/>
          <w:color w:val="000000"/>
          <w:sz w:val="24"/>
          <w:szCs w:val="24"/>
          <w:rtl/>
        </w:rPr>
        <w:lastRenderedPageBreak/>
        <w:t xml:space="preserve">ובהיפראקטיביות. </w:t>
      </w:r>
      <w:r w:rsidR="00F94C2A">
        <w:rPr>
          <w:rFonts w:asciiTheme="minorBidi" w:hAnsiTheme="minorBidi" w:hint="cs"/>
          <w:color w:val="000000"/>
          <w:sz w:val="24"/>
          <w:szCs w:val="24"/>
          <w:rtl/>
        </w:rPr>
        <w:t>ההבדלים המובהקים ביעילות הורי</w:t>
      </w:r>
      <w:r w:rsidR="00A13346">
        <w:rPr>
          <w:rFonts w:asciiTheme="minorBidi" w:hAnsiTheme="minorBidi" w:hint="cs"/>
          <w:color w:val="000000"/>
          <w:sz w:val="24"/>
          <w:szCs w:val="24"/>
          <w:rtl/>
        </w:rPr>
        <w:t>ת, ב</w:t>
      </w:r>
      <w:r w:rsidR="00F94C2A">
        <w:rPr>
          <w:rFonts w:asciiTheme="minorBidi" w:hAnsiTheme="minorBidi" w:hint="cs"/>
          <w:color w:val="000000"/>
          <w:sz w:val="24"/>
          <w:szCs w:val="24"/>
          <w:rtl/>
        </w:rPr>
        <w:t>עיות התנהגות והיפראקטיביות נשמר</w:t>
      </w:r>
      <w:r w:rsidR="00A13346">
        <w:rPr>
          <w:rFonts w:asciiTheme="minorBidi" w:hAnsiTheme="minorBidi" w:hint="cs"/>
          <w:color w:val="000000"/>
          <w:sz w:val="24"/>
          <w:szCs w:val="24"/>
          <w:rtl/>
        </w:rPr>
        <w:t xml:space="preserve">ו 3 חודשים לאחר סיום התוכנית בת 6 השבועות. הורים בקבוצת דוברי הספרדית גם דיווחו על גידול במיינדפולנס ובדפוסים דומים של שינויים בהתנהגות הילדים. </w:t>
      </w:r>
      <w:r w:rsidR="002A7273">
        <w:rPr>
          <w:rFonts w:asciiTheme="minorBidi" w:hAnsiTheme="minorBidi" w:hint="cs"/>
          <w:color w:val="000000"/>
          <w:sz w:val="24"/>
          <w:szCs w:val="24"/>
          <w:rtl/>
        </w:rPr>
        <w:t xml:space="preserve">על פי תוצאות אלה והתגובות החיוביות של הורים לשיעורים קבוצתיים ותרגולי ביתי של </w:t>
      </w:r>
      <w:r w:rsidR="002A7273">
        <w:rPr>
          <w:rFonts w:asciiTheme="minorBidi" w:hAnsiTheme="minorBidi" w:hint="cs"/>
          <w:color w:val="000000"/>
          <w:sz w:val="24"/>
          <w:szCs w:val="24"/>
        </w:rPr>
        <w:t>MBSR</w:t>
      </w:r>
      <w:r w:rsidR="002A7273">
        <w:rPr>
          <w:rFonts w:asciiTheme="minorBidi" w:hAnsiTheme="minorBidi" w:hint="cs"/>
          <w:color w:val="000000"/>
          <w:sz w:val="24"/>
          <w:szCs w:val="24"/>
          <w:rtl/>
        </w:rPr>
        <w:t xml:space="preserve"> ו-</w:t>
      </w:r>
      <w:r w:rsidR="002A7273">
        <w:rPr>
          <w:rFonts w:asciiTheme="minorBidi" w:hAnsiTheme="minorBidi" w:hint="cs"/>
          <w:color w:val="000000"/>
          <w:sz w:val="24"/>
          <w:szCs w:val="24"/>
        </w:rPr>
        <w:t>EF</w:t>
      </w:r>
      <w:r w:rsidR="002A7273">
        <w:rPr>
          <w:rFonts w:asciiTheme="minorBidi" w:hAnsiTheme="minorBidi" w:hint="cs"/>
          <w:color w:val="000000"/>
          <w:sz w:val="24"/>
          <w:szCs w:val="24"/>
          <w:rtl/>
        </w:rPr>
        <w:t xml:space="preserve"> , אמנדה מוריס</w:t>
      </w:r>
      <w:r w:rsidR="00F94C2A">
        <w:rPr>
          <w:rFonts w:asciiTheme="minorBidi" w:hAnsiTheme="minorBidi" w:hint="cs"/>
          <w:color w:val="000000"/>
          <w:sz w:val="24"/>
          <w:szCs w:val="24"/>
          <w:rtl/>
        </w:rPr>
        <w:t xml:space="preserve"> </w:t>
      </w:r>
      <w:r w:rsidR="002A7273">
        <w:rPr>
          <w:rFonts w:asciiTheme="minorBidi" w:hAnsiTheme="minorBidi" w:hint="cs"/>
          <w:color w:val="000000"/>
          <w:sz w:val="24"/>
          <w:szCs w:val="24"/>
          <w:rtl/>
        </w:rPr>
        <w:t xml:space="preserve">ורות סלוקום התבקשו לשתף פעולה במהדורה החדשה של 'תוכנית הורות פעילה' </w:t>
      </w:r>
      <w:r w:rsidR="002A7273">
        <w:rPr>
          <w:rFonts w:asciiTheme="minorBidi" w:hAnsiTheme="minorBidi"/>
          <w:color w:val="000000"/>
          <w:sz w:val="24"/>
          <w:szCs w:val="24"/>
          <w:rtl/>
        </w:rPr>
        <w:t>–</w:t>
      </w:r>
      <w:r w:rsidR="002A7273">
        <w:rPr>
          <w:rFonts w:asciiTheme="minorBidi" w:hAnsiTheme="minorBidi" w:hint="cs"/>
          <w:color w:val="000000"/>
          <w:sz w:val="24"/>
          <w:szCs w:val="24"/>
          <w:rtl/>
        </w:rPr>
        <w:t xml:space="preserve"> תוכנית שכיום משמשת בכל רחבי ארה"ב.</w:t>
      </w:r>
    </w:p>
    <w:p w:rsidR="000B5E6B" w:rsidRDefault="002A7273" w:rsidP="00836D8B">
      <w:pPr>
        <w:autoSpaceDE w:val="0"/>
        <w:autoSpaceDN w:val="0"/>
        <w:adjustRightInd w:val="0"/>
        <w:spacing w:line="360" w:lineRule="auto"/>
        <w:rPr>
          <w:rFonts w:asciiTheme="minorBidi" w:hAnsiTheme="minorBidi"/>
          <w:color w:val="000000"/>
          <w:sz w:val="24"/>
          <w:szCs w:val="24"/>
        </w:rPr>
      </w:pPr>
      <w:r w:rsidRPr="002A7273">
        <w:rPr>
          <w:rFonts w:asciiTheme="minorBidi" w:hAnsiTheme="minorBidi" w:hint="cs"/>
          <w:i/>
          <w:iCs/>
          <w:color w:val="000000"/>
          <w:sz w:val="24"/>
          <w:szCs w:val="24"/>
          <w:rtl/>
        </w:rPr>
        <w:t>לקחים שנלמדו</w:t>
      </w:r>
      <w:r>
        <w:rPr>
          <w:rFonts w:asciiTheme="minorBidi" w:hAnsiTheme="minorBidi" w:hint="cs"/>
          <w:color w:val="000000"/>
          <w:sz w:val="24"/>
          <w:szCs w:val="24"/>
          <w:rtl/>
        </w:rPr>
        <w:t>. מיזם הילדים של טולסה היה מאמץ משותף של חוקרים ואנשי מקצוע רבים שלא תמיד השתמשו באותה שפה מושגית, באותן הנחות בסיס או באותם יעדי מניעה מיידיים (כמו ביטחון כלכלי של משפחה, קידום תוכנית הלימודים, גישה למערכת בריאות עבור הורים, רפלקסיה עצמית מוגברת</w:t>
      </w:r>
      <w:r w:rsidR="00836D8B">
        <w:rPr>
          <w:rFonts w:asciiTheme="minorBidi" w:hAnsiTheme="minorBidi" w:hint="cs"/>
          <w:color w:val="000000"/>
          <w:sz w:val="24"/>
          <w:szCs w:val="24"/>
          <w:rtl/>
        </w:rPr>
        <w:t>),</w:t>
      </w:r>
      <w:r>
        <w:rPr>
          <w:rFonts w:asciiTheme="minorBidi" w:hAnsiTheme="minorBidi" w:hint="cs"/>
          <w:color w:val="000000"/>
          <w:sz w:val="24"/>
          <w:szCs w:val="24"/>
          <w:rtl/>
        </w:rPr>
        <w:t xml:space="preserve"> אך כולם היו שותפים ליעד הכולל והוא ליישם אסטרטגיות נתמכות-ראיות והולמות מבחינה התפתחותית כדי למנוע את ההשפעות המזיקות של עוני ולחצים על הילדים בשלושת המרכזים. המשימה הראשונית הייתה לקבוע אם ניתן בכלל </w:t>
      </w:r>
      <w:r w:rsidR="00836D8B">
        <w:rPr>
          <w:rFonts w:asciiTheme="minorBidi" w:hAnsiTheme="minorBidi" w:hint="cs"/>
          <w:color w:val="000000"/>
          <w:sz w:val="24"/>
          <w:szCs w:val="24"/>
          <w:rtl/>
        </w:rPr>
        <w:t xml:space="preserve">ליישם בו זמנית ריבוי התערבויות </w:t>
      </w:r>
      <w:r>
        <w:rPr>
          <w:rFonts w:asciiTheme="minorBidi" w:hAnsiTheme="minorBidi" w:hint="cs"/>
          <w:color w:val="000000"/>
          <w:sz w:val="24"/>
          <w:szCs w:val="24"/>
          <w:rtl/>
        </w:rPr>
        <w:t>באופן משולב ביותר. משימה זו הושגה, לא תמיד באופן קל או חלק, אך תמיד מתוך מחויבות ליע</w:t>
      </w:r>
      <w:r w:rsidR="00836D8B">
        <w:rPr>
          <w:rFonts w:asciiTheme="minorBidi" w:hAnsiTheme="minorBidi" w:hint="cs"/>
          <w:color w:val="000000"/>
          <w:sz w:val="24"/>
          <w:szCs w:val="24"/>
          <w:rtl/>
        </w:rPr>
        <w:t>ד המניעה המשותף. גורם חיוני נוסף בהצלחת המיזם היה התפקיד המרכזי של</w:t>
      </w:r>
      <w:r>
        <w:rPr>
          <w:rFonts w:asciiTheme="minorBidi" w:hAnsiTheme="minorBidi" w:hint="cs"/>
          <w:color w:val="000000"/>
          <w:sz w:val="24"/>
          <w:szCs w:val="24"/>
          <w:rtl/>
        </w:rPr>
        <w:t xml:space="preserve"> בריאות הנפש. מאחר והתחום הוכלל</w:t>
      </w:r>
      <w:r w:rsidR="00836D8B">
        <w:rPr>
          <w:rFonts w:asciiTheme="minorBidi" w:hAnsiTheme="minorBidi" w:hint="cs"/>
          <w:color w:val="000000"/>
          <w:sz w:val="24"/>
          <w:szCs w:val="24"/>
          <w:rtl/>
        </w:rPr>
        <w:t xml:space="preserve"> במפורש בכל רכיב התערבות, צוות בריאות הנפש</w:t>
      </w:r>
      <w:r>
        <w:rPr>
          <w:rFonts w:asciiTheme="minorBidi" w:hAnsiTheme="minorBidi" w:hint="cs"/>
          <w:color w:val="000000"/>
          <w:sz w:val="24"/>
          <w:szCs w:val="24"/>
          <w:rtl/>
        </w:rPr>
        <w:t xml:space="preserve"> של </w:t>
      </w:r>
      <w:r>
        <w:rPr>
          <w:rFonts w:asciiTheme="minorBidi" w:hAnsiTheme="minorBidi" w:hint="cs"/>
          <w:color w:val="000000"/>
          <w:sz w:val="24"/>
          <w:szCs w:val="24"/>
        </w:rPr>
        <w:t>TCP</w:t>
      </w:r>
      <w:r>
        <w:rPr>
          <w:rFonts w:asciiTheme="minorBidi" w:hAnsiTheme="minorBidi" w:hint="cs"/>
          <w:color w:val="000000"/>
          <w:sz w:val="24"/>
          <w:szCs w:val="24"/>
          <w:rtl/>
        </w:rPr>
        <w:t xml:space="preserve"> </w:t>
      </w:r>
      <w:r w:rsidR="00836D8B">
        <w:rPr>
          <w:rFonts w:asciiTheme="minorBidi" w:hAnsiTheme="minorBidi" w:hint="cs"/>
          <w:color w:val="000000"/>
          <w:sz w:val="24"/>
          <w:szCs w:val="24"/>
          <w:rtl/>
        </w:rPr>
        <w:t>לקח חלק</w:t>
      </w:r>
      <w:r>
        <w:rPr>
          <w:rFonts w:asciiTheme="minorBidi" w:hAnsiTheme="minorBidi" w:hint="cs"/>
          <w:color w:val="000000"/>
          <w:sz w:val="24"/>
          <w:szCs w:val="24"/>
          <w:rtl/>
        </w:rPr>
        <w:t xml:space="preserve"> בכל צוותי היישום והתכנון ותמיד היה ער ל</w:t>
      </w:r>
      <w:r w:rsidR="00836D8B">
        <w:rPr>
          <w:rFonts w:asciiTheme="minorBidi" w:hAnsiTheme="minorBidi" w:hint="cs"/>
          <w:color w:val="000000"/>
          <w:sz w:val="24"/>
          <w:szCs w:val="24"/>
          <w:rtl/>
        </w:rPr>
        <w:t>הזדמנו</w:t>
      </w:r>
      <w:r>
        <w:rPr>
          <w:rFonts w:asciiTheme="minorBidi" w:hAnsiTheme="minorBidi" w:hint="cs"/>
          <w:color w:val="000000"/>
          <w:sz w:val="24"/>
          <w:szCs w:val="24"/>
          <w:rtl/>
        </w:rPr>
        <w:t>ת ליצור יעדים חופפים בין הצוותים השונים, תוך קידום תקשורת ויעדים משותפים.</w:t>
      </w:r>
    </w:p>
    <w:p w:rsidR="002A7273" w:rsidRDefault="00F5379A" w:rsidP="00836D8B">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כבר</w:t>
      </w:r>
      <w:r w:rsidR="00836D8B">
        <w:rPr>
          <w:rFonts w:asciiTheme="minorBidi" w:hAnsiTheme="minorBidi" w:hint="cs"/>
          <w:color w:val="000000"/>
          <w:sz w:val="24"/>
          <w:szCs w:val="24"/>
          <w:rtl/>
        </w:rPr>
        <w:t xml:space="preserve"> תיארנו כיצד בריאות הנפש שולבה ב</w:t>
      </w:r>
      <w:r>
        <w:rPr>
          <w:rFonts w:asciiTheme="minorBidi" w:hAnsiTheme="minorBidi" w:hint="cs"/>
          <w:color w:val="000000"/>
          <w:sz w:val="24"/>
          <w:szCs w:val="24"/>
          <w:rtl/>
        </w:rPr>
        <w:t>תוכני</w:t>
      </w:r>
      <w:r w:rsidR="00836D8B">
        <w:rPr>
          <w:rFonts w:asciiTheme="minorBidi" w:hAnsiTheme="minorBidi" w:hint="cs"/>
          <w:color w:val="000000"/>
          <w:sz w:val="24"/>
          <w:szCs w:val="24"/>
          <w:rtl/>
        </w:rPr>
        <w:t>ת הכשרת כוח העבודה עבור הורים וב</w:t>
      </w:r>
      <w:r>
        <w:rPr>
          <w:rFonts w:asciiTheme="minorBidi" w:hAnsiTheme="minorBidi" w:hint="cs"/>
          <w:color w:val="000000"/>
          <w:sz w:val="24"/>
          <w:szCs w:val="24"/>
          <w:rtl/>
        </w:rPr>
        <w:t xml:space="preserve">התפתחות מקצועית של מורים. אך דוגמה אחרת מתארת את החשיבות של יעדי בריאות הנפש המפורשים, אשר השפיעו על ההתפתחות של תוכנית אוריינות למשפחה שלבשה צורה בשנה השנייה של תוכנית </w:t>
      </w:r>
      <w:r>
        <w:rPr>
          <w:rFonts w:asciiTheme="minorBidi" w:hAnsiTheme="minorBidi" w:hint="cs"/>
          <w:color w:val="000000"/>
          <w:sz w:val="24"/>
          <w:szCs w:val="24"/>
        </w:rPr>
        <w:t>ESL</w:t>
      </w:r>
      <w:r>
        <w:rPr>
          <w:rFonts w:asciiTheme="minorBidi" w:hAnsiTheme="minorBidi" w:hint="cs"/>
          <w:color w:val="000000"/>
          <w:sz w:val="24"/>
          <w:szCs w:val="24"/>
          <w:rtl/>
        </w:rPr>
        <w:t xml:space="preserve"> עבור ההורים. הפילוסופיה של השותפים שלנו לחינוך/</w:t>
      </w:r>
      <w:r>
        <w:rPr>
          <w:rFonts w:asciiTheme="minorBidi" w:hAnsiTheme="minorBidi" w:hint="cs"/>
          <w:color w:val="000000"/>
          <w:sz w:val="24"/>
          <w:szCs w:val="24"/>
        </w:rPr>
        <w:t>ESL</w:t>
      </w:r>
      <w:r>
        <w:rPr>
          <w:rFonts w:asciiTheme="minorBidi" w:hAnsiTheme="minorBidi" w:hint="cs"/>
          <w:color w:val="000000"/>
          <w:sz w:val="24"/>
          <w:szCs w:val="24"/>
          <w:rtl/>
        </w:rPr>
        <w:t xml:space="preserve"> מ</w:t>
      </w:r>
      <w:r w:rsidR="00836D8B">
        <w:rPr>
          <w:rFonts w:asciiTheme="minorBidi" w:hAnsiTheme="minorBidi" w:hint="cs"/>
          <w:color w:val="000000"/>
          <w:sz w:val="24"/>
          <w:szCs w:val="24"/>
          <w:rtl/>
        </w:rPr>
        <w:t>בתי הספר הציבוריים של האיחוד הי</w:t>
      </w:r>
      <w:r>
        <w:rPr>
          <w:rFonts w:asciiTheme="minorBidi" w:hAnsiTheme="minorBidi" w:hint="cs"/>
          <w:color w:val="000000"/>
          <w:sz w:val="24"/>
          <w:szCs w:val="24"/>
          <w:rtl/>
        </w:rPr>
        <w:t xml:space="preserve">יתה לבסס את אוצר המילים של שיעוריהם על </w:t>
      </w:r>
      <w:r w:rsidR="00836D8B">
        <w:rPr>
          <w:rFonts w:asciiTheme="minorBidi" w:hAnsiTheme="minorBidi" w:hint="cs"/>
          <w:color w:val="000000"/>
          <w:sz w:val="24"/>
          <w:szCs w:val="24"/>
          <w:rtl/>
        </w:rPr>
        <w:t>ה</w:t>
      </w:r>
      <w:r>
        <w:rPr>
          <w:rFonts w:asciiTheme="minorBidi" w:hAnsiTheme="minorBidi" w:hint="cs"/>
          <w:color w:val="000000"/>
          <w:sz w:val="24"/>
          <w:szCs w:val="24"/>
          <w:rtl/>
        </w:rPr>
        <w:t xml:space="preserve">הקשר </w:t>
      </w:r>
      <w:r w:rsidR="00836D8B">
        <w:rPr>
          <w:rFonts w:asciiTheme="minorBidi" w:hAnsiTheme="minorBidi" w:hint="cs"/>
          <w:color w:val="000000"/>
          <w:sz w:val="24"/>
          <w:szCs w:val="24"/>
          <w:rtl/>
        </w:rPr>
        <w:t xml:space="preserve">של </w:t>
      </w:r>
      <w:r>
        <w:rPr>
          <w:rFonts w:asciiTheme="minorBidi" w:hAnsiTheme="minorBidi" w:hint="cs"/>
          <w:color w:val="000000"/>
          <w:sz w:val="24"/>
          <w:szCs w:val="24"/>
          <w:rtl/>
        </w:rPr>
        <w:t xml:space="preserve">כיתותיהם. </w:t>
      </w:r>
      <w:r w:rsidR="00836D8B">
        <w:rPr>
          <w:rFonts w:asciiTheme="minorBidi" w:hAnsiTheme="minorBidi" w:hint="cs"/>
          <w:color w:val="000000"/>
          <w:sz w:val="24"/>
          <w:szCs w:val="24"/>
          <w:rtl/>
        </w:rPr>
        <w:t>באחד מאחרי הצהרים נפגשה קבוצה לדון ב</w:t>
      </w:r>
      <w:r>
        <w:rPr>
          <w:rFonts w:asciiTheme="minorBidi" w:hAnsiTheme="minorBidi" w:hint="cs"/>
          <w:color w:val="000000"/>
          <w:sz w:val="24"/>
          <w:szCs w:val="24"/>
          <w:rtl/>
        </w:rPr>
        <w:t>תוכן של אוצר המילים</w:t>
      </w:r>
      <w:r w:rsidR="00836D8B">
        <w:rPr>
          <w:rFonts w:asciiTheme="minorBidi" w:hAnsiTheme="minorBidi" w:hint="cs"/>
          <w:color w:val="000000"/>
          <w:sz w:val="24"/>
          <w:szCs w:val="24"/>
          <w:rtl/>
        </w:rPr>
        <w:t xml:space="preserve">. הקבוצה </w:t>
      </w:r>
      <w:r>
        <w:rPr>
          <w:rFonts w:asciiTheme="minorBidi" w:hAnsiTheme="minorBidi" w:hint="cs"/>
          <w:color w:val="000000"/>
          <w:sz w:val="24"/>
          <w:szCs w:val="24"/>
          <w:rtl/>
        </w:rPr>
        <w:t xml:space="preserve">כללה את איש מקצוע בריאות הנפש </w:t>
      </w:r>
      <w:r>
        <w:rPr>
          <w:rFonts w:asciiTheme="minorBidi" w:hAnsiTheme="minorBidi" w:hint="cs"/>
          <w:color w:val="000000"/>
          <w:sz w:val="24"/>
          <w:szCs w:val="24"/>
        </w:rPr>
        <w:t>TCP</w:t>
      </w:r>
      <w:r>
        <w:rPr>
          <w:rFonts w:asciiTheme="minorBidi" w:hAnsiTheme="minorBidi" w:hint="cs"/>
          <w:color w:val="000000"/>
          <w:sz w:val="24"/>
          <w:szCs w:val="24"/>
          <w:rtl/>
        </w:rPr>
        <w:t>, מור</w:t>
      </w:r>
      <w:r w:rsidR="00836D8B">
        <w:rPr>
          <w:rFonts w:asciiTheme="minorBidi" w:hAnsiTheme="minorBidi" w:hint="cs"/>
          <w:color w:val="000000"/>
          <w:sz w:val="24"/>
          <w:szCs w:val="24"/>
          <w:rtl/>
        </w:rPr>
        <w:t>ה לתואר שני מאדוקייר, מנהל חינוך למבוגרים של האיחוד, מורה</w:t>
      </w:r>
      <w:r>
        <w:rPr>
          <w:rFonts w:asciiTheme="minorBidi" w:hAnsiTheme="minorBidi" w:hint="cs"/>
          <w:color w:val="000000"/>
          <w:sz w:val="24"/>
          <w:szCs w:val="24"/>
          <w:rtl/>
        </w:rPr>
        <w:t xml:space="preserve"> </w:t>
      </w:r>
      <w:r w:rsidR="00836D8B">
        <w:rPr>
          <w:rFonts w:asciiTheme="minorBidi" w:hAnsiTheme="minorBidi" w:hint="cs"/>
          <w:color w:val="000000"/>
          <w:sz w:val="24"/>
          <w:szCs w:val="24"/>
          <w:rtl/>
        </w:rPr>
        <w:t>ומומחה לברי</w:t>
      </w:r>
      <w:r>
        <w:rPr>
          <w:rFonts w:asciiTheme="minorBidi" w:hAnsiTheme="minorBidi" w:hint="cs"/>
          <w:color w:val="000000"/>
          <w:sz w:val="24"/>
          <w:szCs w:val="24"/>
          <w:rtl/>
        </w:rPr>
        <w:t>א</w:t>
      </w:r>
      <w:r w:rsidR="00836D8B">
        <w:rPr>
          <w:rFonts w:asciiTheme="minorBidi" w:hAnsiTheme="minorBidi" w:hint="cs"/>
          <w:color w:val="000000"/>
          <w:sz w:val="24"/>
          <w:szCs w:val="24"/>
          <w:rtl/>
        </w:rPr>
        <w:t>ו</w:t>
      </w:r>
      <w:r>
        <w:rPr>
          <w:rFonts w:asciiTheme="minorBidi" w:hAnsiTheme="minorBidi" w:hint="cs"/>
          <w:color w:val="000000"/>
          <w:sz w:val="24"/>
          <w:szCs w:val="24"/>
          <w:rtl/>
        </w:rPr>
        <w:t>ת הנפש של אדוקייר ומספר חוקרים.</w:t>
      </w:r>
      <w:r>
        <w:rPr>
          <w:rFonts w:asciiTheme="minorBidi" w:hAnsiTheme="minorBidi"/>
          <w:color w:val="000000"/>
          <w:sz w:val="24"/>
          <w:szCs w:val="24"/>
        </w:rPr>
        <w:t xml:space="preserve">  </w:t>
      </w:r>
      <w:r>
        <w:rPr>
          <w:rFonts w:asciiTheme="minorBidi" w:hAnsiTheme="minorBidi" w:hint="cs"/>
          <w:color w:val="000000"/>
          <w:sz w:val="24"/>
          <w:szCs w:val="24"/>
          <w:rtl/>
        </w:rPr>
        <w:t>מישהו מ</w:t>
      </w:r>
      <w:r w:rsidR="00836D8B">
        <w:rPr>
          <w:rFonts w:asciiTheme="minorBidi" w:hAnsiTheme="minorBidi" w:hint="cs"/>
          <w:color w:val="000000"/>
          <w:sz w:val="24"/>
          <w:szCs w:val="24"/>
          <w:rtl/>
        </w:rPr>
        <w:t>ה</w:t>
      </w:r>
      <w:r>
        <w:rPr>
          <w:rFonts w:asciiTheme="minorBidi" w:hAnsiTheme="minorBidi" w:hint="cs"/>
          <w:color w:val="000000"/>
          <w:sz w:val="24"/>
          <w:szCs w:val="24"/>
          <w:rtl/>
        </w:rPr>
        <w:t xml:space="preserve">קבוצה </w:t>
      </w:r>
      <w:r w:rsidR="00836D8B">
        <w:rPr>
          <w:rFonts w:asciiTheme="minorBidi" w:hAnsiTheme="minorBidi" w:hint="cs"/>
          <w:color w:val="000000"/>
          <w:sz w:val="24"/>
          <w:szCs w:val="24"/>
          <w:rtl/>
        </w:rPr>
        <w:t>ציין</w:t>
      </w:r>
      <w:r>
        <w:rPr>
          <w:rFonts w:asciiTheme="minorBidi" w:hAnsiTheme="minorBidi" w:hint="cs"/>
          <w:color w:val="000000"/>
          <w:sz w:val="24"/>
          <w:szCs w:val="24"/>
          <w:rtl/>
        </w:rPr>
        <w:t xml:space="preserve"> כמה יעזור אם בני משפחה יכירו את השפה בטקסי "אני אוהב אותך" וטרמינולוגיה אחרת ב</w:t>
      </w:r>
      <w:r w:rsidRPr="00A66418">
        <w:rPr>
          <w:rFonts w:asciiTheme="minorBidi" w:hAnsiTheme="minorBidi" w:hint="cs"/>
          <w:i/>
          <w:iCs/>
          <w:color w:val="000000"/>
          <w:sz w:val="24"/>
          <w:szCs w:val="24"/>
          <w:rtl/>
        </w:rPr>
        <w:t>תחום המודעות</w:t>
      </w:r>
      <w:r w:rsidR="00836D8B">
        <w:rPr>
          <w:rFonts w:asciiTheme="minorBidi" w:hAnsiTheme="minorBidi" w:hint="cs"/>
          <w:color w:val="000000"/>
          <w:sz w:val="24"/>
          <w:szCs w:val="24"/>
          <w:rtl/>
        </w:rPr>
        <w:t xml:space="preserve"> - מערכת ניהול הכיתה שמורי </w:t>
      </w:r>
      <w:r w:rsidR="00A66418">
        <w:rPr>
          <w:rFonts w:asciiTheme="minorBidi" w:hAnsiTheme="minorBidi" w:hint="cs"/>
          <w:color w:val="000000"/>
          <w:sz w:val="24"/>
          <w:szCs w:val="24"/>
          <w:rtl/>
        </w:rPr>
        <w:t xml:space="preserve">אדוקייר הוכשרו להשתמש </w:t>
      </w:r>
      <w:r w:rsidR="00836D8B">
        <w:rPr>
          <w:rFonts w:asciiTheme="minorBidi" w:hAnsiTheme="minorBidi" w:hint="cs"/>
          <w:color w:val="000000"/>
          <w:sz w:val="24"/>
          <w:szCs w:val="24"/>
          <w:rtl/>
        </w:rPr>
        <w:t>בה. דבר זה הוביל לדיון מגוון ב</w:t>
      </w:r>
      <w:r w:rsidR="00A66418">
        <w:rPr>
          <w:rFonts w:asciiTheme="minorBidi" w:hAnsiTheme="minorBidi" w:hint="cs"/>
          <w:color w:val="000000"/>
          <w:sz w:val="24"/>
          <w:szCs w:val="24"/>
          <w:rtl/>
        </w:rPr>
        <w:t xml:space="preserve">אלמנטים אחרים של תוכנית הלימודים של הילדים שניתן להכליל, כולל רבים מ"ספרי" המשפחה, </w:t>
      </w:r>
      <w:r w:rsidR="00836D8B">
        <w:rPr>
          <w:rFonts w:asciiTheme="minorBidi" w:hAnsiTheme="minorBidi" w:hint="cs"/>
          <w:color w:val="000000"/>
          <w:sz w:val="24"/>
          <w:szCs w:val="24"/>
          <w:rtl/>
        </w:rPr>
        <w:t xml:space="preserve">עבור לשאלה </w:t>
      </w:r>
      <w:r w:rsidR="00A66418">
        <w:rPr>
          <w:rFonts w:asciiTheme="minorBidi" w:hAnsiTheme="minorBidi" w:hint="cs"/>
          <w:color w:val="000000"/>
          <w:sz w:val="24"/>
          <w:szCs w:val="24"/>
          <w:rtl/>
        </w:rPr>
        <w:t>אם ילדים י</w:t>
      </w:r>
      <w:r w:rsidR="00836D8B">
        <w:rPr>
          <w:rFonts w:asciiTheme="minorBidi" w:hAnsiTheme="minorBidi" w:hint="cs"/>
          <w:color w:val="000000"/>
          <w:sz w:val="24"/>
          <w:szCs w:val="24"/>
          <w:rtl/>
        </w:rPr>
        <w:t xml:space="preserve">וכלו לעזוב את הכיתות במהלך </w:t>
      </w:r>
      <w:r w:rsidR="00A66418">
        <w:rPr>
          <w:rFonts w:asciiTheme="minorBidi" w:hAnsiTheme="minorBidi" w:hint="cs"/>
          <w:color w:val="000000"/>
          <w:sz w:val="24"/>
          <w:szCs w:val="24"/>
          <w:rtl/>
        </w:rPr>
        <w:t>ש</w:t>
      </w:r>
      <w:r w:rsidR="00836D8B">
        <w:rPr>
          <w:rFonts w:asciiTheme="minorBidi" w:hAnsiTheme="minorBidi" w:hint="cs"/>
          <w:color w:val="000000"/>
          <w:sz w:val="24"/>
          <w:szCs w:val="24"/>
          <w:rtl/>
        </w:rPr>
        <w:t>י</w:t>
      </w:r>
      <w:r w:rsidR="00A66418">
        <w:rPr>
          <w:rFonts w:asciiTheme="minorBidi" w:hAnsiTheme="minorBidi" w:hint="cs"/>
          <w:color w:val="000000"/>
          <w:sz w:val="24"/>
          <w:szCs w:val="24"/>
          <w:rtl/>
        </w:rPr>
        <w:t xml:space="preserve">עורי </w:t>
      </w:r>
      <w:r w:rsidR="00A66418">
        <w:rPr>
          <w:rFonts w:asciiTheme="minorBidi" w:hAnsiTheme="minorBidi" w:hint="cs"/>
          <w:color w:val="000000"/>
          <w:sz w:val="24"/>
          <w:szCs w:val="24"/>
        </w:rPr>
        <w:t>ESL</w:t>
      </w:r>
      <w:r w:rsidR="00836D8B">
        <w:rPr>
          <w:rFonts w:asciiTheme="minorBidi" w:hAnsiTheme="minorBidi" w:hint="cs"/>
          <w:color w:val="000000"/>
          <w:sz w:val="24"/>
          <w:szCs w:val="24"/>
          <w:rtl/>
        </w:rPr>
        <w:t xml:space="preserve">  כדי</w:t>
      </w:r>
      <w:r w:rsidR="00A66418">
        <w:rPr>
          <w:rFonts w:asciiTheme="minorBidi" w:hAnsiTheme="minorBidi" w:hint="cs"/>
          <w:color w:val="000000"/>
          <w:sz w:val="24"/>
          <w:szCs w:val="24"/>
          <w:rtl/>
        </w:rPr>
        <w:t xml:space="preserve"> ללמוד </w:t>
      </w:r>
      <w:r w:rsidR="00836D8B">
        <w:rPr>
          <w:rFonts w:asciiTheme="minorBidi" w:hAnsiTheme="minorBidi" w:hint="cs"/>
          <w:color w:val="000000"/>
          <w:sz w:val="24"/>
          <w:szCs w:val="24"/>
          <w:rtl/>
        </w:rPr>
        <w:t>יחד עם</w:t>
      </w:r>
      <w:r w:rsidR="00A66418">
        <w:rPr>
          <w:rFonts w:asciiTheme="minorBidi" w:hAnsiTheme="minorBidi" w:hint="cs"/>
          <w:color w:val="000000"/>
          <w:sz w:val="24"/>
          <w:szCs w:val="24"/>
          <w:rtl/>
        </w:rPr>
        <w:t xml:space="preserve"> הוריהם. כל ה</w:t>
      </w:r>
      <w:r w:rsidR="00836D8B">
        <w:rPr>
          <w:rFonts w:asciiTheme="minorBidi" w:hAnsiTheme="minorBidi" w:hint="cs"/>
          <w:color w:val="000000"/>
          <w:sz w:val="24"/>
          <w:szCs w:val="24"/>
          <w:rtl/>
        </w:rPr>
        <w:t>אל</w:t>
      </w:r>
      <w:r w:rsidR="00A66418">
        <w:rPr>
          <w:rFonts w:asciiTheme="minorBidi" w:hAnsiTheme="minorBidi" w:hint="cs"/>
          <w:color w:val="000000"/>
          <w:sz w:val="24"/>
          <w:szCs w:val="24"/>
          <w:rtl/>
        </w:rPr>
        <w:t xml:space="preserve">מנטים המוצלחים של תוכנית </w:t>
      </w:r>
      <w:r w:rsidR="00A66418">
        <w:rPr>
          <w:rFonts w:asciiTheme="minorBidi" w:hAnsiTheme="minorBidi" w:hint="cs"/>
          <w:color w:val="000000"/>
          <w:sz w:val="24"/>
          <w:szCs w:val="24"/>
        </w:rPr>
        <w:t>ESL</w:t>
      </w:r>
      <w:r w:rsidR="00A66418">
        <w:rPr>
          <w:rFonts w:asciiTheme="minorBidi" w:hAnsiTheme="minorBidi" w:hint="cs"/>
          <w:color w:val="000000"/>
          <w:sz w:val="24"/>
          <w:szCs w:val="24"/>
          <w:rtl/>
        </w:rPr>
        <w:t xml:space="preserve"> </w:t>
      </w:r>
      <w:r w:rsidR="00836D8B">
        <w:rPr>
          <w:rFonts w:asciiTheme="minorBidi" w:hAnsiTheme="minorBidi" w:hint="cs"/>
          <w:color w:val="000000"/>
          <w:sz w:val="24"/>
          <w:szCs w:val="24"/>
          <w:rtl/>
        </w:rPr>
        <w:t>ל</w:t>
      </w:r>
      <w:r w:rsidR="00A66418">
        <w:rPr>
          <w:rFonts w:asciiTheme="minorBidi" w:hAnsiTheme="minorBidi" w:hint="cs"/>
          <w:color w:val="000000"/>
          <w:sz w:val="24"/>
          <w:szCs w:val="24"/>
          <w:rtl/>
        </w:rPr>
        <w:t>אוריינות משפחתית ה</w:t>
      </w:r>
      <w:r w:rsidR="00836D8B">
        <w:rPr>
          <w:rFonts w:asciiTheme="minorBidi" w:hAnsiTheme="minorBidi" w:hint="cs"/>
          <w:color w:val="000000"/>
          <w:sz w:val="24"/>
          <w:szCs w:val="24"/>
          <w:rtl/>
        </w:rPr>
        <w:t xml:space="preserve">תפתחו מהשיחה וממחישים את הכוח </w:t>
      </w:r>
      <w:r w:rsidR="00836D8B">
        <w:rPr>
          <w:rFonts w:asciiTheme="minorBidi" w:hAnsiTheme="minorBidi" w:hint="cs"/>
          <w:color w:val="000000"/>
          <w:sz w:val="24"/>
          <w:szCs w:val="24"/>
          <w:rtl/>
        </w:rPr>
        <w:lastRenderedPageBreak/>
        <w:t>הקיים במפגש בין אנשים, גם אם פירוש הדבר</w:t>
      </w:r>
      <w:r w:rsidR="00A66418">
        <w:rPr>
          <w:rFonts w:asciiTheme="minorBidi" w:hAnsiTheme="minorBidi" w:hint="cs"/>
          <w:color w:val="000000"/>
          <w:sz w:val="24"/>
          <w:szCs w:val="24"/>
          <w:rtl/>
        </w:rPr>
        <w:t xml:space="preserve"> שהתהליך לוקח מעט יותר זמן ומרגיש מעט פחות מאורגן מאשר כאשר חלק קטן מאיתנו יושבים במשרד ומפתחים תוכנית.</w:t>
      </w:r>
    </w:p>
    <w:p w:rsidR="007451EC" w:rsidRPr="004955B8" w:rsidRDefault="00A66418" w:rsidP="009F019C">
      <w:pPr>
        <w:autoSpaceDE w:val="0"/>
        <w:autoSpaceDN w:val="0"/>
        <w:adjustRightInd w:val="0"/>
        <w:spacing w:line="360" w:lineRule="auto"/>
        <w:rPr>
          <w:rFonts w:asciiTheme="minorBidi" w:hAnsiTheme="minorBidi"/>
          <w:color w:val="000000"/>
          <w:sz w:val="24"/>
          <w:szCs w:val="24"/>
          <w:rtl/>
        </w:rPr>
      </w:pPr>
      <w:r>
        <w:rPr>
          <w:rFonts w:asciiTheme="minorBidi" w:hAnsiTheme="minorBidi" w:hint="cs"/>
          <w:color w:val="000000"/>
          <w:sz w:val="24"/>
          <w:szCs w:val="24"/>
          <w:rtl/>
        </w:rPr>
        <w:t xml:space="preserve">למעשה, </w:t>
      </w:r>
      <w:r w:rsidR="000D4195">
        <w:rPr>
          <w:rFonts w:asciiTheme="minorBidi" w:hAnsiTheme="minorBidi" w:hint="cs"/>
          <w:color w:val="000000"/>
          <w:sz w:val="24"/>
          <w:szCs w:val="24"/>
        </w:rPr>
        <w:t>TCP</w:t>
      </w:r>
      <w:r w:rsidR="000D4195">
        <w:rPr>
          <w:rFonts w:asciiTheme="minorBidi" w:hAnsiTheme="minorBidi" w:hint="cs"/>
          <w:color w:val="000000"/>
          <w:sz w:val="24"/>
          <w:szCs w:val="24"/>
          <w:rtl/>
        </w:rPr>
        <w:t xml:space="preserve"> השיגה את התוצאות הטובות ביותר כאשר כל אחת מהקבוצות הייתה מעורבת בתהליך: הורים, מורים, חוקרים מדיסציפלינות רבות במכונים רבים והשותפים הפיננסיים שלנו</w:t>
      </w:r>
      <w:r w:rsidR="00836D8B">
        <w:rPr>
          <w:rFonts w:asciiTheme="minorBidi" w:hAnsiTheme="minorBidi" w:hint="cs"/>
          <w:color w:val="000000"/>
          <w:sz w:val="24"/>
          <w:szCs w:val="24"/>
          <w:rtl/>
        </w:rPr>
        <w:t>,</w:t>
      </w:r>
      <w:r w:rsidR="000D4195">
        <w:rPr>
          <w:rFonts w:asciiTheme="minorBidi" w:hAnsiTheme="minorBidi" w:hint="cs"/>
          <w:color w:val="000000"/>
          <w:sz w:val="24"/>
          <w:szCs w:val="24"/>
          <w:rtl/>
        </w:rPr>
        <w:t xml:space="preserve"> שגם</w:t>
      </w:r>
      <w:r w:rsidR="00836D8B">
        <w:rPr>
          <w:rFonts w:asciiTheme="minorBidi" w:hAnsiTheme="minorBidi" w:hint="cs"/>
          <w:color w:val="000000"/>
          <w:sz w:val="24"/>
          <w:szCs w:val="24"/>
          <w:rtl/>
        </w:rPr>
        <w:t xml:space="preserve"> להם היו</w:t>
      </w:r>
      <w:r w:rsidR="000D4195">
        <w:rPr>
          <w:rFonts w:asciiTheme="minorBidi" w:hAnsiTheme="minorBidi" w:hint="cs"/>
          <w:color w:val="000000"/>
          <w:sz w:val="24"/>
          <w:szCs w:val="24"/>
          <w:rtl/>
        </w:rPr>
        <w:t xml:space="preserve"> רעיונות מוגדרים וברורים לגבי </w:t>
      </w:r>
      <w:r w:rsidR="00836D8B">
        <w:rPr>
          <w:rFonts w:asciiTheme="minorBidi" w:hAnsiTheme="minorBidi" w:hint="cs"/>
          <w:color w:val="000000"/>
          <w:sz w:val="24"/>
          <w:szCs w:val="24"/>
          <w:rtl/>
        </w:rPr>
        <w:t>הוצאת ה</w:t>
      </w:r>
      <w:r w:rsidR="000D4195">
        <w:rPr>
          <w:rFonts w:asciiTheme="minorBidi" w:hAnsiTheme="minorBidi" w:hint="cs"/>
          <w:color w:val="000000"/>
          <w:sz w:val="24"/>
          <w:szCs w:val="24"/>
          <w:rtl/>
        </w:rPr>
        <w:t xml:space="preserve">משאבים </w:t>
      </w:r>
      <w:r w:rsidR="00836D8B">
        <w:rPr>
          <w:rFonts w:asciiTheme="minorBidi" w:hAnsiTheme="minorBidi" w:hint="cs"/>
          <w:color w:val="000000"/>
          <w:sz w:val="24"/>
          <w:szCs w:val="24"/>
          <w:rtl/>
        </w:rPr>
        <w:t>ה</w:t>
      </w:r>
      <w:r w:rsidR="000D4195">
        <w:rPr>
          <w:rFonts w:asciiTheme="minorBidi" w:hAnsiTheme="minorBidi" w:hint="cs"/>
          <w:color w:val="000000"/>
          <w:sz w:val="24"/>
          <w:szCs w:val="24"/>
          <w:rtl/>
        </w:rPr>
        <w:t>פילנתרופיים. לעתים, הפערים</w:t>
      </w:r>
      <w:r w:rsidR="00FF5CA6">
        <w:rPr>
          <w:rFonts w:asciiTheme="minorBidi" w:hAnsiTheme="minorBidi" w:hint="cs"/>
          <w:color w:val="000000"/>
          <w:sz w:val="24"/>
          <w:szCs w:val="24"/>
          <w:rtl/>
        </w:rPr>
        <w:t xml:space="preserve"> </w:t>
      </w:r>
      <w:r w:rsidR="000D4195">
        <w:rPr>
          <w:rFonts w:asciiTheme="minorBidi" w:hAnsiTheme="minorBidi" w:hint="cs"/>
          <w:color w:val="000000"/>
          <w:sz w:val="24"/>
          <w:szCs w:val="24"/>
          <w:rtl/>
        </w:rPr>
        <w:t>התרבותיים</w:t>
      </w:r>
      <w:r w:rsidR="00FF5CA6">
        <w:rPr>
          <w:rFonts w:asciiTheme="minorBidi" w:hAnsiTheme="minorBidi" w:hint="cs"/>
          <w:color w:val="000000"/>
          <w:sz w:val="24"/>
          <w:szCs w:val="24"/>
          <w:rtl/>
        </w:rPr>
        <w:t xml:space="preserve"> גרמו בלבול ומבוכה. </w:t>
      </w:r>
      <w:r w:rsidR="00AA19B9">
        <w:rPr>
          <w:rFonts w:asciiTheme="minorBidi" w:hAnsiTheme="minorBidi" w:hint="cs"/>
          <w:color w:val="000000"/>
          <w:sz w:val="24"/>
          <w:szCs w:val="24"/>
          <w:rtl/>
        </w:rPr>
        <w:t>עתה אנו מכירים בכך שעימות</w:t>
      </w:r>
      <w:r w:rsidR="00836D8B">
        <w:rPr>
          <w:rFonts w:asciiTheme="minorBidi" w:hAnsiTheme="minorBidi" w:hint="cs"/>
          <w:color w:val="000000"/>
          <w:sz w:val="24"/>
          <w:szCs w:val="24"/>
          <w:rtl/>
        </w:rPr>
        <w:t>ים אלה הם המקור לתובנות חדשות מ</w:t>
      </w:r>
      <w:r w:rsidR="00AA19B9">
        <w:rPr>
          <w:rFonts w:asciiTheme="minorBidi" w:hAnsiTheme="minorBidi" w:hint="cs"/>
          <w:color w:val="000000"/>
          <w:sz w:val="24"/>
          <w:szCs w:val="24"/>
          <w:rtl/>
        </w:rPr>
        <w:t xml:space="preserve">תהליך יישום </w:t>
      </w:r>
      <w:r w:rsidR="00836D8B">
        <w:rPr>
          <w:rFonts w:asciiTheme="minorBidi" w:hAnsiTheme="minorBidi" w:hint="cs"/>
          <w:color w:val="000000"/>
          <w:sz w:val="24"/>
          <w:szCs w:val="24"/>
          <w:rtl/>
        </w:rPr>
        <w:t>ה</w:t>
      </w:r>
      <w:r w:rsidR="00AA19B9">
        <w:rPr>
          <w:rFonts w:asciiTheme="minorBidi" w:hAnsiTheme="minorBidi" w:hint="cs"/>
          <w:color w:val="000000"/>
          <w:sz w:val="24"/>
          <w:szCs w:val="24"/>
          <w:rtl/>
        </w:rPr>
        <w:t xml:space="preserve">ידע, יישום </w:t>
      </w:r>
      <w:r w:rsidR="00836D8B">
        <w:rPr>
          <w:rFonts w:asciiTheme="minorBidi" w:hAnsiTheme="minorBidi" w:hint="cs"/>
          <w:color w:val="000000"/>
          <w:sz w:val="24"/>
          <w:szCs w:val="24"/>
          <w:rtl/>
        </w:rPr>
        <w:t>מדעי</w:t>
      </w:r>
      <w:r w:rsidR="00AA19B9">
        <w:rPr>
          <w:rFonts w:asciiTheme="minorBidi" w:hAnsiTheme="minorBidi" w:hint="cs"/>
          <w:color w:val="000000"/>
          <w:sz w:val="24"/>
          <w:szCs w:val="24"/>
          <w:rtl/>
        </w:rPr>
        <w:t xml:space="preserve"> וניהול מדעי</w:t>
      </w:r>
      <w:r w:rsidR="00836D8B">
        <w:rPr>
          <w:rFonts w:asciiTheme="minorBidi" w:hAnsiTheme="minorBidi" w:hint="cs"/>
          <w:color w:val="000000"/>
          <w:sz w:val="24"/>
          <w:szCs w:val="24"/>
          <w:rtl/>
        </w:rPr>
        <w:t xml:space="preserve"> לשם</w:t>
      </w:r>
      <w:r w:rsidR="00AA19B9">
        <w:rPr>
          <w:rFonts w:asciiTheme="minorBidi" w:hAnsiTheme="minorBidi" w:hint="cs"/>
          <w:color w:val="000000"/>
          <w:sz w:val="24"/>
          <w:szCs w:val="24"/>
          <w:rtl/>
        </w:rPr>
        <w:t xml:space="preserve"> מניעה במערכי </w:t>
      </w:r>
      <w:r w:rsidR="00836D8B">
        <w:rPr>
          <w:rFonts w:asciiTheme="minorBidi" w:hAnsiTheme="minorBidi" w:hint="cs"/>
          <w:color w:val="000000"/>
          <w:sz w:val="24"/>
          <w:szCs w:val="24"/>
          <w:rtl/>
        </w:rPr>
        <w:t>ה</w:t>
      </w:r>
      <w:r w:rsidR="00AA19B9">
        <w:rPr>
          <w:rFonts w:asciiTheme="minorBidi" w:hAnsiTheme="minorBidi" w:hint="cs"/>
          <w:color w:val="000000"/>
          <w:sz w:val="24"/>
          <w:szCs w:val="24"/>
          <w:rtl/>
        </w:rPr>
        <w:t>עולם-</w:t>
      </w:r>
      <w:r w:rsidR="00836D8B">
        <w:rPr>
          <w:rFonts w:asciiTheme="minorBidi" w:hAnsiTheme="minorBidi" w:hint="cs"/>
          <w:color w:val="000000"/>
          <w:sz w:val="24"/>
          <w:szCs w:val="24"/>
          <w:rtl/>
        </w:rPr>
        <w:t>ה</w:t>
      </w:r>
      <w:r w:rsidR="00AA19B9">
        <w:rPr>
          <w:rFonts w:asciiTheme="minorBidi" w:hAnsiTheme="minorBidi" w:hint="cs"/>
          <w:color w:val="000000"/>
          <w:sz w:val="24"/>
          <w:szCs w:val="24"/>
          <w:rtl/>
        </w:rPr>
        <w:t>אמיתי.</w:t>
      </w:r>
      <w:r w:rsidR="00836D8B">
        <w:rPr>
          <w:rFonts w:asciiTheme="minorBidi" w:hAnsiTheme="minorBidi" w:hint="cs"/>
          <w:color w:val="000000"/>
          <w:sz w:val="24"/>
          <w:szCs w:val="24"/>
          <w:rtl/>
        </w:rPr>
        <w:t xml:space="preserve"> </w:t>
      </w:r>
      <w:r w:rsidR="007451EC">
        <w:rPr>
          <w:rFonts w:asciiTheme="minorBidi" w:hAnsiTheme="minorBidi" w:hint="cs"/>
          <w:color w:val="000000"/>
          <w:sz w:val="24"/>
          <w:szCs w:val="24"/>
          <w:rtl/>
        </w:rPr>
        <w:t>תרגום תוכ</w:t>
      </w:r>
      <w:r w:rsidR="00836D8B">
        <w:rPr>
          <w:rFonts w:asciiTheme="minorBidi" w:hAnsiTheme="minorBidi" w:hint="cs"/>
          <w:color w:val="000000"/>
          <w:sz w:val="24"/>
          <w:szCs w:val="24"/>
          <w:rtl/>
        </w:rPr>
        <w:t>ניות מבוססות לתוכניות ברות-קיימא כרוך</w:t>
      </w:r>
      <w:r w:rsidR="007451EC">
        <w:rPr>
          <w:rFonts w:asciiTheme="minorBidi" w:hAnsiTheme="minorBidi" w:hint="cs"/>
          <w:color w:val="000000"/>
          <w:sz w:val="24"/>
          <w:szCs w:val="24"/>
          <w:rtl/>
        </w:rPr>
        <w:t xml:space="preserve"> בלקיחת תוכניות עם מימון טוב ושכנוע מנהלים של ארגוני שירות חינוכיים או קהילתיים שאינם ממומנים כדי להוסיף עוד תוכנית למערך המשימות ה</w:t>
      </w:r>
      <w:r w:rsidR="009F019C">
        <w:rPr>
          <w:rFonts w:asciiTheme="minorBidi" w:hAnsiTheme="minorBidi" w:hint="cs"/>
          <w:color w:val="000000"/>
          <w:sz w:val="24"/>
          <w:szCs w:val="24"/>
          <w:rtl/>
        </w:rPr>
        <w:t>גדוש של המערכת. תהליך זה, על כל</w:t>
      </w:r>
      <w:r w:rsidR="007451EC">
        <w:rPr>
          <w:rFonts w:asciiTheme="minorBidi" w:hAnsiTheme="minorBidi" w:hint="cs"/>
          <w:color w:val="000000"/>
          <w:sz w:val="24"/>
          <w:szCs w:val="24"/>
          <w:rtl/>
        </w:rPr>
        <w:t xml:space="preserve"> </w:t>
      </w:r>
      <w:r w:rsidR="009F019C">
        <w:rPr>
          <w:rFonts w:asciiTheme="minorBidi" w:hAnsiTheme="minorBidi" w:hint="cs"/>
          <w:color w:val="000000"/>
          <w:sz w:val="24"/>
          <w:szCs w:val="24"/>
          <w:rtl/>
        </w:rPr>
        <w:t>הקשיים בו</w:t>
      </w:r>
      <w:r w:rsidR="007451EC">
        <w:rPr>
          <w:rFonts w:asciiTheme="minorBidi" w:hAnsiTheme="minorBidi" w:hint="cs"/>
          <w:color w:val="000000"/>
          <w:sz w:val="24"/>
          <w:szCs w:val="24"/>
          <w:rtl/>
        </w:rPr>
        <w:t xml:space="preserve">, הפך לתחום לימוד בפני עצמו, שכן "מדעי מניעה ממוקדי משפחה" מנסה לשפר את היכולת לתרגם תוכניות מניעה לפרקטיקות אפקטיביות וברות קיימא של </w:t>
      </w:r>
      <w:r w:rsidR="00FB6673">
        <w:rPr>
          <w:rFonts w:asciiTheme="minorBidi" w:hAnsiTheme="minorBidi" w:hint="cs"/>
          <w:color w:val="000000"/>
          <w:sz w:val="24"/>
          <w:szCs w:val="24"/>
          <w:rtl/>
        </w:rPr>
        <w:t xml:space="preserve">מערכי </w:t>
      </w:r>
      <w:r w:rsidR="00FB6673" w:rsidRPr="004955B8">
        <w:rPr>
          <w:rFonts w:asciiTheme="minorBidi" w:hAnsiTheme="minorBidi"/>
          <w:color w:val="000000"/>
          <w:sz w:val="24"/>
          <w:szCs w:val="24"/>
          <w:rtl/>
        </w:rPr>
        <w:t>עול</w:t>
      </w:r>
      <w:r w:rsidR="007451EC" w:rsidRPr="004955B8">
        <w:rPr>
          <w:rFonts w:asciiTheme="minorBidi" w:hAnsiTheme="minorBidi"/>
          <w:color w:val="000000"/>
          <w:sz w:val="24"/>
          <w:szCs w:val="24"/>
          <w:rtl/>
        </w:rPr>
        <w:t>ם-אמיתי.</w:t>
      </w:r>
    </w:p>
    <w:p w:rsidR="00DE6E8D" w:rsidRPr="004955B8" w:rsidRDefault="009F019C" w:rsidP="009F019C">
      <w:pPr>
        <w:autoSpaceDE w:val="0"/>
        <w:autoSpaceDN w:val="0"/>
        <w:adjustRightInd w:val="0"/>
        <w:spacing w:after="0" w:line="360" w:lineRule="auto"/>
        <w:rPr>
          <w:rFonts w:asciiTheme="minorBidi" w:hAnsiTheme="minorBidi"/>
          <w:color w:val="000000"/>
          <w:sz w:val="24"/>
          <w:szCs w:val="24"/>
          <w:rtl/>
        </w:rPr>
      </w:pPr>
      <w:r>
        <w:rPr>
          <w:rFonts w:asciiTheme="minorBidi" w:hAnsiTheme="minorBidi"/>
          <w:color w:val="000000"/>
          <w:sz w:val="24"/>
          <w:szCs w:val="24"/>
          <w:rtl/>
        </w:rPr>
        <w:t>כאשר מיזם הילדים של טו</w:t>
      </w:r>
      <w:r>
        <w:rPr>
          <w:rFonts w:asciiTheme="minorBidi" w:hAnsiTheme="minorBidi" w:hint="cs"/>
          <w:color w:val="000000"/>
          <w:sz w:val="24"/>
          <w:szCs w:val="24"/>
          <w:rtl/>
        </w:rPr>
        <w:t>ל</w:t>
      </w:r>
      <w:r w:rsidR="00DE6E8D" w:rsidRPr="004955B8">
        <w:rPr>
          <w:rFonts w:asciiTheme="minorBidi" w:hAnsiTheme="minorBidi"/>
          <w:color w:val="000000"/>
          <w:sz w:val="24"/>
          <w:szCs w:val="24"/>
          <w:rtl/>
        </w:rPr>
        <w:t>סה החל ללבוש צורה ב-</w:t>
      </w:r>
      <w:r>
        <w:rPr>
          <w:rFonts w:asciiTheme="minorBidi" w:hAnsiTheme="minorBidi" w:hint="cs"/>
          <w:color w:val="000000"/>
          <w:sz w:val="24"/>
          <w:szCs w:val="24"/>
          <w:rtl/>
        </w:rPr>
        <w:t xml:space="preserve">2008-9 </w:t>
      </w:r>
      <w:r w:rsidR="00DE6E8D" w:rsidRPr="004955B8">
        <w:rPr>
          <w:rFonts w:asciiTheme="minorBidi" w:hAnsiTheme="minorBidi"/>
          <w:color w:val="000000"/>
          <w:sz w:val="24"/>
          <w:szCs w:val="24"/>
          <w:rtl/>
        </w:rPr>
        <w:t>מדעי העצב רק החלו לצבור ראיות לכך שעוני ומצוקה של ילדים משפיעים על המוח המתפתח דרך מנגנונים נוירו-ביולוגיים וכי ניתן להקטין השפעות אלה ע"</w:t>
      </w:r>
      <w:r>
        <w:rPr>
          <w:rFonts w:asciiTheme="minorBidi" w:hAnsiTheme="minorBidi" w:hint="cs"/>
          <w:color w:val="000000"/>
          <w:sz w:val="24"/>
          <w:szCs w:val="24"/>
          <w:rtl/>
        </w:rPr>
        <w:t>י</w:t>
      </w:r>
      <w:r w:rsidR="00DE6E8D" w:rsidRPr="004955B8">
        <w:rPr>
          <w:rFonts w:asciiTheme="minorBidi" w:hAnsiTheme="minorBidi"/>
          <w:color w:val="000000"/>
          <w:sz w:val="24"/>
          <w:szCs w:val="24"/>
          <w:rtl/>
        </w:rPr>
        <w:t xml:space="preserve"> יחסים חמים ומטפחים. במהלך העשור האחרון ספרות זו צמחה בגודלה ובספציפיות שלה, ותיעדה השפעות עקביות של עוני ומצוקה על אזורי מוח הקשורים לויסות רגשי ולזיכרון – האמיגדלה, ההיפוקמפוס והקורטקס ה</w:t>
      </w:r>
      <w:r>
        <w:rPr>
          <w:rFonts w:asciiTheme="minorBidi" w:hAnsiTheme="minorBidi" w:hint="cs"/>
          <w:color w:val="000000"/>
          <w:sz w:val="24"/>
          <w:szCs w:val="24"/>
          <w:rtl/>
        </w:rPr>
        <w:t>קדם-</w:t>
      </w:r>
      <w:r w:rsidR="00DE6E8D" w:rsidRPr="004955B8">
        <w:rPr>
          <w:rFonts w:asciiTheme="minorBidi" w:hAnsiTheme="minorBidi"/>
          <w:color w:val="000000"/>
          <w:sz w:val="24"/>
          <w:szCs w:val="24"/>
          <w:rtl/>
        </w:rPr>
        <w:t>קדמי</w:t>
      </w:r>
      <w:r>
        <w:rPr>
          <w:rFonts w:asciiTheme="minorBidi" w:hAnsiTheme="minorBidi" w:hint="cs"/>
          <w:color w:val="000000"/>
          <w:sz w:val="24"/>
          <w:szCs w:val="24"/>
          <w:rtl/>
        </w:rPr>
        <w:t xml:space="preserve"> (</w:t>
      </w:r>
      <w:r>
        <w:rPr>
          <w:rFonts w:asciiTheme="minorBidi" w:hAnsiTheme="minorBidi"/>
          <w:color w:val="000000"/>
          <w:sz w:val="24"/>
          <w:szCs w:val="24"/>
        </w:rPr>
        <w:t>prefrontal</w:t>
      </w:r>
      <w:r>
        <w:rPr>
          <w:rFonts w:asciiTheme="minorBidi" w:hAnsiTheme="minorBidi" w:hint="cs"/>
          <w:color w:val="000000"/>
          <w:sz w:val="24"/>
          <w:szCs w:val="24"/>
          <w:rtl/>
        </w:rPr>
        <w:t>)</w:t>
      </w:r>
      <w:r>
        <w:rPr>
          <w:rFonts w:asciiTheme="minorBidi" w:hAnsiTheme="minorBidi"/>
          <w:color w:val="000000"/>
          <w:sz w:val="24"/>
          <w:szCs w:val="24"/>
          <w:rtl/>
        </w:rPr>
        <w:t>. כמה מאותם אזו</w:t>
      </w:r>
      <w:r>
        <w:rPr>
          <w:rFonts w:asciiTheme="minorBidi" w:hAnsiTheme="minorBidi" w:hint="cs"/>
          <w:color w:val="000000"/>
          <w:sz w:val="24"/>
          <w:szCs w:val="24"/>
          <w:rtl/>
        </w:rPr>
        <w:t>ר</w:t>
      </w:r>
      <w:r w:rsidR="00DE6E8D" w:rsidRPr="004955B8">
        <w:rPr>
          <w:rFonts w:asciiTheme="minorBidi" w:hAnsiTheme="minorBidi"/>
          <w:color w:val="000000"/>
          <w:sz w:val="24"/>
          <w:szCs w:val="24"/>
          <w:rtl/>
        </w:rPr>
        <w:t>ים קשורים גם לדיכאון, לחצי הורות והיענות אצל אמהות לתינוקות.</w:t>
      </w:r>
    </w:p>
    <w:p w:rsidR="000B5E6B" w:rsidRPr="004955B8" w:rsidRDefault="00DE6E8D" w:rsidP="004955B8">
      <w:pPr>
        <w:autoSpaceDE w:val="0"/>
        <w:autoSpaceDN w:val="0"/>
        <w:adjustRightInd w:val="0"/>
        <w:spacing w:after="0" w:line="360" w:lineRule="auto"/>
        <w:rPr>
          <w:rFonts w:asciiTheme="minorBidi" w:hAnsiTheme="minorBidi"/>
          <w:color w:val="000000"/>
          <w:sz w:val="24"/>
          <w:szCs w:val="24"/>
        </w:rPr>
      </w:pPr>
      <w:r w:rsidRPr="004955B8">
        <w:rPr>
          <w:rFonts w:asciiTheme="minorBidi" w:hAnsiTheme="minorBidi"/>
          <w:color w:val="000000"/>
          <w:sz w:val="24"/>
          <w:szCs w:val="24"/>
          <w:rtl/>
        </w:rPr>
        <w:t xml:space="preserve"> </w:t>
      </w:r>
    </w:p>
    <w:p w:rsidR="00A07B4C" w:rsidRPr="004955B8" w:rsidRDefault="00DE6E8D" w:rsidP="009F019C">
      <w:pPr>
        <w:autoSpaceDE w:val="0"/>
        <w:autoSpaceDN w:val="0"/>
        <w:adjustRightInd w:val="0"/>
        <w:spacing w:after="0" w:line="360" w:lineRule="auto"/>
        <w:rPr>
          <w:rFonts w:asciiTheme="minorBidi" w:hAnsiTheme="minorBidi"/>
          <w:color w:val="000000"/>
          <w:sz w:val="24"/>
          <w:szCs w:val="24"/>
          <w:rtl/>
        </w:rPr>
      </w:pPr>
      <w:r w:rsidRPr="004955B8">
        <w:rPr>
          <w:rFonts w:asciiTheme="minorBidi" w:hAnsiTheme="minorBidi"/>
          <w:color w:val="000000"/>
          <w:sz w:val="24"/>
          <w:szCs w:val="24"/>
          <w:rtl/>
        </w:rPr>
        <w:t>ברור יותר ויותר כי איכות יחסי הורה-ילד הם המשתנה העיקרי הקובע א</w:t>
      </w:r>
      <w:r w:rsidR="009F019C">
        <w:rPr>
          <w:rFonts w:asciiTheme="minorBidi" w:hAnsiTheme="minorBidi" w:hint="cs"/>
          <w:color w:val="000000"/>
          <w:sz w:val="24"/>
          <w:szCs w:val="24"/>
          <w:rtl/>
        </w:rPr>
        <w:t>ת</w:t>
      </w:r>
      <w:r w:rsidRPr="004955B8">
        <w:rPr>
          <w:rFonts w:asciiTheme="minorBidi" w:hAnsiTheme="minorBidi"/>
          <w:color w:val="000000"/>
          <w:sz w:val="24"/>
          <w:szCs w:val="24"/>
          <w:rtl/>
        </w:rPr>
        <w:t xml:space="preserve"> המידה בה עוני ולחצים פוגעים בהתפתחות התינוק והפעוט. מצטברות יותר ויותר עדויות לכך שהתרופה ללחצים רעילים היא יחסים מטפחים עם מבוגרים</w:t>
      </w:r>
      <w:r w:rsidRPr="004955B8">
        <w:rPr>
          <w:rFonts w:asciiTheme="minorBidi" w:hAnsiTheme="minorBidi"/>
          <w:i/>
          <w:iCs/>
          <w:color w:val="000000"/>
          <w:sz w:val="24"/>
          <w:szCs w:val="24"/>
          <w:rtl/>
        </w:rPr>
        <w:t xml:space="preserve"> נוכחים</w:t>
      </w:r>
      <w:r w:rsidRPr="004955B8">
        <w:rPr>
          <w:rFonts w:asciiTheme="minorBidi" w:hAnsiTheme="minorBidi"/>
          <w:color w:val="000000"/>
          <w:sz w:val="24"/>
          <w:szCs w:val="24"/>
          <w:rtl/>
        </w:rPr>
        <w:t xml:space="preserve"> ונענים. דבר זה הוא לעתים קרובות אתגר עבור הורים אשר בעצמם גדלו בבתים כאוטיים, מתעללים או לא-מתפקדים או אשר ממשיכים לחוות טראומות ולחצים. נוכחות רפלקטיבית א</w:t>
      </w:r>
      <w:r w:rsidR="009F019C">
        <w:rPr>
          <w:rFonts w:asciiTheme="minorBidi" w:hAnsiTheme="minorBidi"/>
          <w:color w:val="000000"/>
          <w:sz w:val="24"/>
          <w:szCs w:val="24"/>
          <w:rtl/>
        </w:rPr>
        <w:t>ו רגשית</w:t>
      </w:r>
      <w:r w:rsidR="009F019C">
        <w:rPr>
          <w:rFonts w:asciiTheme="minorBidi" w:hAnsiTheme="minorBidi" w:hint="cs"/>
          <w:color w:val="000000"/>
          <w:sz w:val="24"/>
          <w:szCs w:val="24"/>
          <w:rtl/>
        </w:rPr>
        <w:t xml:space="preserve"> היא תחום שניתן ללמידה וחשיבותו הרבה עולה</w:t>
      </w:r>
      <w:r w:rsidR="009F019C">
        <w:rPr>
          <w:rFonts w:asciiTheme="minorBidi" w:hAnsiTheme="minorBidi"/>
          <w:color w:val="000000"/>
          <w:sz w:val="24"/>
          <w:szCs w:val="24"/>
          <w:rtl/>
        </w:rPr>
        <w:t xml:space="preserve"> </w:t>
      </w:r>
      <w:r w:rsidR="009F019C">
        <w:rPr>
          <w:rFonts w:asciiTheme="minorBidi" w:hAnsiTheme="minorBidi" w:hint="cs"/>
          <w:color w:val="000000"/>
          <w:sz w:val="24"/>
          <w:szCs w:val="24"/>
          <w:rtl/>
        </w:rPr>
        <w:t>מ</w:t>
      </w:r>
      <w:r w:rsidR="009F019C">
        <w:rPr>
          <w:rFonts w:asciiTheme="minorBidi" w:hAnsiTheme="minorBidi"/>
          <w:color w:val="000000"/>
          <w:sz w:val="24"/>
          <w:szCs w:val="24"/>
          <w:rtl/>
        </w:rPr>
        <w:t xml:space="preserve">מחקרים </w:t>
      </w:r>
      <w:r w:rsidR="009F019C">
        <w:rPr>
          <w:rFonts w:asciiTheme="minorBidi" w:hAnsiTheme="minorBidi" w:hint="cs"/>
          <w:color w:val="000000"/>
          <w:sz w:val="24"/>
          <w:szCs w:val="24"/>
          <w:rtl/>
        </w:rPr>
        <w:t>שמצאו כי נוכחות זו</w:t>
      </w:r>
      <w:r w:rsidR="009F019C">
        <w:rPr>
          <w:rFonts w:asciiTheme="minorBidi" w:hAnsiTheme="minorBidi"/>
          <w:color w:val="000000"/>
          <w:sz w:val="24"/>
          <w:szCs w:val="24"/>
          <w:rtl/>
        </w:rPr>
        <w:t xml:space="preserve"> </w:t>
      </w:r>
      <w:r w:rsidRPr="004955B8">
        <w:rPr>
          <w:rFonts w:asciiTheme="minorBidi" w:hAnsiTheme="minorBidi"/>
          <w:color w:val="000000"/>
          <w:sz w:val="24"/>
          <w:szCs w:val="24"/>
          <w:rtl/>
        </w:rPr>
        <w:t xml:space="preserve">מקדמת </w:t>
      </w:r>
      <w:r w:rsidR="009F019C">
        <w:rPr>
          <w:rFonts w:asciiTheme="minorBidi" w:hAnsiTheme="minorBidi" w:hint="cs"/>
          <w:color w:val="000000"/>
          <w:sz w:val="24"/>
          <w:szCs w:val="24"/>
          <w:rtl/>
        </w:rPr>
        <w:t xml:space="preserve">את </w:t>
      </w:r>
      <w:r w:rsidRPr="004955B8">
        <w:rPr>
          <w:rFonts w:asciiTheme="minorBidi" w:hAnsiTheme="minorBidi"/>
          <w:color w:val="000000"/>
          <w:sz w:val="24"/>
          <w:szCs w:val="24"/>
          <w:rtl/>
        </w:rPr>
        <w:t xml:space="preserve">איכות היחסים בין ההורים וביניהם לבין הילד. התערבויות </w:t>
      </w:r>
      <w:r w:rsidRPr="004955B8">
        <w:rPr>
          <w:rFonts w:asciiTheme="minorBidi" w:hAnsiTheme="minorBidi"/>
          <w:color w:val="000000"/>
          <w:sz w:val="24"/>
          <w:szCs w:val="24"/>
        </w:rPr>
        <w:t>TCP</w:t>
      </w:r>
      <w:r w:rsidRPr="004955B8">
        <w:rPr>
          <w:rFonts w:asciiTheme="minorBidi" w:hAnsiTheme="minorBidi"/>
          <w:color w:val="000000"/>
          <w:sz w:val="24"/>
          <w:szCs w:val="24"/>
          <w:rtl/>
        </w:rPr>
        <w:t xml:space="preserve"> שמתמקדות בקידום רפלקסיה עצמית ולקיחת פרספקטיבה בקרב מורים</w:t>
      </w:r>
      <w:r w:rsidR="009F019C">
        <w:rPr>
          <w:rFonts w:asciiTheme="minorBidi" w:hAnsiTheme="minorBidi"/>
          <w:color w:val="000000"/>
          <w:sz w:val="24"/>
          <w:szCs w:val="24"/>
          <w:rtl/>
        </w:rPr>
        <w:t xml:space="preserve"> וצוותים (קשרי הורים) ועל מיינד</w:t>
      </w:r>
      <w:r w:rsidRPr="004955B8">
        <w:rPr>
          <w:rFonts w:asciiTheme="minorBidi" w:hAnsiTheme="minorBidi"/>
          <w:color w:val="000000"/>
          <w:sz w:val="24"/>
          <w:szCs w:val="24"/>
          <w:rtl/>
        </w:rPr>
        <w:t xml:space="preserve">פולנס </w:t>
      </w:r>
      <w:r w:rsidR="00A07B4C" w:rsidRPr="004955B8">
        <w:rPr>
          <w:rFonts w:asciiTheme="minorBidi" w:hAnsiTheme="minorBidi"/>
          <w:color w:val="000000"/>
          <w:sz w:val="24"/>
          <w:szCs w:val="24"/>
          <w:rtl/>
        </w:rPr>
        <w:t xml:space="preserve">(מודעות) </w:t>
      </w:r>
      <w:r w:rsidRPr="004955B8">
        <w:rPr>
          <w:rFonts w:asciiTheme="minorBidi" w:hAnsiTheme="minorBidi"/>
          <w:color w:val="000000"/>
          <w:sz w:val="24"/>
          <w:szCs w:val="24"/>
          <w:rtl/>
        </w:rPr>
        <w:t xml:space="preserve">וחמלה-עצמית בהורים </w:t>
      </w:r>
      <w:r w:rsidR="00A07B4C" w:rsidRPr="004955B8">
        <w:rPr>
          <w:rFonts w:asciiTheme="minorBidi" w:hAnsiTheme="minorBidi"/>
          <w:color w:val="000000"/>
          <w:sz w:val="24"/>
          <w:szCs w:val="24"/>
          <w:rtl/>
        </w:rPr>
        <w:t xml:space="preserve">(סופר הורים) מספקים עדויות לכך שאיכות היחסים משתפרת לאחר תרגול ופרקטיקה. בנוסף, ניתן להכליל פעילויות יומיומיות רבות ברוטינות בבית ובכיתות כדי לעזור להורים ולמורים להשיג יכולת זו. דבר זה נע מתרגול גופני קבוע, קריאה וסיפור סיפורים, טיפוח כישרונות וכישורים דרך תחביבים וספורט, משחק בבניית-תפקודי ביצוע (כמו זיכרון, </w:t>
      </w:r>
      <w:r w:rsidR="00A07B4C" w:rsidRPr="004955B8">
        <w:rPr>
          <w:rFonts w:asciiTheme="minorBidi" w:hAnsiTheme="minorBidi"/>
          <w:color w:val="000000"/>
          <w:sz w:val="24"/>
          <w:szCs w:val="24"/>
          <w:rtl/>
        </w:rPr>
        <w:lastRenderedPageBreak/>
        <w:t xml:space="preserve">סיימון אמר, ריקוד הקפיאה) </w:t>
      </w:r>
      <w:r w:rsidR="009F019C">
        <w:rPr>
          <w:rFonts w:asciiTheme="minorBidi" w:hAnsiTheme="minorBidi" w:hint="cs"/>
          <w:color w:val="000000"/>
          <w:sz w:val="24"/>
          <w:szCs w:val="24"/>
          <w:rtl/>
        </w:rPr>
        <w:t xml:space="preserve">ועד לעיסוק </w:t>
      </w:r>
      <w:r w:rsidR="00A07B4C" w:rsidRPr="004955B8">
        <w:rPr>
          <w:rFonts w:asciiTheme="minorBidi" w:hAnsiTheme="minorBidi"/>
          <w:color w:val="000000"/>
          <w:sz w:val="24"/>
          <w:szCs w:val="24"/>
          <w:rtl/>
        </w:rPr>
        <w:t>בפרקטיקות רפלקטיביות והגותיות שבונות את היכולת לויסות עצמי ומודעות.</w:t>
      </w:r>
    </w:p>
    <w:p w:rsidR="00A07B4C" w:rsidRPr="004955B8" w:rsidRDefault="00A07B4C" w:rsidP="009F019C">
      <w:pPr>
        <w:autoSpaceDE w:val="0"/>
        <w:autoSpaceDN w:val="0"/>
        <w:adjustRightInd w:val="0"/>
        <w:spacing w:after="0" w:line="360" w:lineRule="auto"/>
        <w:rPr>
          <w:rFonts w:asciiTheme="minorBidi" w:hAnsiTheme="minorBidi"/>
          <w:color w:val="000000"/>
          <w:sz w:val="24"/>
          <w:szCs w:val="24"/>
          <w:rtl/>
        </w:rPr>
      </w:pPr>
      <w:r w:rsidRPr="004955B8">
        <w:rPr>
          <w:rFonts w:asciiTheme="minorBidi" w:hAnsiTheme="minorBidi"/>
          <w:color w:val="000000"/>
          <w:sz w:val="24"/>
          <w:szCs w:val="24"/>
          <w:rtl/>
        </w:rPr>
        <w:t>לכל אחד מאיתנו יש עניין בשאלה אם הילדים של ימינו יהפכו לאזרחים אחראיים, להורים אכפתיים ולבני זוג טובים או עובדים אתיים ופרודוקטיביים. הכישורים הקוגניטיביים, החברתיים וכישורי הויסות הרגשי שמאפשרים תוצאות כאלה מצויים בסיכון אם לא נעשה כל שביכ</w:t>
      </w:r>
      <w:r w:rsidR="009F019C">
        <w:rPr>
          <w:rFonts w:asciiTheme="minorBidi" w:hAnsiTheme="minorBidi"/>
          <w:color w:val="000000"/>
          <w:sz w:val="24"/>
          <w:szCs w:val="24"/>
          <w:rtl/>
        </w:rPr>
        <w:t>ולתנו לקדם מדיניות ופרקטיקות בב</w:t>
      </w:r>
      <w:r w:rsidRPr="004955B8">
        <w:rPr>
          <w:rFonts w:asciiTheme="minorBidi" w:hAnsiTheme="minorBidi"/>
          <w:color w:val="000000"/>
          <w:sz w:val="24"/>
          <w:szCs w:val="24"/>
          <w:rtl/>
        </w:rPr>
        <w:t>ת</w:t>
      </w:r>
      <w:r w:rsidR="004955B8" w:rsidRPr="004955B8">
        <w:rPr>
          <w:rFonts w:asciiTheme="minorBidi" w:hAnsiTheme="minorBidi"/>
          <w:color w:val="000000"/>
          <w:sz w:val="24"/>
          <w:szCs w:val="24"/>
          <w:rtl/>
        </w:rPr>
        <w:t>ינו, במרכזים לגיל הרך ובקהילות כדי לתמוך בהורים ובמטפ</w:t>
      </w:r>
      <w:r w:rsidR="009F019C">
        <w:rPr>
          <w:rFonts w:asciiTheme="minorBidi" w:hAnsiTheme="minorBidi"/>
          <w:color w:val="000000"/>
          <w:sz w:val="24"/>
          <w:szCs w:val="24"/>
          <w:rtl/>
        </w:rPr>
        <w:t>לים שעושים כמיטב יכולת</w:t>
      </w:r>
      <w:r w:rsidR="009F019C">
        <w:rPr>
          <w:rFonts w:asciiTheme="minorBidi" w:hAnsiTheme="minorBidi" w:hint="cs"/>
          <w:color w:val="000000"/>
          <w:sz w:val="24"/>
          <w:szCs w:val="24"/>
          <w:rtl/>
        </w:rPr>
        <w:t>ם</w:t>
      </w:r>
      <w:r w:rsidR="004955B8" w:rsidRPr="004955B8">
        <w:rPr>
          <w:rFonts w:asciiTheme="minorBidi" w:hAnsiTheme="minorBidi"/>
          <w:color w:val="000000"/>
          <w:sz w:val="24"/>
          <w:szCs w:val="24"/>
          <w:rtl/>
        </w:rPr>
        <w:t xml:space="preserve">. מיזם ילדי טולסה שרטט מסלול </w:t>
      </w:r>
      <w:r w:rsidR="009F019C">
        <w:rPr>
          <w:rFonts w:asciiTheme="minorBidi" w:hAnsiTheme="minorBidi" w:hint="cs"/>
          <w:color w:val="000000"/>
          <w:sz w:val="24"/>
          <w:szCs w:val="24"/>
          <w:rtl/>
        </w:rPr>
        <w:t>פעולה</w:t>
      </w:r>
      <w:r w:rsidR="004955B8" w:rsidRPr="004955B8">
        <w:rPr>
          <w:rFonts w:asciiTheme="minorBidi" w:hAnsiTheme="minorBidi"/>
          <w:color w:val="000000"/>
          <w:sz w:val="24"/>
          <w:szCs w:val="24"/>
          <w:rtl/>
        </w:rPr>
        <w:t>. מסלול זה תומך בה</w:t>
      </w:r>
      <w:r w:rsidR="009F019C">
        <w:rPr>
          <w:rFonts w:asciiTheme="minorBidi" w:hAnsiTheme="minorBidi"/>
          <w:color w:val="000000"/>
          <w:sz w:val="24"/>
          <w:szCs w:val="24"/>
          <w:rtl/>
        </w:rPr>
        <w:t>שקעה בקווי מדיניות ומערכות לש</w:t>
      </w:r>
      <w:r w:rsidR="009F019C">
        <w:rPr>
          <w:rFonts w:asciiTheme="minorBidi" w:hAnsiTheme="minorBidi" w:hint="cs"/>
          <w:color w:val="000000"/>
          <w:sz w:val="24"/>
          <w:szCs w:val="24"/>
          <w:rtl/>
        </w:rPr>
        <w:t>ינוי</w:t>
      </w:r>
      <w:r w:rsidR="004955B8" w:rsidRPr="004955B8">
        <w:rPr>
          <w:rFonts w:asciiTheme="minorBidi" w:hAnsiTheme="minorBidi"/>
          <w:color w:val="000000"/>
          <w:sz w:val="24"/>
          <w:szCs w:val="24"/>
          <w:rtl/>
        </w:rPr>
        <w:t xml:space="preserve"> הסיכויים של תינוקות ופעוטות שהתפתחותם מצויה בסיכון, דרך חומר אפקטיבי והולם ותמיכה חברתית-רגשית עבור הוריהם, המורים והמטפלים.</w:t>
      </w:r>
    </w:p>
    <w:p w:rsidR="000B5E6B" w:rsidRPr="00A07B4C" w:rsidRDefault="000B5E6B" w:rsidP="000B5E6B">
      <w:pPr>
        <w:autoSpaceDE w:val="0"/>
        <w:autoSpaceDN w:val="0"/>
        <w:bidi w:val="0"/>
        <w:adjustRightInd w:val="0"/>
        <w:spacing w:after="0" w:line="240" w:lineRule="auto"/>
        <w:rPr>
          <w:rFonts w:cs="YqhdyjDsdqdtGrxmthTimesLTStd-Ro"/>
          <w:color w:val="000000"/>
          <w:sz w:val="24"/>
          <w:szCs w:val="24"/>
        </w:rPr>
      </w:pPr>
    </w:p>
    <w:p w:rsidR="00F7428A" w:rsidRPr="0047599A" w:rsidRDefault="00F7428A" w:rsidP="00F7428A">
      <w:pPr>
        <w:bidi w:val="0"/>
        <w:rPr>
          <w:rFonts w:asciiTheme="majorBidi" w:eastAsia="Times New Roman" w:hAnsiTheme="majorBidi" w:cstheme="majorBidi"/>
          <w:color w:val="222222"/>
          <w:sz w:val="24"/>
          <w:szCs w:val="24"/>
        </w:rPr>
      </w:pPr>
      <w:r>
        <w:rPr>
          <w:rFonts w:ascii="Arial" w:hAnsi="Arial" w:cs="Arial"/>
          <w:color w:val="222222"/>
        </w:rPr>
        <w:br/>
      </w:r>
      <w:r w:rsidRPr="001762A5">
        <w:rPr>
          <w:rFonts w:ascii="Arial" w:hAnsi="Arial" w:cs="Arial"/>
          <w:color w:val="222222"/>
          <w:highlight w:val="yellow"/>
          <w:shd w:val="clear" w:color="auto" w:fill="FFFFFF"/>
        </w:rPr>
        <w:t>(14</w:t>
      </w:r>
      <w:r>
        <w:rPr>
          <w:rFonts w:ascii="Arial" w:hAnsi="Arial" w:cs="Arial"/>
          <w:color w:val="222222"/>
          <w:shd w:val="clear" w:color="auto" w:fill="FFFFFF"/>
        </w:rPr>
        <w:t>)</w:t>
      </w:r>
      <w:r w:rsidRPr="001A4165">
        <w:rPr>
          <w:rFonts w:asciiTheme="majorBidi" w:hAnsiTheme="majorBidi" w:cstheme="majorBidi"/>
          <w:color w:val="222222"/>
          <w:highlight w:val="lightGray"/>
          <w:shd w:val="clear" w:color="auto" w:fill="FFFFFF"/>
        </w:rPr>
        <w:t>Weatherston, D., &amp; Rosenblum, K. L. (2018). Promoting Early Relationships in Infancy and Early Parenthood: Integrating Social and Emotional Policy,</w:t>
      </w:r>
      <w:r w:rsidRPr="001A4165">
        <w:rPr>
          <w:rFonts w:asciiTheme="majorBidi" w:hAnsiTheme="majorBidi" w:cstheme="majorBidi"/>
          <w:color w:val="222222"/>
          <w:highlight w:val="lightGray"/>
        </w:rPr>
        <w:t xml:space="preserve"> </w:t>
      </w:r>
      <w:r w:rsidRPr="001A4165">
        <w:rPr>
          <w:rFonts w:asciiTheme="majorBidi" w:hAnsiTheme="majorBidi" w:cstheme="majorBidi"/>
          <w:color w:val="222222"/>
          <w:highlight w:val="lightGray"/>
          <w:shd w:val="clear" w:color="auto" w:fill="FFFFFF"/>
        </w:rPr>
        <w:t xml:space="preserve">Practice, and Research. In </w:t>
      </w:r>
      <w:r w:rsidRPr="001A4165">
        <w:rPr>
          <w:rFonts w:asciiTheme="majorBidi" w:hAnsiTheme="majorBidi" w:cstheme="majorBidi"/>
          <w:i/>
          <w:iCs/>
          <w:color w:val="222222"/>
          <w:highlight w:val="lightGray"/>
          <w:shd w:val="clear" w:color="auto" w:fill="FFFFFF"/>
        </w:rPr>
        <w:t>Building Early Social and Emotional Relationships</w:t>
      </w:r>
      <w:r w:rsidRPr="001A4165">
        <w:rPr>
          <w:rFonts w:asciiTheme="majorBidi" w:hAnsiTheme="majorBidi" w:cstheme="majorBidi"/>
          <w:i/>
          <w:iCs/>
          <w:color w:val="222222"/>
          <w:highlight w:val="lightGray"/>
        </w:rPr>
        <w:t xml:space="preserve"> </w:t>
      </w:r>
      <w:r w:rsidRPr="001A4165">
        <w:rPr>
          <w:rFonts w:asciiTheme="majorBidi" w:hAnsiTheme="majorBidi" w:cstheme="majorBidi"/>
          <w:i/>
          <w:iCs/>
          <w:color w:val="222222"/>
          <w:highlight w:val="lightGray"/>
          <w:shd w:val="clear" w:color="auto" w:fill="FFFFFF"/>
        </w:rPr>
        <w:t>with Infants and Toddlers</w:t>
      </w:r>
      <w:r w:rsidRPr="001A4165">
        <w:rPr>
          <w:rFonts w:asciiTheme="majorBidi" w:hAnsiTheme="majorBidi" w:cstheme="majorBidi"/>
          <w:color w:val="222222"/>
          <w:highlight w:val="lightGray"/>
          <w:shd w:val="clear" w:color="auto" w:fill="FFFFFF"/>
        </w:rPr>
        <w:t xml:space="preserve"> (pp. 325-341). Springer, Cham.</w:t>
      </w:r>
      <w:r w:rsidRPr="001A4165">
        <w:rPr>
          <w:rFonts w:asciiTheme="majorBidi" w:hAnsiTheme="majorBidi" w:cstheme="majorBidi"/>
          <w:color w:val="222222"/>
          <w:highlight w:val="lightGray"/>
          <w:shd w:val="clear" w:color="auto" w:fill="FFFFFF"/>
          <w:rtl/>
        </w:rPr>
        <w:t>‏</w:t>
      </w:r>
    </w:p>
    <w:p w:rsidR="00F7428A" w:rsidRPr="003F17D6" w:rsidRDefault="00F7428A" w:rsidP="00F7428A">
      <w:pPr>
        <w:rPr>
          <w:sz w:val="24"/>
          <w:szCs w:val="24"/>
          <w:rtl/>
        </w:rPr>
      </w:pPr>
      <w:r w:rsidRPr="003F17D6">
        <w:rPr>
          <w:rFonts w:hint="cs"/>
          <w:sz w:val="24"/>
          <w:szCs w:val="24"/>
          <w:rtl/>
        </w:rPr>
        <w:t xml:space="preserve">פרק זה מקדם את האמונה שכל התפתחות מתרחשת בהקשר של יחסים וכי </w:t>
      </w:r>
      <w:r>
        <w:rPr>
          <w:rFonts w:hint="cs"/>
          <w:sz w:val="24"/>
          <w:szCs w:val="24"/>
          <w:rtl/>
        </w:rPr>
        <w:t xml:space="preserve">יחסים בריאים ואמינים מקדמים ומגנים על צמיחה ושינוי. בחקירת חשיבות </w:t>
      </w:r>
      <w:r w:rsidRPr="003F17D6">
        <w:rPr>
          <w:rFonts w:hint="cs"/>
          <w:sz w:val="24"/>
          <w:szCs w:val="24"/>
          <w:rtl/>
        </w:rPr>
        <w:t>היחסים להתפתחות הבריאה של התינוק או ה</w:t>
      </w:r>
      <w:r>
        <w:rPr>
          <w:rFonts w:hint="cs"/>
          <w:sz w:val="24"/>
          <w:szCs w:val="24"/>
          <w:rtl/>
        </w:rPr>
        <w:t>פעוט, הכותבים בוחנים: קידום, מניע</w:t>
      </w:r>
      <w:r w:rsidRPr="003F17D6">
        <w:rPr>
          <w:rFonts w:hint="cs"/>
          <w:sz w:val="24"/>
          <w:szCs w:val="24"/>
          <w:rtl/>
        </w:rPr>
        <w:t>ה וטיפולים מדיסציפלינות שונות ובמערכים שונים; מדיניות קיימת שמבטיחה</w:t>
      </w:r>
      <w:r>
        <w:rPr>
          <w:rFonts w:hint="cs"/>
          <w:sz w:val="24"/>
          <w:szCs w:val="24"/>
          <w:rtl/>
        </w:rPr>
        <w:t xml:space="preserve"> את ביסוס ה</w:t>
      </w:r>
      <w:r w:rsidRPr="003F17D6">
        <w:rPr>
          <w:rFonts w:hint="cs"/>
          <w:sz w:val="24"/>
          <w:szCs w:val="24"/>
          <w:rtl/>
        </w:rPr>
        <w:t xml:space="preserve">פרקטיקות </w:t>
      </w:r>
      <w:r>
        <w:rPr>
          <w:rFonts w:hint="cs"/>
          <w:sz w:val="24"/>
          <w:szCs w:val="24"/>
          <w:rtl/>
        </w:rPr>
        <w:t>על</w:t>
      </w:r>
      <w:r w:rsidRPr="003F17D6">
        <w:rPr>
          <w:rFonts w:hint="cs"/>
          <w:sz w:val="24"/>
          <w:szCs w:val="24"/>
          <w:rtl/>
        </w:rPr>
        <w:t xml:space="preserve"> עקרונות הבריאות הנפשית של הילד; </w:t>
      </w:r>
      <w:r>
        <w:rPr>
          <w:rFonts w:hint="cs"/>
          <w:sz w:val="24"/>
          <w:szCs w:val="24"/>
          <w:rtl/>
        </w:rPr>
        <w:t>תפקידי</w:t>
      </w:r>
      <w:r w:rsidRPr="003F17D6">
        <w:rPr>
          <w:rFonts w:hint="cs"/>
          <w:sz w:val="24"/>
          <w:szCs w:val="24"/>
          <w:rtl/>
        </w:rPr>
        <w:t xml:space="preserve"> </w:t>
      </w:r>
      <w:r>
        <w:rPr>
          <w:rFonts w:hint="cs"/>
          <w:sz w:val="24"/>
          <w:szCs w:val="24"/>
          <w:rtl/>
        </w:rPr>
        <w:t>ה</w:t>
      </w:r>
      <w:r w:rsidRPr="003F17D6">
        <w:rPr>
          <w:rFonts w:hint="cs"/>
          <w:sz w:val="24"/>
          <w:szCs w:val="24"/>
          <w:rtl/>
        </w:rPr>
        <w:t xml:space="preserve">פיקוח </w:t>
      </w:r>
      <w:r>
        <w:rPr>
          <w:rFonts w:hint="cs"/>
          <w:sz w:val="24"/>
          <w:szCs w:val="24"/>
          <w:rtl/>
        </w:rPr>
        <w:t>הרפלקטיבי והיוו</w:t>
      </w:r>
      <w:r w:rsidRPr="003F17D6">
        <w:rPr>
          <w:rFonts w:hint="cs"/>
          <w:sz w:val="24"/>
          <w:szCs w:val="24"/>
          <w:rtl/>
        </w:rPr>
        <w:t xml:space="preserve">עצות בפרקטיקות אלה; </w:t>
      </w:r>
      <w:r>
        <w:rPr>
          <w:rFonts w:hint="cs"/>
          <w:sz w:val="24"/>
          <w:szCs w:val="24"/>
          <w:rtl/>
        </w:rPr>
        <w:t>ו</w:t>
      </w:r>
      <w:r w:rsidRPr="003F17D6">
        <w:rPr>
          <w:rFonts w:hint="cs"/>
          <w:sz w:val="24"/>
          <w:szCs w:val="24"/>
          <w:rtl/>
        </w:rPr>
        <w:t xml:space="preserve">מה </w:t>
      </w:r>
      <w:r>
        <w:rPr>
          <w:rFonts w:hint="cs"/>
          <w:sz w:val="24"/>
          <w:szCs w:val="24"/>
          <w:rtl/>
        </w:rPr>
        <w:t xml:space="preserve">צריך להעריך </w:t>
      </w:r>
      <w:r w:rsidRPr="003F17D6">
        <w:rPr>
          <w:rFonts w:hint="cs"/>
          <w:sz w:val="24"/>
          <w:szCs w:val="24"/>
          <w:rtl/>
        </w:rPr>
        <w:t>באופן הזהיר ביותר כדי להבטיח איכות מתמשכת וצמיחה בתחום והבטחת כיוונים חדשים.</w:t>
      </w:r>
    </w:p>
    <w:p w:rsidR="00F7428A" w:rsidRPr="003F17D6" w:rsidRDefault="00F7428A" w:rsidP="00F7428A">
      <w:pPr>
        <w:rPr>
          <w:sz w:val="24"/>
          <w:szCs w:val="24"/>
          <w:rtl/>
        </w:rPr>
      </w:pPr>
      <w:r w:rsidRPr="003F17D6">
        <w:rPr>
          <w:rFonts w:hint="cs"/>
          <w:sz w:val="24"/>
          <w:szCs w:val="24"/>
          <w:rtl/>
        </w:rPr>
        <w:t xml:space="preserve">"אין דבר כזה, תינוק, אלא רק תינוק ומישהו שדואג לו." אלה דברים שכתב </w:t>
      </w:r>
      <w:r w:rsidRPr="003F17D6">
        <w:rPr>
          <w:sz w:val="24"/>
          <w:szCs w:val="24"/>
        </w:rPr>
        <w:t>Winnicott</w:t>
      </w:r>
      <w:r w:rsidRPr="003F17D6">
        <w:rPr>
          <w:rFonts w:hint="cs"/>
          <w:sz w:val="24"/>
          <w:szCs w:val="24"/>
          <w:rtl/>
        </w:rPr>
        <w:t xml:space="preserve"> (1966) כאשר הדגיש את החשיבות של הטיפול בילד ויחסי הורה-ילד להישרדות, בריאות וצמיחה של התינוק. בסוף שנות השישים, סלמה פרייברג (</w:t>
      </w:r>
      <w:r w:rsidRPr="003F17D6">
        <w:rPr>
          <w:sz w:val="24"/>
          <w:szCs w:val="24"/>
        </w:rPr>
        <w:t>Fraiberg</w:t>
      </w:r>
      <w:r>
        <w:rPr>
          <w:rFonts w:hint="cs"/>
          <w:sz w:val="24"/>
          <w:szCs w:val="24"/>
          <w:rtl/>
        </w:rPr>
        <w:t xml:space="preserve">), </w:t>
      </w:r>
      <w:r w:rsidRPr="003F17D6">
        <w:rPr>
          <w:rFonts w:hint="cs"/>
          <w:sz w:val="24"/>
          <w:szCs w:val="24"/>
          <w:rtl/>
        </w:rPr>
        <w:t xml:space="preserve">עובדת סוציאלית </w:t>
      </w:r>
      <w:r>
        <w:rPr>
          <w:rFonts w:hint="cs"/>
          <w:sz w:val="24"/>
          <w:szCs w:val="24"/>
          <w:rtl/>
        </w:rPr>
        <w:t>ואנליסטית, הציגה לאנשי מקצוע הת</w:t>
      </w:r>
      <w:r w:rsidRPr="003F17D6">
        <w:rPr>
          <w:rFonts w:hint="cs"/>
          <w:sz w:val="24"/>
          <w:szCs w:val="24"/>
          <w:rtl/>
        </w:rPr>
        <w:t>ערבות התפתחותית וקלינית</w:t>
      </w:r>
      <w:r>
        <w:rPr>
          <w:rFonts w:hint="cs"/>
          <w:sz w:val="24"/>
          <w:szCs w:val="24"/>
          <w:rtl/>
        </w:rPr>
        <w:t xml:space="preserve"> בשם</w:t>
      </w:r>
      <w:r w:rsidRPr="003F17D6">
        <w:rPr>
          <w:rFonts w:hint="cs"/>
          <w:sz w:val="24"/>
          <w:szCs w:val="24"/>
          <w:rtl/>
        </w:rPr>
        <w:t xml:space="preserve"> </w:t>
      </w:r>
      <w:r w:rsidRPr="003F17D6">
        <w:rPr>
          <w:rFonts w:hint="cs"/>
          <w:sz w:val="24"/>
          <w:szCs w:val="24"/>
        </w:rPr>
        <w:t>IMH</w:t>
      </w:r>
      <w:r w:rsidRPr="003F17D6">
        <w:rPr>
          <w:rFonts w:hint="cs"/>
          <w:sz w:val="24"/>
          <w:szCs w:val="24"/>
          <w:rtl/>
        </w:rPr>
        <w:t xml:space="preserve"> (בריאות נפשית של התינוק) שעסקה בתינוקות והוריהם. שירותים אלה פתחו אפשרויות חדשות לאנשי המקצוע לשם תמיכה בצרכים החברתיים והרגשיים של תינוקות </w:t>
      </w:r>
      <w:r>
        <w:rPr>
          <w:rFonts w:hint="cs"/>
          <w:sz w:val="24"/>
          <w:szCs w:val="24"/>
          <w:rtl/>
        </w:rPr>
        <w:t>תוך כדי</w:t>
      </w:r>
      <w:r w:rsidRPr="003F17D6">
        <w:rPr>
          <w:rFonts w:hint="cs"/>
          <w:sz w:val="24"/>
          <w:szCs w:val="24"/>
          <w:rtl/>
        </w:rPr>
        <w:t xml:space="preserve"> עיסוק ביכולות ההורים לטפח ולהגן את הילדים בשנות חייהם הראשונות. עקרונות היחסים והפרקטיקות מאחורי </w:t>
      </w:r>
      <w:r>
        <w:rPr>
          <w:rFonts w:hint="cs"/>
          <w:sz w:val="24"/>
          <w:szCs w:val="24"/>
          <w:rtl/>
        </w:rPr>
        <w:t>ה</w:t>
      </w:r>
      <w:r w:rsidRPr="003F17D6">
        <w:rPr>
          <w:rFonts w:hint="cs"/>
          <w:sz w:val="24"/>
          <w:szCs w:val="24"/>
          <w:rtl/>
        </w:rPr>
        <w:t xml:space="preserve">גישה </w:t>
      </w:r>
      <w:r>
        <w:rPr>
          <w:rFonts w:hint="cs"/>
          <w:sz w:val="24"/>
          <w:szCs w:val="24"/>
          <w:rtl/>
        </w:rPr>
        <w:t>ה</w:t>
      </w:r>
      <w:r w:rsidRPr="003F17D6">
        <w:rPr>
          <w:rFonts w:hint="cs"/>
          <w:sz w:val="24"/>
          <w:szCs w:val="24"/>
          <w:rtl/>
        </w:rPr>
        <w:t>לא-מסורתית הניחו שאנשי מקצוע מ</w:t>
      </w:r>
      <w:r>
        <w:rPr>
          <w:rFonts w:hint="cs"/>
          <w:sz w:val="24"/>
          <w:szCs w:val="24"/>
          <w:rtl/>
        </w:rPr>
        <w:t>ה</w:t>
      </w:r>
      <w:r w:rsidRPr="003F17D6">
        <w:rPr>
          <w:rFonts w:hint="cs"/>
          <w:sz w:val="24"/>
          <w:szCs w:val="24"/>
          <w:rtl/>
        </w:rPr>
        <w:t xml:space="preserve">תחומים </w:t>
      </w:r>
      <w:r>
        <w:rPr>
          <w:rFonts w:hint="cs"/>
          <w:sz w:val="24"/>
          <w:szCs w:val="24"/>
          <w:rtl/>
        </w:rPr>
        <w:t>השונים</w:t>
      </w:r>
      <w:r w:rsidRPr="003F17D6">
        <w:rPr>
          <w:rFonts w:hint="cs"/>
          <w:sz w:val="24"/>
          <w:szCs w:val="24"/>
          <w:rtl/>
        </w:rPr>
        <w:t xml:space="preserve"> שעובדים עם תינוקות ופעוטות </w:t>
      </w:r>
      <w:r>
        <w:rPr>
          <w:rFonts w:hint="cs"/>
          <w:sz w:val="24"/>
          <w:szCs w:val="24"/>
          <w:rtl/>
        </w:rPr>
        <w:t>שותפים</w:t>
      </w:r>
      <w:r w:rsidRPr="003F17D6">
        <w:rPr>
          <w:rFonts w:hint="cs"/>
          <w:sz w:val="24"/>
          <w:szCs w:val="24"/>
          <w:rtl/>
        </w:rPr>
        <w:t xml:space="preserve"> </w:t>
      </w:r>
      <w:r>
        <w:rPr>
          <w:rFonts w:hint="cs"/>
          <w:sz w:val="24"/>
          <w:szCs w:val="24"/>
          <w:rtl/>
        </w:rPr>
        <w:t>להבנה ול</w:t>
      </w:r>
      <w:r w:rsidRPr="003F17D6">
        <w:rPr>
          <w:rFonts w:hint="cs"/>
          <w:sz w:val="24"/>
          <w:szCs w:val="24"/>
          <w:rtl/>
        </w:rPr>
        <w:t xml:space="preserve">כוח </w:t>
      </w:r>
      <w:r>
        <w:rPr>
          <w:rFonts w:hint="cs"/>
          <w:sz w:val="24"/>
          <w:szCs w:val="24"/>
          <w:rtl/>
        </w:rPr>
        <w:t>שיש ל</w:t>
      </w:r>
      <w:r w:rsidRPr="003F17D6">
        <w:rPr>
          <w:rFonts w:hint="cs"/>
          <w:sz w:val="24"/>
          <w:szCs w:val="24"/>
          <w:rtl/>
        </w:rPr>
        <w:t>יחסים</w:t>
      </w:r>
      <w:r>
        <w:rPr>
          <w:rFonts w:hint="cs"/>
          <w:sz w:val="24"/>
          <w:szCs w:val="24"/>
          <w:rtl/>
        </w:rPr>
        <w:t xml:space="preserve"> אלה</w:t>
      </w:r>
      <w:r w:rsidRPr="003F17D6">
        <w:rPr>
          <w:rFonts w:hint="cs"/>
          <w:sz w:val="24"/>
          <w:szCs w:val="24"/>
          <w:rtl/>
        </w:rPr>
        <w:t xml:space="preserve"> ל</w:t>
      </w:r>
      <w:r>
        <w:rPr>
          <w:rFonts w:hint="cs"/>
          <w:sz w:val="24"/>
          <w:szCs w:val="24"/>
          <w:rtl/>
        </w:rPr>
        <w:t xml:space="preserve">שם </w:t>
      </w:r>
      <w:r w:rsidRPr="003F17D6">
        <w:rPr>
          <w:rFonts w:hint="cs"/>
          <w:sz w:val="24"/>
          <w:szCs w:val="24"/>
          <w:rtl/>
        </w:rPr>
        <w:t>תמיכה ב</w:t>
      </w:r>
      <w:r>
        <w:rPr>
          <w:rFonts w:hint="cs"/>
          <w:sz w:val="24"/>
          <w:szCs w:val="24"/>
          <w:rtl/>
        </w:rPr>
        <w:t>בריאות רגשית, צמיחה ושינוי בשנות החיים הראשונות. הבנת חוויית התינוק/</w:t>
      </w:r>
      <w:r w:rsidRPr="003F17D6">
        <w:rPr>
          <w:rFonts w:hint="cs"/>
          <w:sz w:val="24"/>
          <w:szCs w:val="24"/>
          <w:rtl/>
        </w:rPr>
        <w:t xml:space="preserve">פעוט בהקשר של יחסים ספציפיים ועזרה להורים או למטפלים לגלות אמפתיה לילד הם סימני ההיכר של </w:t>
      </w:r>
      <w:r w:rsidRPr="003F17D6">
        <w:rPr>
          <w:rFonts w:hint="cs"/>
          <w:sz w:val="24"/>
          <w:szCs w:val="24"/>
        </w:rPr>
        <w:t>IMH</w:t>
      </w:r>
      <w:r w:rsidRPr="003F17D6">
        <w:rPr>
          <w:rFonts w:hint="cs"/>
          <w:sz w:val="24"/>
          <w:szCs w:val="24"/>
          <w:rtl/>
        </w:rPr>
        <w:t xml:space="preserve"> כיום.</w:t>
      </w:r>
    </w:p>
    <w:p w:rsidR="00F7428A" w:rsidRPr="003F17D6" w:rsidRDefault="00F7428A" w:rsidP="00F7428A">
      <w:pPr>
        <w:rPr>
          <w:sz w:val="24"/>
          <w:szCs w:val="24"/>
          <w:rtl/>
        </w:rPr>
      </w:pPr>
      <w:r w:rsidRPr="003F17D6">
        <w:rPr>
          <w:rFonts w:hint="cs"/>
          <w:sz w:val="24"/>
          <w:szCs w:val="24"/>
          <w:rtl/>
        </w:rPr>
        <w:t>כאמור, השילוב של עקרונות ופרקטיקות הבריאות הנפשית של התינוק במערכי חינוך וטיפול בריאותי ונפשי מחייב ידע על התפ</w:t>
      </w:r>
      <w:r>
        <w:rPr>
          <w:rFonts w:hint="cs"/>
          <w:sz w:val="24"/>
          <w:szCs w:val="24"/>
          <w:rtl/>
        </w:rPr>
        <w:t>תחות התינוק והורות מוקדמת; יחסי התקשרות מוקדמת; התפתחות, צ</w:t>
      </w:r>
      <w:r w:rsidRPr="003F17D6">
        <w:rPr>
          <w:rFonts w:hint="cs"/>
          <w:sz w:val="24"/>
          <w:szCs w:val="24"/>
          <w:rtl/>
        </w:rPr>
        <w:t>מיחה ושינוי במשפחה; וגישות התערבות וט</w:t>
      </w:r>
      <w:r>
        <w:rPr>
          <w:rFonts w:hint="cs"/>
          <w:sz w:val="24"/>
          <w:szCs w:val="24"/>
          <w:rtl/>
        </w:rPr>
        <w:t>יפול בין-</w:t>
      </w:r>
      <w:r w:rsidRPr="003F17D6">
        <w:rPr>
          <w:rFonts w:hint="cs"/>
          <w:sz w:val="24"/>
          <w:szCs w:val="24"/>
          <w:rtl/>
        </w:rPr>
        <w:t xml:space="preserve">תחומיות שמקדמות ותומכות בבריאות חברתית, רגשית ובריאות היחסים בשנים הראשונות לחיים. במרכז </w:t>
      </w:r>
      <w:r w:rsidRPr="003F17D6">
        <w:rPr>
          <w:rFonts w:hint="cs"/>
          <w:sz w:val="24"/>
          <w:szCs w:val="24"/>
          <w:rtl/>
        </w:rPr>
        <w:lastRenderedPageBreak/>
        <w:t>עומדת האמונה שכל התפתחות מתרחשת בהקשר של יחסים וכי יחסים בריאים ואמינים מקדמים ומגנים על צמיחה ושינוי.</w:t>
      </w:r>
    </w:p>
    <w:p w:rsidR="00F7428A" w:rsidRPr="003F17D6" w:rsidRDefault="00F7428A" w:rsidP="00F7428A">
      <w:pPr>
        <w:rPr>
          <w:sz w:val="24"/>
          <w:szCs w:val="24"/>
          <w:rtl/>
        </w:rPr>
      </w:pPr>
      <w:r w:rsidRPr="003F17D6">
        <w:rPr>
          <w:rFonts w:hint="cs"/>
          <w:sz w:val="24"/>
          <w:szCs w:val="24"/>
          <w:rtl/>
        </w:rPr>
        <w:t>בפרק זה (הפרק המסכם את הספר) נצבות שלוש שאלות חשובות: ראשית</w:t>
      </w:r>
      <w:r>
        <w:rPr>
          <w:rFonts w:hint="cs"/>
          <w:sz w:val="24"/>
          <w:szCs w:val="24"/>
          <w:rtl/>
        </w:rPr>
        <w:t>,</w:t>
      </w:r>
      <w:r w:rsidRPr="003F17D6">
        <w:rPr>
          <w:rFonts w:hint="cs"/>
          <w:sz w:val="24"/>
          <w:szCs w:val="24"/>
          <w:rtl/>
        </w:rPr>
        <w:t xml:space="preserve"> </w:t>
      </w:r>
      <w:r>
        <w:rPr>
          <w:rFonts w:hint="cs"/>
          <w:sz w:val="24"/>
          <w:szCs w:val="24"/>
          <w:rtl/>
        </w:rPr>
        <w:t>מהם</w:t>
      </w:r>
      <w:r w:rsidRPr="003F17D6">
        <w:rPr>
          <w:rFonts w:hint="cs"/>
          <w:sz w:val="24"/>
          <w:szCs w:val="24"/>
          <w:rtl/>
        </w:rPr>
        <w:t xml:space="preserve"> קווי </w:t>
      </w:r>
      <w:r>
        <w:rPr>
          <w:rFonts w:hint="cs"/>
          <w:sz w:val="24"/>
          <w:szCs w:val="24"/>
          <w:rtl/>
        </w:rPr>
        <w:t>ה</w:t>
      </w:r>
      <w:r w:rsidRPr="003F17D6">
        <w:rPr>
          <w:rFonts w:hint="cs"/>
          <w:sz w:val="24"/>
          <w:szCs w:val="24"/>
          <w:rtl/>
        </w:rPr>
        <w:t xml:space="preserve">מדיניות </w:t>
      </w:r>
      <w:r>
        <w:rPr>
          <w:rFonts w:hint="cs"/>
          <w:sz w:val="24"/>
          <w:szCs w:val="24"/>
          <w:rtl/>
        </w:rPr>
        <w:t>ה</w:t>
      </w:r>
      <w:r w:rsidRPr="003F17D6">
        <w:rPr>
          <w:rFonts w:hint="cs"/>
          <w:sz w:val="24"/>
          <w:szCs w:val="24"/>
          <w:rtl/>
        </w:rPr>
        <w:t xml:space="preserve">קיימים שמבטיחים כי הפרקטיקה </w:t>
      </w:r>
      <w:r>
        <w:rPr>
          <w:rFonts w:hint="cs"/>
          <w:sz w:val="24"/>
          <w:szCs w:val="24"/>
          <w:rtl/>
        </w:rPr>
        <w:t>אכן מתייחסת</w:t>
      </w:r>
      <w:r w:rsidRPr="003F17D6">
        <w:rPr>
          <w:rFonts w:hint="cs"/>
          <w:sz w:val="24"/>
          <w:szCs w:val="24"/>
          <w:rtl/>
        </w:rPr>
        <w:t xml:space="preserve"> </w:t>
      </w:r>
      <w:r>
        <w:rPr>
          <w:rFonts w:hint="cs"/>
          <w:sz w:val="24"/>
          <w:szCs w:val="24"/>
          <w:rtl/>
        </w:rPr>
        <w:t>ל</w:t>
      </w:r>
      <w:r w:rsidRPr="003F17D6">
        <w:rPr>
          <w:rFonts w:hint="cs"/>
          <w:sz w:val="24"/>
          <w:szCs w:val="24"/>
          <w:rtl/>
        </w:rPr>
        <w:t>עקרונות הבריאות הנ</w:t>
      </w:r>
      <w:r>
        <w:rPr>
          <w:rFonts w:hint="cs"/>
          <w:sz w:val="24"/>
          <w:szCs w:val="24"/>
          <w:rtl/>
        </w:rPr>
        <w:t>פשית של התינוק? שנית, כיצד נראה</w:t>
      </w:r>
      <w:r w:rsidRPr="003F17D6">
        <w:rPr>
          <w:rFonts w:hint="cs"/>
          <w:sz w:val="24"/>
          <w:szCs w:val="24"/>
          <w:rtl/>
        </w:rPr>
        <w:t xml:space="preserve"> כיום נוף הבריאות הנפשית ש</w:t>
      </w:r>
      <w:r>
        <w:rPr>
          <w:rFonts w:hint="cs"/>
          <w:sz w:val="24"/>
          <w:szCs w:val="24"/>
          <w:rtl/>
        </w:rPr>
        <w:t>ל התינוק, לרבות קידום, מניעה, ה</w:t>
      </w:r>
      <w:r w:rsidRPr="003F17D6">
        <w:rPr>
          <w:rFonts w:hint="cs"/>
          <w:sz w:val="24"/>
          <w:szCs w:val="24"/>
          <w:rtl/>
        </w:rPr>
        <w:t>תערבות וטיפול, בתחומים הש</w:t>
      </w:r>
      <w:r>
        <w:rPr>
          <w:rFonts w:hint="cs"/>
          <w:sz w:val="24"/>
          <w:szCs w:val="24"/>
          <w:rtl/>
        </w:rPr>
        <w:t>ונים ובמערכי שירות שונים, ומהו תפקיד ה</w:t>
      </w:r>
      <w:r w:rsidRPr="003F17D6">
        <w:rPr>
          <w:rFonts w:hint="cs"/>
          <w:sz w:val="24"/>
          <w:szCs w:val="24"/>
          <w:rtl/>
        </w:rPr>
        <w:t xml:space="preserve">פיקוח </w:t>
      </w:r>
      <w:r>
        <w:rPr>
          <w:rFonts w:hint="cs"/>
          <w:sz w:val="24"/>
          <w:szCs w:val="24"/>
          <w:rtl/>
        </w:rPr>
        <w:t>ה</w:t>
      </w:r>
      <w:r w:rsidRPr="003F17D6">
        <w:rPr>
          <w:rFonts w:hint="cs"/>
          <w:sz w:val="24"/>
          <w:szCs w:val="24"/>
          <w:rtl/>
        </w:rPr>
        <w:t>רפלקטיבי וייעוץ בתו</w:t>
      </w:r>
      <w:r>
        <w:rPr>
          <w:rFonts w:hint="cs"/>
          <w:sz w:val="24"/>
          <w:szCs w:val="24"/>
          <w:rtl/>
        </w:rPr>
        <w:t>ך</w:t>
      </w:r>
      <w:r w:rsidRPr="003F17D6">
        <w:rPr>
          <w:rFonts w:hint="cs"/>
          <w:sz w:val="24"/>
          <w:szCs w:val="24"/>
          <w:rtl/>
        </w:rPr>
        <w:t xml:space="preserve"> הפרקטיקה</w:t>
      </w:r>
      <w:r>
        <w:rPr>
          <w:rFonts w:hint="cs"/>
          <w:sz w:val="24"/>
          <w:szCs w:val="24"/>
          <w:rtl/>
        </w:rPr>
        <w:t>? ולבסוף, ביחס למחקר ולהערכה, מ</w:t>
      </w:r>
      <w:r w:rsidRPr="003F17D6">
        <w:rPr>
          <w:rFonts w:hint="cs"/>
          <w:sz w:val="24"/>
          <w:szCs w:val="24"/>
          <w:rtl/>
        </w:rPr>
        <w:t>ה לדעתנו חייב לעבור הערכה זהירה יותר כדי להבטיח איכות וצמיחה מתמשכות בתחום זה ?</w:t>
      </w:r>
    </w:p>
    <w:p w:rsidR="00F7428A" w:rsidRPr="003F17D6" w:rsidRDefault="00F7428A" w:rsidP="00F7428A">
      <w:pPr>
        <w:rPr>
          <w:b/>
          <w:bCs/>
          <w:sz w:val="24"/>
          <w:szCs w:val="24"/>
          <w:rtl/>
        </w:rPr>
      </w:pPr>
      <w:r w:rsidRPr="003F17D6">
        <w:rPr>
          <w:rFonts w:hint="cs"/>
          <w:b/>
          <w:bCs/>
          <w:sz w:val="24"/>
          <w:szCs w:val="24"/>
          <w:rtl/>
        </w:rPr>
        <w:t>14.1 קווי מדיניות הממוקדים ביחסים ומשפיעים על הפרקטיקה</w:t>
      </w:r>
    </w:p>
    <w:p w:rsidR="00F7428A" w:rsidRPr="003F17D6" w:rsidRDefault="00F7428A" w:rsidP="00F7428A">
      <w:pPr>
        <w:rPr>
          <w:b/>
          <w:bCs/>
          <w:i/>
          <w:iCs/>
          <w:sz w:val="24"/>
          <w:szCs w:val="24"/>
          <w:rtl/>
        </w:rPr>
      </w:pPr>
      <w:r w:rsidRPr="003F17D6">
        <w:rPr>
          <w:rFonts w:hint="cs"/>
          <w:b/>
          <w:bCs/>
          <w:i/>
          <w:iCs/>
          <w:sz w:val="24"/>
          <w:szCs w:val="24"/>
          <w:rtl/>
        </w:rPr>
        <w:t>14.1.1 מערכות וארגונים שתומכים בבריאות הנפשית של התינוק</w:t>
      </w:r>
    </w:p>
    <w:p w:rsidR="00F7428A" w:rsidRPr="003F17D6" w:rsidRDefault="00F7428A" w:rsidP="00F7428A">
      <w:pPr>
        <w:rPr>
          <w:sz w:val="24"/>
          <w:szCs w:val="24"/>
          <w:rtl/>
        </w:rPr>
      </w:pPr>
      <w:r w:rsidRPr="003F17D6">
        <w:rPr>
          <w:rFonts w:hint="cs"/>
          <w:sz w:val="24"/>
          <w:szCs w:val="24"/>
          <w:rtl/>
        </w:rPr>
        <w:t>בריאות נפשית של תינוק, מעצם הגדרתה היא בין-תחומית שכן היא מקדמת "כשירות חברתית ורגשית של תינוקות בהקשר הביולוגי, יחסי ותרבותי שלהם". התחום כולל עובדים סוציאליים, פסיכולוגים, פסיכיאטרים, מקצועני בריאות, טיפול בגיל הרך וצוותי חינוך, חינוך מיוחד ומומחים אחרים שמשפיעים על חיי הילדים הרכים ומ</w:t>
      </w:r>
      <w:r>
        <w:rPr>
          <w:rFonts w:hint="cs"/>
          <w:sz w:val="24"/>
          <w:szCs w:val="24"/>
          <w:rtl/>
        </w:rPr>
        <w:t>שפחותיהם. ב</w:t>
      </w:r>
      <w:r w:rsidRPr="003F17D6">
        <w:rPr>
          <w:rFonts w:hint="cs"/>
          <w:sz w:val="24"/>
          <w:szCs w:val="24"/>
          <w:rtl/>
        </w:rPr>
        <w:t>קבוצה</w:t>
      </w:r>
      <w:r>
        <w:rPr>
          <w:rFonts w:hint="cs"/>
          <w:sz w:val="24"/>
          <w:szCs w:val="24"/>
          <w:rtl/>
        </w:rPr>
        <w:t xml:space="preserve"> כה רחבה ומגוונת של אנשי מקצוע ותוך </w:t>
      </w:r>
      <w:r w:rsidRPr="003F17D6">
        <w:rPr>
          <w:rFonts w:hint="cs"/>
          <w:sz w:val="24"/>
          <w:szCs w:val="24"/>
          <w:rtl/>
        </w:rPr>
        <w:t>מיקוד בעקרונות</w:t>
      </w:r>
      <w:r>
        <w:rPr>
          <w:rFonts w:hint="cs"/>
          <w:sz w:val="24"/>
          <w:szCs w:val="24"/>
          <w:rtl/>
        </w:rPr>
        <w:t xml:space="preserve"> ובפרקטיקות</w:t>
      </w:r>
      <w:r w:rsidRPr="003F17D6">
        <w:rPr>
          <w:rFonts w:hint="cs"/>
          <w:sz w:val="24"/>
          <w:szCs w:val="24"/>
          <w:rtl/>
        </w:rPr>
        <w:t xml:space="preserve"> בריאות הנפש של התינוק, </w:t>
      </w:r>
      <w:r>
        <w:rPr>
          <w:rFonts w:hint="cs"/>
          <w:sz w:val="24"/>
          <w:szCs w:val="24"/>
          <w:rtl/>
        </w:rPr>
        <w:t>סוגיית הכשירות חייבה זיהוי של מסגרת מכוונת בחינוך, בהכשרה וב</w:t>
      </w:r>
      <w:r w:rsidRPr="003F17D6">
        <w:rPr>
          <w:rFonts w:hint="cs"/>
          <w:sz w:val="24"/>
          <w:szCs w:val="24"/>
          <w:rtl/>
        </w:rPr>
        <w:t xml:space="preserve">פרקטיקה </w:t>
      </w:r>
      <w:r>
        <w:rPr>
          <w:rFonts w:hint="cs"/>
          <w:sz w:val="24"/>
          <w:szCs w:val="24"/>
          <w:rtl/>
        </w:rPr>
        <w:t>לילדים בני 0-3 ומשפ</w:t>
      </w:r>
      <w:r w:rsidRPr="003F17D6">
        <w:rPr>
          <w:rFonts w:hint="cs"/>
          <w:sz w:val="24"/>
          <w:szCs w:val="24"/>
          <w:rtl/>
        </w:rPr>
        <w:t xml:space="preserve">חותיהם. </w:t>
      </w:r>
      <w:r w:rsidRPr="003F17D6">
        <w:rPr>
          <w:sz w:val="24"/>
          <w:szCs w:val="24"/>
        </w:rPr>
        <w:t>MI-AIMH</w:t>
      </w:r>
      <w:r w:rsidRPr="003F17D6">
        <w:rPr>
          <w:rFonts w:hint="cs"/>
          <w:sz w:val="24"/>
          <w:szCs w:val="24"/>
          <w:rtl/>
        </w:rPr>
        <w:t xml:space="preserve"> (איגוד מישיגן לבריאות נפשית של תינוקות) </w:t>
      </w:r>
      <w:r>
        <w:rPr>
          <w:rFonts w:hint="cs"/>
          <w:sz w:val="24"/>
          <w:szCs w:val="24"/>
          <w:rtl/>
        </w:rPr>
        <w:t xml:space="preserve"> </w:t>
      </w:r>
      <w:r w:rsidRPr="003F17D6">
        <w:rPr>
          <w:rFonts w:hint="cs"/>
          <w:sz w:val="24"/>
          <w:szCs w:val="24"/>
          <w:rtl/>
        </w:rPr>
        <w:t xml:space="preserve">הגיב לצורך במסגרת ולאחר 8 שנות עבודה משותפת של מומחים בתחום, השלים את הנחיות הכשירות של </w:t>
      </w:r>
      <w:r w:rsidRPr="003F17D6">
        <w:rPr>
          <w:sz w:val="24"/>
          <w:szCs w:val="24"/>
        </w:rPr>
        <w:t>MI-AIMH</w:t>
      </w:r>
      <w:r w:rsidRPr="003F17D6">
        <w:rPr>
          <w:rFonts w:hint="cs"/>
          <w:sz w:val="24"/>
          <w:szCs w:val="24"/>
          <w:rtl/>
        </w:rPr>
        <w:t xml:space="preserve"> בשנת 2000.</w:t>
      </w:r>
    </w:p>
    <w:p w:rsidR="00F7428A" w:rsidRPr="003F17D6" w:rsidRDefault="00F7428A" w:rsidP="00F7428A">
      <w:pPr>
        <w:rPr>
          <w:b/>
          <w:bCs/>
          <w:i/>
          <w:iCs/>
          <w:sz w:val="24"/>
          <w:szCs w:val="24"/>
          <w:rtl/>
        </w:rPr>
      </w:pPr>
      <w:r w:rsidRPr="003F17D6">
        <w:rPr>
          <w:rFonts w:hint="cs"/>
          <w:b/>
          <w:bCs/>
          <w:i/>
          <w:iCs/>
          <w:sz w:val="24"/>
          <w:szCs w:val="24"/>
          <w:rtl/>
        </w:rPr>
        <w:t>14.1.2. ההנחיות</w:t>
      </w:r>
    </w:p>
    <w:p w:rsidR="00F7428A" w:rsidRPr="003F17D6" w:rsidRDefault="00F7428A" w:rsidP="00F7428A">
      <w:pPr>
        <w:rPr>
          <w:sz w:val="24"/>
          <w:szCs w:val="24"/>
          <w:rtl/>
        </w:rPr>
      </w:pPr>
      <w:r w:rsidRPr="003F17D6">
        <w:rPr>
          <w:rFonts w:hint="cs"/>
          <w:sz w:val="24"/>
          <w:szCs w:val="24"/>
          <w:rtl/>
        </w:rPr>
        <w:t>ההנחיות, הידע המיומנויות והחוויות הרפלקטיביות מאורגנים לפי 8 תחומי ליבה ונחשבים כחיוניים לפרקטיקה המיטבית. התחומים כוללים יסודות תיאורטיים; חוק, רגולציה ומדיניות הסוכנות; מומחיות במערכות; מיומנויות שירות ישירות; עבודה עם אחרים; ת</w:t>
      </w:r>
      <w:r>
        <w:rPr>
          <w:rFonts w:hint="cs"/>
          <w:sz w:val="24"/>
          <w:szCs w:val="24"/>
          <w:rtl/>
        </w:rPr>
        <w:t xml:space="preserve">קשורת; חשיבה; ורפלקציה. זוהי </w:t>
      </w:r>
      <w:r w:rsidRPr="003F17D6">
        <w:rPr>
          <w:rFonts w:hint="cs"/>
          <w:sz w:val="24"/>
          <w:szCs w:val="24"/>
          <w:rtl/>
        </w:rPr>
        <w:t xml:space="preserve">פרקטיקה הממוקדת ביחסים ורגישה תרבותית שמקדמת את בריאותו הנפשית של התינוק במסגרת </w:t>
      </w:r>
      <w:r w:rsidRPr="003F17D6">
        <w:rPr>
          <w:sz w:val="24"/>
          <w:szCs w:val="24"/>
        </w:rPr>
        <w:t>MI-AIMH</w:t>
      </w:r>
      <w:r w:rsidRPr="003F17D6">
        <w:rPr>
          <w:rFonts w:hint="cs"/>
          <w:sz w:val="24"/>
          <w:szCs w:val="24"/>
          <w:rtl/>
        </w:rPr>
        <w:t xml:space="preserve"> </w:t>
      </w:r>
      <w:r w:rsidRPr="003F17D6">
        <w:rPr>
          <w:sz w:val="24"/>
          <w:szCs w:val="24"/>
          <w:rtl/>
        </w:rPr>
        <w:t>–</w:t>
      </w:r>
      <w:r w:rsidRPr="003F17D6">
        <w:rPr>
          <w:rFonts w:hint="cs"/>
          <w:sz w:val="24"/>
          <w:szCs w:val="24"/>
          <w:rtl/>
        </w:rPr>
        <w:t xml:space="preserve"> תהליך שיטתי לזיהוי כשירות, </w:t>
      </w:r>
      <w:r>
        <w:rPr>
          <w:rFonts w:hint="cs"/>
          <w:sz w:val="24"/>
          <w:szCs w:val="24"/>
          <w:rtl/>
        </w:rPr>
        <w:t>ש</w:t>
      </w:r>
      <w:r w:rsidRPr="003F17D6">
        <w:rPr>
          <w:rFonts w:hint="cs"/>
          <w:sz w:val="24"/>
          <w:szCs w:val="24"/>
          <w:rtl/>
        </w:rPr>
        <w:t xml:space="preserve">פותח ואושר ע"י מועצת הדירקטורים של </w:t>
      </w:r>
      <w:r w:rsidRPr="003F17D6">
        <w:rPr>
          <w:sz w:val="24"/>
          <w:szCs w:val="24"/>
        </w:rPr>
        <w:t>MI-AIMH</w:t>
      </w:r>
      <w:r w:rsidRPr="003F17D6">
        <w:rPr>
          <w:rFonts w:hint="cs"/>
          <w:sz w:val="24"/>
          <w:szCs w:val="24"/>
          <w:rtl/>
        </w:rPr>
        <w:t xml:space="preserve"> ב-2002. הנחיות אלה ותהליך הקידום אושרו מאז לשימ</w:t>
      </w:r>
      <w:r>
        <w:rPr>
          <w:rFonts w:hint="cs"/>
          <w:sz w:val="24"/>
          <w:szCs w:val="24"/>
          <w:rtl/>
        </w:rPr>
        <w:t xml:space="preserve">וש ע"י 29 איגודי-מדינות בארה"ב לבריאות נפש </w:t>
      </w:r>
      <w:r w:rsidRPr="003F17D6">
        <w:rPr>
          <w:rFonts w:hint="cs"/>
          <w:sz w:val="24"/>
          <w:szCs w:val="24"/>
          <w:rtl/>
        </w:rPr>
        <w:t>התינוק</w:t>
      </w:r>
      <w:r>
        <w:rPr>
          <w:rFonts w:hint="cs"/>
          <w:sz w:val="24"/>
          <w:szCs w:val="24"/>
          <w:rtl/>
        </w:rPr>
        <w:t>, כמו גם באיגוד האירי וב</w:t>
      </w:r>
      <w:r w:rsidRPr="003F17D6">
        <w:rPr>
          <w:rFonts w:hint="cs"/>
          <w:sz w:val="24"/>
          <w:szCs w:val="24"/>
          <w:rtl/>
        </w:rPr>
        <w:t>איגוד האוסטרלי לבריאות הנפש של התינוק.</w:t>
      </w:r>
    </w:p>
    <w:p w:rsidR="00F7428A" w:rsidRPr="003F17D6" w:rsidRDefault="00F7428A" w:rsidP="00F7428A">
      <w:pPr>
        <w:rPr>
          <w:sz w:val="24"/>
          <w:szCs w:val="24"/>
          <w:rtl/>
        </w:rPr>
      </w:pPr>
      <w:r>
        <w:rPr>
          <w:rFonts w:hint="cs"/>
          <w:sz w:val="24"/>
          <w:szCs w:val="24"/>
          <w:rtl/>
        </w:rPr>
        <w:t>ב-2018,, התמיכ</w:t>
      </w:r>
      <w:r w:rsidRPr="003F17D6">
        <w:rPr>
          <w:rFonts w:hint="cs"/>
          <w:sz w:val="24"/>
          <w:szCs w:val="24"/>
          <w:rtl/>
        </w:rPr>
        <w:t>ה של כמה אלפי אנשי מקצוע</w:t>
      </w:r>
      <w:r>
        <w:rPr>
          <w:rFonts w:hint="cs"/>
          <w:sz w:val="24"/>
          <w:szCs w:val="24"/>
          <w:rtl/>
        </w:rPr>
        <w:t>, לרבות קובעי מדיניות ו</w:t>
      </w:r>
      <w:r w:rsidRPr="003F17D6">
        <w:rPr>
          <w:rFonts w:hint="cs"/>
          <w:sz w:val="24"/>
          <w:szCs w:val="24"/>
          <w:rtl/>
        </w:rPr>
        <w:t>אנשי מחקר, דרך בחינת תיק הנושא, הערות</w:t>
      </w:r>
      <w:r>
        <w:rPr>
          <w:rFonts w:hint="cs"/>
          <w:sz w:val="24"/>
          <w:szCs w:val="24"/>
          <w:rtl/>
        </w:rPr>
        <w:t>,</w:t>
      </w:r>
      <w:r w:rsidRPr="003F17D6">
        <w:rPr>
          <w:rFonts w:hint="cs"/>
          <w:sz w:val="24"/>
          <w:szCs w:val="24"/>
          <w:rtl/>
        </w:rPr>
        <w:t xml:space="preserve"> התייחסויות ובדיקות, מבטיח</w:t>
      </w:r>
      <w:r>
        <w:rPr>
          <w:rFonts w:hint="cs"/>
          <w:sz w:val="24"/>
          <w:szCs w:val="24"/>
          <w:rtl/>
        </w:rPr>
        <w:t>ה</w:t>
      </w:r>
      <w:r w:rsidRPr="003F17D6">
        <w:rPr>
          <w:rFonts w:hint="cs"/>
          <w:sz w:val="24"/>
          <w:szCs w:val="24"/>
          <w:rtl/>
        </w:rPr>
        <w:t xml:space="preserve"> מחויבות גדלה והולכת ברחבי המדינה לעקרונות ה-</w:t>
      </w:r>
      <w:r w:rsidRPr="003F17D6">
        <w:rPr>
          <w:rFonts w:hint="cs"/>
          <w:sz w:val="24"/>
          <w:szCs w:val="24"/>
        </w:rPr>
        <w:t>IMH</w:t>
      </w:r>
      <w:r w:rsidRPr="003F17D6">
        <w:rPr>
          <w:rFonts w:hint="cs"/>
          <w:sz w:val="24"/>
          <w:szCs w:val="24"/>
          <w:rtl/>
        </w:rPr>
        <w:t xml:space="preserve"> ו</w:t>
      </w:r>
      <w:r>
        <w:rPr>
          <w:rFonts w:hint="cs"/>
          <w:sz w:val="24"/>
          <w:szCs w:val="24"/>
          <w:rtl/>
        </w:rPr>
        <w:t>ל</w:t>
      </w:r>
      <w:r w:rsidRPr="003F17D6">
        <w:rPr>
          <w:rFonts w:hint="cs"/>
          <w:sz w:val="24"/>
          <w:szCs w:val="24"/>
          <w:rtl/>
        </w:rPr>
        <w:t>כוח עבודה איכותי. אלפי אחרים מתכוננים לתמוך בהכרה זו.</w:t>
      </w:r>
    </w:p>
    <w:p w:rsidR="00F7428A" w:rsidRPr="00835E6E" w:rsidRDefault="00F7428A" w:rsidP="00F7428A">
      <w:pPr>
        <w:rPr>
          <w:b/>
          <w:bCs/>
          <w:i/>
          <w:iCs/>
          <w:sz w:val="24"/>
          <w:szCs w:val="24"/>
          <w:rtl/>
        </w:rPr>
      </w:pPr>
      <w:r w:rsidRPr="00835E6E">
        <w:rPr>
          <w:rFonts w:hint="cs"/>
          <w:b/>
          <w:bCs/>
          <w:i/>
          <w:iCs/>
          <w:sz w:val="24"/>
          <w:szCs w:val="24"/>
          <w:rtl/>
        </w:rPr>
        <w:t>14.1.3 הברית</w:t>
      </w:r>
    </w:p>
    <w:p w:rsidR="00F7428A" w:rsidRPr="003F17D6" w:rsidRDefault="00F7428A" w:rsidP="00F7428A">
      <w:pPr>
        <w:rPr>
          <w:sz w:val="24"/>
          <w:szCs w:val="24"/>
          <w:rtl/>
        </w:rPr>
      </w:pPr>
      <w:r>
        <w:rPr>
          <w:rFonts w:hint="cs"/>
          <w:sz w:val="24"/>
          <w:szCs w:val="24"/>
          <w:rtl/>
        </w:rPr>
        <w:t>הוקמה</w:t>
      </w:r>
      <w:r w:rsidRPr="003F17D6">
        <w:rPr>
          <w:rFonts w:hint="cs"/>
          <w:sz w:val="24"/>
          <w:szCs w:val="24"/>
          <w:rtl/>
        </w:rPr>
        <w:t xml:space="preserve"> ב-2016 </w:t>
      </w:r>
      <w:r w:rsidRPr="003F17D6">
        <w:rPr>
          <w:sz w:val="24"/>
          <w:szCs w:val="24"/>
          <w:rtl/>
        </w:rPr>
        <w:t>–</w:t>
      </w:r>
      <w:r w:rsidRPr="003F17D6">
        <w:rPr>
          <w:rFonts w:hint="cs"/>
          <w:sz w:val="24"/>
          <w:szCs w:val="24"/>
          <w:rtl/>
        </w:rPr>
        <w:t xml:space="preserve"> 'הברית לקידום בריאותו הנפשית של התינוק' </w:t>
      </w:r>
      <w:r w:rsidRPr="003F17D6">
        <w:rPr>
          <w:sz w:val="24"/>
          <w:szCs w:val="24"/>
          <w:rtl/>
        </w:rPr>
        <w:t>–</w:t>
      </w:r>
      <w:r>
        <w:rPr>
          <w:rFonts w:hint="cs"/>
          <w:sz w:val="24"/>
          <w:szCs w:val="24"/>
          <w:rtl/>
        </w:rPr>
        <w:t xml:space="preserve"> היא ארגון ג</w:t>
      </w:r>
      <w:r w:rsidRPr="003F17D6">
        <w:rPr>
          <w:rFonts w:hint="cs"/>
          <w:sz w:val="24"/>
          <w:szCs w:val="24"/>
          <w:rtl/>
        </w:rPr>
        <w:t>לובאלי ללא מטרת רווח שתומך ומסייע להתפתחות כוח עבודה בכל איגודי ה-</w:t>
      </w:r>
      <w:r w:rsidRPr="003F17D6">
        <w:rPr>
          <w:rFonts w:hint="cs"/>
          <w:sz w:val="24"/>
          <w:szCs w:val="24"/>
        </w:rPr>
        <w:t>IMH</w:t>
      </w:r>
      <w:r w:rsidRPr="003F17D6">
        <w:rPr>
          <w:rFonts w:hint="cs"/>
          <w:sz w:val="24"/>
          <w:szCs w:val="24"/>
          <w:rtl/>
        </w:rPr>
        <w:t xml:space="preserve"> (29 כיום) ובשתי מדינות דרך הנחיות כשירות וקידום. השליחות של הברית היא לבנות ולקיים כוח עבודה רפלקטיבי, מיומן, כשיר תרבותית ומסתמך על יחסים שתומך בתינוקות, פעוטות ומשפחותיהן. האסטרטגיה העיקרית היא לספק הכשרה וסיוע טכני למנהיגי הברית בקידום מסגרת הכשירות, פיתוח ההכשרות וה</w:t>
      </w:r>
      <w:r>
        <w:rPr>
          <w:rFonts w:hint="cs"/>
          <w:sz w:val="24"/>
          <w:szCs w:val="24"/>
          <w:rtl/>
        </w:rPr>
        <w:t>וצאה לפועל של תהליך הקידום, והבטח</w:t>
      </w:r>
      <w:r w:rsidRPr="003F17D6">
        <w:rPr>
          <w:rFonts w:hint="cs"/>
          <w:sz w:val="24"/>
          <w:szCs w:val="24"/>
          <w:rtl/>
        </w:rPr>
        <w:t xml:space="preserve">ת האיכות </w:t>
      </w:r>
      <w:r w:rsidRPr="003F17D6">
        <w:rPr>
          <w:rFonts w:hint="cs"/>
          <w:sz w:val="24"/>
          <w:szCs w:val="24"/>
          <w:rtl/>
        </w:rPr>
        <w:lastRenderedPageBreak/>
        <w:t>טובה יותר בכל המערכות והמדינות המשתתפות. נכון להיום מעל 200 מנהיג</w:t>
      </w:r>
      <w:r>
        <w:rPr>
          <w:rFonts w:hint="cs"/>
          <w:sz w:val="24"/>
          <w:szCs w:val="24"/>
          <w:rtl/>
        </w:rPr>
        <w:t>ים משתפים פעולה בקביעות סביב פית</w:t>
      </w:r>
      <w:r w:rsidRPr="003F17D6">
        <w:rPr>
          <w:rFonts w:hint="cs"/>
          <w:sz w:val="24"/>
          <w:szCs w:val="24"/>
          <w:rtl/>
        </w:rPr>
        <w:t>וח כוח עבודה איכותי דרך השתתפות במחקר, הכשרה וועדות מדיניות; ותכנון והשתתפות בסימפוזיון מנהיגות שנתי בן יומיים וחצי וסימפוזיון שנתי בן יומיים בנושא פיקוח רפלקטיבי ופרקטיקה מבוססת-יחסים. כארגון שצמח מהשטח, מבנה 'הברית</w:t>
      </w:r>
      <w:r>
        <w:rPr>
          <w:rFonts w:hint="cs"/>
          <w:sz w:val="24"/>
          <w:szCs w:val="24"/>
          <w:rtl/>
        </w:rPr>
        <w:t>'</w:t>
      </w:r>
      <w:r w:rsidRPr="003F17D6">
        <w:rPr>
          <w:rFonts w:hint="cs"/>
          <w:sz w:val="24"/>
          <w:szCs w:val="24"/>
          <w:rtl/>
        </w:rPr>
        <w:t xml:space="preserve"> עוזר לתמוך ולקיים את עקרונות הבריאות הנפשית של התינוק בכל מדינה ע"י הכוונת מדיניות הבריאות הנפשית, המחקר והפרקטיקה.</w:t>
      </w:r>
    </w:p>
    <w:p w:rsidR="00F7428A" w:rsidRPr="003F17D6" w:rsidRDefault="00F7428A" w:rsidP="00F7428A">
      <w:pPr>
        <w:rPr>
          <w:b/>
          <w:bCs/>
          <w:i/>
          <w:iCs/>
          <w:sz w:val="24"/>
          <w:szCs w:val="24"/>
          <w:rtl/>
        </w:rPr>
      </w:pPr>
      <w:r w:rsidRPr="003F17D6">
        <w:rPr>
          <w:rFonts w:hint="cs"/>
          <w:b/>
          <w:bCs/>
          <w:i/>
          <w:iCs/>
          <w:sz w:val="24"/>
          <w:szCs w:val="24"/>
          <w:rtl/>
        </w:rPr>
        <w:t>14.1.1 אפס עד שלוש</w:t>
      </w:r>
    </w:p>
    <w:p w:rsidR="00F7428A" w:rsidRPr="003F17D6" w:rsidRDefault="00F7428A" w:rsidP="00F7428A">
      <w:pPr>
        <w:rPr>
          <w:sz w:val="24"/>
          <w:szCs w:val="24"/>
          <w:rtl/>
        </w:rPr>
      </w:pPr>
      <w:r w:rsidRPr="003F17D6">
        <w:rPr>
          <w:rFonts w:hint="cs"/>
          <w:sz w:val="24"/>
          <w:szCs w:val="24"/>
          <w:rtl/>
        </w:rPr>
        <w:t xml:space="preserve">ארגון חיוני אחר לקידום </w:t>
      </w:r>
      <w:r w:rsidRPr="003F17D6">
        <w:rPr>
          <w:rFonts w:hint="cs"/>
          <w:sz w:val="24"/>
          <w:szCs w:val="24"/>
        </w:rPr>
        <w:t>IMH</w:t>
      </w:r>
      <w:r w:rsidRPr="003F17D6">
        <w:rPr>
          <w:rFonts w:hint="cs"/>
          <w:sz w:val="24"/>
          <w:szCs w:val="24"/>
          <w:rtl/>
        </w:rPr>
        <w:t xml:space="preserve"> </w:t>
      </w:r>
      <w:r w:rsidRPr="003F17D6">
        <w:rPr>
          <w:sz w:val="24"/>
          <w:szCs w:val="24"/>
          <w:rtl/>
        </w:rPr>
        <w:t>–</w:t>
      </w:r>
      <w:r w:rsidRPr="003F17D6">
        <w:rPr>
          <w:rFonts w:hint="cs"/>
          <w:sz w:val="24"/>
          <w:szCs w:val="24"/>
          <w:rtl/>
        </w:rPr>
        <w:t xml:space="preserve"> אפס עד שלוש </w:t>
      </w:r>
      <w:r w:rsidRPr="003F17D6">
        <w:rPr>
          <w:sz w:val="24"/>
          <w:szCs w:val="24"/>
          <w:rtl/>
        </w:rPr>
        <w:t>–</w:t>
      </w:r>
      <w:r w:rsidRPr="003F17D6">
        <w:rPr>
          <w:rFonts w:hint="cs"/>
          <w:sz w:val="24"/>
          <w:szCs w:val="24"/>
          <w:rtl/>
        </w:rPr>
        <w:t xml:space="preserve"> הוא הקבוצה הלאומית הבין-תחומי</w:t>
      </w:r>
      <w:r>
        <w:rPr>
          <w:rFonts w:hint="cs"/>
          <w:sz w:val="24"/>
          <w:szCs w:val="24"/>
          <w:rtl/>
        </w:rPr>
        <w:t>ת הגדולה ביותר בארה"ב שמקדמת פי</w:t>
      </w:r>
      <w:r w:rsidRPr="003F17D6">
        <w:rPr>
          <w:rFonts w:hint="cs"/>
          <w:sz w:val="24"/>
          <w:szCs w:val="24"/>
          <w:rtl/>
        </w:rPr>
        <w:t xml:space="preserve">תוח יחסים מוקדמים ופרקטיקות מבוססות-משפחה עבור תינוקות, פעוטות ומשפחותיהם </w:t>
      </w:r>
      <w:r>
        <w:rPr>
          <w:rFonts w:hint="cs"/>
          <w:sz w:val="24"/>
          <w:szCs w:val="24"/>
          <w:rtl/>
        </w:rPr>
        <w:t>בתחום הבריאות, הטיפול המוקדם</w:t>
      </w:r>
      <w:r w:rsidRPr="003F17D6">
        <w:rPr>
          <w:rFonts w:hint="cs"/>
          <w:sz w:val="24"/>
          <w:szCs w:val="24"/>
          <w:rtl/>
        </w:rPr>
        <w:t xml:space="preserve"> והחינוך, הבריאות הנ</w:t>
      </w:r>
      <w:r>
        <w:rPr>
          <w:rFonts w:hint="cs"/>
          <w:sz w:val="24"/>
          <w:szCs w:val="24"/>
          <w:rtl/>
        </w:rPr>
        <w:t>פ</w:t>
      </w:r>
      <w:r w:rsidRPr="003F17D6">
        <w:rPr>
          <w:rFonts w:hint="cs"/>
          <w:sz w:val="24"/>
          <w:szCs w:val="24"/>
          <w:rtl/>
        </w:rPr>
        <w:t>שית, רווחת הילד ומערכות השירות. הארגון, שזוכה להערכה רבה בשל מדיניות מומחים ויוזמות פרקטיקה בכל רצף השירות (קידום, מניעה והתערבות/טיפול), מחזיק במחויבות קשוחה לרווחה חברתית ורגשית ובריאות ביחסים בשנים הראשונות לחיים. כמו כן הארגון מפתח ומפיץ חומרים ופרסומים לתמיכה והדרכה של הורים ואנשי מקצוע לשם הבנת התפתחות חברתית ורגשית בינקות ובגיל הרך. הוא מהווה מקור פרקטיקה ומדיניות עצום עבור יחידים, בשירות ולפני שירות ותוכניות הכשרה אקדמיות ותוכניות לתואר.</w:t>
      </w:r>
    </w:p>
    <w:p w:rsidR="00F7428A" w:rsidRPr="003F17D6" w:rsidRDefault="00F7428A" w:rsidP="00F7428A">
      <w:pPr>
        <w:rPr>
          <w:b/>
          <w:bCs/>
          <w:i/>
          <w:iCs/>
          <w:sz w:val="24"/>
          <w:szCs w:val="24"/>
          <w:rtl/>
        </w:rPr>
      </w:pPr>
      <w:r w:rsidRPr="003F17D6">
        <w:rPr>
          <w:rFonts w:hint="cs"/>
          <w:b/>
          <w:bCs/>
          <w:i/>
          <w:iCs/>
          <w:sz w:val="24"/>
          <w:szCs w:val="24"/>
          <w:rtl/>
        </w:rPr>
        <w:t>14.1.5 יוזמת ביקורי הבית לאם, לתינוק ולגיל הרך (</w:t>
      </w:r>
      <w:r w:rsidRPr="003F17D6">
        <w:rPr>
          <w:rFonts w:hint="cs"/>
          <w:b/>
          <w:bCs/>
          <w:i/>
          <w:iCs/>
          <w:sz w:val="24"/>
          <w:szCs w:val="24"/>
        </w:rPr>
        <w:t>MIECHV</w:t>
      </w:r>
      <w:r w:rsidRPr="003F17D6">
        <w:rPr>
          <w:rFonts w:hint="cs"/>
          <w:b/>
          <w:bCs/>
          <w:i/>
          <w:iCs/>
          <w:sz w:val="24"/>
          <w:szCs w:val="24"/>
          <w:rtl/>
        </w:rPr>
        <w:t>)</w:t>
      </w:r>
    </w:p>
    <w:p w:rsidR="00F7428A" w:rsidRPr="003F17D6" w:rsidRDefault="00F7428A" w:rsidP="00F7428A">
      <w:pPr>
        <w:rPr>
          <w:sz w:val="24"/>
          <w:szCs w:val="24"/>
          <w:rtl/>
        </w:rPr>
      </w:pPr>
      <w:r w:rsidRPr="003F17D6">
        <w:rPr>
          <w:rFonts w:hint="cs"/>
          <w:sz w:val="24"/>
          <w:szCs w:val="24"/>
          <w:rtl/>
        </w:rPr>
        <w:t>בנוסף לארגונים אלה יוזמת ביקורי הבית חשובה בתחום המדיניות שממומן ע"י משרד הבריאות ושירותי אנוש (</w:t>
      </w:r>
      <w:r w:rsidRPr="003F17D6">
        <w:rPr>
          <w:rFonts w:hint="cs"/>
          <w:sz w:val="24"/>
          <w:szCs w:val="24"/>
        </w:rPr>
        <w:t>HRSA</w:t>
      </w:r>
      <w:r w:rsidRPr="003F17D6">
        <w:rPr>
          <w:rFonts w:hint="cs"/>
          <w:sz w:val="24"/>
          <w:szCs w:val="24"/>
          <w:rtl/>
        </w:rPr>
        <w:t xml:space="preserve"> ). היוזמה נועדה לתמוך בנשים הרות ומשפחותיהן, במיוחד משפחות בסיכון, לשפר בריאות האם והילד, למנוע התעללות והזנחה, לעודד הורות חיובית ולקדם התפתחות הילד ומוכנותו לביה"ס. ב-2016 מדינות שירתו קרוב ל- 160,000 הורים וילדים ב-893 מחוזות בכל מדינות ארה"ב. מספר הילדים וההורים שקיבלו שירות מהיוזמה גדל כמעט פי חמש מאז 2012 ומספר ביקורי הבית גדל ביותר מפי חמש, כאשר מעל 3.3 מיליון ביקורי בית סופקו ב-5 השנים האחרונות. תוכניות </w:t>
      </w:r>
      <w:r w:rsidRPr="003F17D6">
        <w:rPr>
          <w:rFonts w:hint="cs"/>
          <w:sz w:val="24"/>
          <w:szCs w:val="24"/>
        </w:rPr>
        <w:t>MIECHV</w:t>
      </w:r>
      <w:r w:rsidRPr="003F17D6">
        <w:rPr>
          <w:rFonts w:hint="cs"/>
          <w:sz w:val="24"/>
          <w:szCs w:val="24"/>
          <w:rtl/>
        </w:rPr>
        <w:t xml:space="preserve"> לדוגמה כוללות את התוכניות המסתמכות על ראיות. למרות שתוכניות אלה קשובות לרווחה החברתית והרגשית של תינוקות ופעוטות ולמיומנויות הוריות, הן משתנות בדגש על בריאות היחסים או בריאותו הנפשית של התינוק ויש צורך בתשומת לב רבה יותר לשילוב העקרונות לנוהגי ביקורי הבית. </w:t>
      </w:r>
      <w:r w:rsidRPr="003F17D6">
        <w:rPr>
          <w:rFonts w:hint="cs"/>
          <w:sz w:val="24"/>
          <w:szCs w:val="24"/>
        </w:rPr>
        <w:t>IMH</w:t>
      </w:r>
      <w:r w:rsidRPr="003F17D6">
        <w:rPr>
          <w:rFonts w:hint="cs"/>
          <w:sz w:val="24"/>
          <w:szCs w:val="24"/>
          <w:rtl/>
        </w:rPr>
        <w:t xml:space="preserve"> </w:t>
      </w:r>
      <w:r w:rsidRPr="003F17D6">
        <w:rPr>
          <w:sz w:val="24"/>
          <w:szCs w:val="24"/>
          <w:rtl/>
        </w:rPr>
        <w:t>–</w:t>
      </w:r>
      <w:r w:rsidRPr="003F17D6">
        <w:rPr>
          <w:rFonts w:hint="cs"/>
          <w:sz w:val="24"/>
          <w:szCs w:val="24"/>
          <w:rtl/>
        </w:rPr>
        <w:t xml:space="preserve"> </w:t>
      </w:r>
      <w:r>
        <w:rPr>
          <w:rFonts w:hint="cs"/>
          <w:sz w:val="24"/>
          <w:szCs w:val="24"/>
          <w:rtl/>
        </w:rPr>
        <w:t xml:space="preserve"> </w:t>
      </w:r>
      <w:r w:rsidRPr="003F17D6">
        <w:rPr>
          <w:rFonts w:hint="cs"/>
          <w:sz w:val="24"/>
          <w:szCs w:val="24"/>
          <w:rtl/>
        </w:rPr>
        <w:t xml:space="preserve">ביקורי בית למעקב אחר בריאותו הנפשית של התינוק </w:t>
      </w:r>
      <w:r w:rsidRPr="003F17D6">
        <w:rPr>
          <w:sz w:val="24"/>
          <w:szCs w:val="24"/>
          <w:rtl/>
        </w:rPr>
        <w:t>–</w:t>
      </w:r>
      <w:r w:rsidRPr="003F17D6">
        <w:rPr>
          <w:rFonts w:hint="cs"/>
          <w:sz w:val="24"/>
          <w:szCs w:val="24"/>
          <w:rtl/>
        </w:rPr>
        <w:t xml:space="preserve"> תוכנית במימון המדינה על פי מודל פרייברג </w:t>
      </w:r>
      <w:r>
        <w:rPr>
          <w:rFonts w:hint="cs"/>
          <w:sz w:val="24"/>
          <w:szCs w:val="24"/>
          <w:rtl/>
        </w:rPr>
        <w:t xml:space="preserve">- </w:t>
      </w:r>
      <w:r w:rsidRPr="003F17D6">
        <w:rPr>
          <w:rFonts w:hint="cs"/>
          <w:sz w:val="24"/>
          <w:szCs w:val="24"/>
          <w:rtl/>
        </w:rPr>
        <w:t>מצויה כיום תחת</w:t>
      </w:r>
      <w:r>
        <w:rPr>
          <w:rFonts w:hint="cs"/>
          <w:sz w:val="24"/>
          <w:szCs w:val="24"/>
          <w:rtl/>
        </w:rPr>
        <w:t xml:space="preserve"> הערכה לשם ביסוס הדרישות למעמד </w:t>
      </w:r>
      <w:r w:rsidRPr="003F17D6">
        <w:rPr>
          <w:rFonts w:hint="cs"/>
          <w:sz w:val="24"/>
          <w:szCs w:val="24"/>
          <w:rtl/>
        </w:rPr>
        <w:t>מ</w:t>
      </w:r>
      <w:r>
        <w:rPr>
          <w:rFonts w:hint="cs"/>
          <w:sz w:val="24"/>
          <w:szCs w:val="24"/>
          <w:rtl/>
        </w:rPr>
        <w:t>בוסס-</w:t>
      </w:r>
      <w:r w:rsidRPr="003F17D6">
        <w:rPr>
          <w:rFonts w:hint="cs"/>
          <w:sz w:val="24"/>
          <w:szCs w:val="24"/>
          <w:rtl/>
        </w:rPr>
        <w:t>ראיות.</w:t>
      </w:r>
    </w:p>
    <w:p w:rsidR="00F7428A" w:rsidRPr="003F17D6" w:rsidRDefault="00F7428A" w:rsidP="00F7428A">
      <w:pPr>
        <w:rPr>
          <w:sz w:val="24"/>
          <w:szCs w:val="24"/>
          <w:rtl/>
        </w:rPr>
      </w:pPr>
      <w:r w:rsidRPr="003F17D6">
        <w:rPr>
          <w:rFonts w:hint="cs"/>
          <w:sz w:val="24"/>
          <w:szCs w:val="24"/>
          <w:rtl/>
        </w:rPr>
        <w:t>יתרה מזו, במאי 2017, אונ' ג'ון הופקינס קיבלה פרס מה-</w:t>
      </w:r>
      <w:r w:rsidRPr="003F17D6">
        <w:rPr>
          <w:rFonts w:hint="cs"/>
          <w:sz w:val="24"/>
          <w:szCs w:val="24"/>
        </w:rPr>
        <w:t>HRSA</w:t>
      </w:r>
      <w:r w:rsidRPr="003F17D6">
        <w:rPr>
          <w:rFonts w:hint="cs"/>
          <w:sz w:val="24"/>
          <w:szCs w:val="24"/>
          <w:rtl/>
        </w:rPr>
        <w:t xml:space="preserve"> לבניית רשת מחקר לבדיקת תוצאות משמעותיות שתרחבנה משמעותית את בסיס הראיות של ביקורי הבית וקיימת ציפייה לדגש חזק יותר על שילוב העקרונות בפרקטיקה.</w:t>
      </w:r>
    </w:p>
    <w:p w:rsidR="00F7428A" w:rsidRPr="003F17D6" w:rsidRDefault="00F7428A" w:rsidP="00F7428A">
      <w:pPr>
        <w:rPr>
          <w:sz w:val="24"/>
          <w:szCs w:val="24"/>
          <w:rtl/>
        </w:rPr>
      </w:pPr>
      <w:r w:rsidRPr="00172AE2">
        <w:rPr>
          <w:b/>
          <w:bCs/>
          <w:sz w:val="24"/>
          <w:szCs w:val="24"/>
        </w:rPr>
        <w:t>14.2</w:t>
      </w:r>
      <w:r w:rsidRPr="00172AE2">
        <w:rPr>
          <w:rFonts w:hint="cs"/>
          <w:b/>
          <w:bCs/>
          <w:sz w:val="24"/>
          <w:szCs w:val="24"/>
          <w:rtl/>
        </w:rPr>
        <w:t xml:space="preserve"> נוף של פרקטיקה שמושכלת ע"י בריאות הנפש של התינוק: רצף השירות והתפקיד של פיקוח רפלקטיבי וייעוץ</w:t>
      </w:r>
    </w:p>
    <w:p w:rsidR="00F7428A" w:rsidRPr="003F17D6" w:rsidRDefault="00F7428A" w:rsidP="00F7428A">
      <w:pPr>
        <w:rPr>
          <w:sz w:val="24"/>
          <w:szCs w:val="24"/>
          <w:rtl/>
        </w:rPr>
      </w:pPr>
      <w:r w:rsidRPr="003F17D6">
        <w:rPr>
          <w:rFonts w:hint="cs"/>
          <w:sz w:val="24"/>
          <w:szCs w:val="24"/>
          <w:rtl/>
        </w:rPr>
        <w:t xml:space="preserve">אילו משתנים מקדמים בריאות חברתית ורגשית בינקות ובגיל הרך? </w:t>
      </w:r>
      <w:r>
        <w:rPr>
          <w:rFonts w:hint="cs"/>
          <w:sz w:val="24"/>
          <w:szCs w:val="24"/>
          <w:rtl/>
        </w:rPr>
        <w:t xml:space="preserve">המינימום הוא </w:t>
      </w:r>
      <w:r w:rsidRPr="003F17D6">
        <w:rPr>
          <w:rFonts w:hint="cs"/>
          <w:sz w:val="24"/>
          <w:szCs w:val="24"/>
          <w:rtl/>
        </w:rPr>
        <w:t>משאבים בסיסיים בסביבה המשפחתית: מזון, דיור, ביגוד וטיפול רפואי נגיש. בהיעדר משאבים יתפתחו לחצים ויסכנו את ההתפתחות החברתית רגשית וקוגניטיבית של הילד. שנית, הילדים חייבים לחוות אינטראקציות מטפחות בהקשר המשפחתי. מחקרים מדעיים מזהים טיפול רגיש ונענה כטיפול שמוביל לב</w:t>
      </w:r>
      <w:r>
        <w:rPr>
          <w:rFonts w:hint="cs"/>
          <w:sz w:val="24"/>
          <w:szCs w:val="24"/>
          <w:rtl/>
        </w:rPr>
        <w:t>י</w:t>
      </w:r>
      <w:r w:rsidRPr="003F17D6">
        <w:rPr>
          <w:rFonts w:hint="cs"/>
          <w:sz w:val="24"/>
          <w:szCs w:val="24"/>
          <w:rtl/>
        </w:rPr>
        <w:t xml:space="preserve">טחון הילד ביחסי הורה-ילד ומקדם את רווחתו. </w:t>
      </w:r>
      <w:r w:rsidRPr="003F17D6">
        <w:rPr>
          <w:rFonts w:hint="cs"/>
          <w:sz w:val="24"/>
          <w:szCs w:val="24"/>
          <w:rtl/>
        </w:rPr>
        <w:lastRenderedPageBreak/>
        <w:t xml:space="preserve">מעורבות הורית, חיבה ובריאות נפשית של ההורים מקדמים </w:t>
      </w:r>
      <w:r>
        <w:rPr>
          <w:rFonts w:hint="cs"/>
          <w:sz w:val="24"/>
          <w:szCs w:val="24"/>
          <w:rtl/>
        </w:rPr>
        <w:t>את בריאותו הנפשית של הילד. ושלישית</w:t>
      </w:r>
      <w:r w:rsidRPr="003F17D6">
        <w:rPr>
          <w:rFonts w:hint="cs"/>
          <w:sz w:val="24"/>
          <w:szCs w:val="24"/>
          <w:rtl/>
        </w:rPr>
        <w:t>, יכולת ההורה לחשוב על התינוק והפעוט ולהרגיש אותו</w:t>
      </w:r>
      <w:r>
        <w:rPr>
          <w:rFonts w:hint="cs"/>
          <w:sz w:val="24"/>
          <w:szCs w:val="24"/>
          <w:rtl/>
        </w:rPr>
        <w:t>, להבין</w:t>
      </w:r>
      <w:r w:rsidRPr="003F17D6">
        <w:rPr>
          <w:rFonts w:hint="cs"/>
          <w:sz w:val="24"/>
          <w:szCs w:val="24"/>
          <w:rtl/>
        </w:rPr>
        <w:t xml:space="preserve"> את צרכיו ולהיות רפלקטיבי לג</w:t>
      </w:r>
      <w:r>
        <w:rPr>
          <w:rFonts w:hint="cs"/>
          <w:sz w:val="24"/>
          <w:szCs w:val="24"/>
          <w:rtl/>
        </w:rPr>
        <w:t>ביו מגבירה</w:t>
      </w:r>
      <w:r w:rsidRPr="003F17D6">
        <w:rPr>
          <w:rFonts w:hint="cs"/>
          <w:sz w:val="24"/>
          <w:szCs w:val="24"/>
          <w:rtl/>
        </w:rPr>
        <w:t xml:space="preserve"> את הסיכוי לטיפול רגי</w:t>
      </w:r>
      <w:r>
        <w:rPr>
          <w:rFonts w:hint="cs"/>
          <w:sz w:val="24"/>
          <w:szCs w:val="24"/>
          <w:rtl/>
        </w:rPr>
        <w:t>ש ונענה, מקדמת בטחון ומגנה</w:t>
      </w:r>
      <w:r w:rsidRPr="003F17D6">
        <w:rPr>
          <w:rFonts w:hint="cs"/>
          <w:sz w:val="24"/>
          <w:szCs w:val="24"/>
          <w:rtl/>
        </w:rPr>
        <w:t xml:space="preserve"> על בריאותו הנפשית. </w:t>
      </w:r>
    </w:p>
    <w:p w:rsidR="00F7428A" w:rsidRPr="003F17D6" w:rsidRDefault="00F7428A" w:rsidP="00F7428A">
      <w:pPr>
        <w:rPr>
          <w:b/>
          <w:bCs/>
          <w:i/>
          <w:iCs/>
          <w:sz w:val="24"/>
          <w:szCs w:val="24"/>
          <w:rtl/>
        </w:rPr>
      </w:pPr>
      <w:r w:rsidRPr="003F17D6">
        <w:rPr>
          <w:rFonts w:hint="cs"/>
          <w:b/>
          <w:bCs/>
          <w:i/>
          <w:iCs/>
          <w:sz w:val="24"/>
          <w:szCs w:val="24"/>
          <w:rtl/>
        </w:rPr>
        <w:t xml:space="preserve">14.2.1 רצף שירות </w:t>
      </w:r>
      <w:r w:rsidRPr="003F17D6">
        <w:rPr>
          <w:rFonts w:hint="cs"/>
          <w:b/>
          <w:bCs/>
          <w:i/>
          <w:iCs/>
          <w:sz w:val="24"/>
          <w:szCs w:val="24"/>
        </w:rPr>
        <w:t>IMH</w:t>
      </w:r>
    </w:p>
    <w:p w:rsidR="00F7428A" w:rsidRPr="003F17D6" w:rsidRDefault="00F7428A" w:rsidP="00F7428A">
      <w:pPr>
        <w:rPr>
          <w:sz w:val="24"/>
          <w:szCs w:val="24"/>
          <w:rtl/>
        </w:rPr>
      </w:pPr>
      <w:r w:rsidRPr="003F17D6">
        <w:rPr>
          <w:rFonts w:hint="cs"/>
          <w:sz w:val="24"/>
          <w:szCs w:val="24"/>
          <w:rtl/>
        </w:rPr>
        <w:t>כיצד נראים שירותים מושכל</w:t>
      </w:r>
      <w:r>
        <w:rPr>
          <w:rFonts w:hint="cs"/>
          <w:sz w:val="24"/>
          <w:szCs w:val="24"/>
          <w:rtl/>
        </w:rPr>
        <w:t>ים לבריאות הנפש של התינוק? מטרת שירותים אלה</w:t>
      </w:r>
      <w:r w:rsidRPr="003F17D6">
        <w:rPr>
          <w:rFonts w:hint="cs"/>
          <w:sz w:val="24"/>
          <w:szCs w:val="24"/>
          <w:rtl/>
        </w:rPr>
        <w:t xml:space="preserve"> היא לקדם רווחה נפשית אופטימאלית לילד ולמשפחתו, </w:t>
      </w:r>
      <w:r>
        <w:rPr>
          <w:rFonts w:hint="cs"/>
          <w:sz w:val="24"/>
          <w:szCs w:val="24"/>
          <w:rtl/>
        </w:rPr>
        <w:t>החל</w:t>
      </w:r>
      <w:r w:rsidRPr="003F17D6">
        <w:rPr>
          <w:rFonts w:hint="cs"/>
          <w:sz w:val="24"/>
          <w:szCs w:val="24"/>
          <w:rtl/>
        </w:rPr>
        <w:t xml:space="preserve"> </w:t>
      </w:r>
      <w:r>
        <w:rPr>
          <w:rFonts w:hint="cs"/>
          <w:sz w:val="24"/>
          <w:szCs w:val="24"/>
          <w:rtl/>
        </w:rPr>
        <w:t>מ</w:t>
      </w:r>
      <w:r w:rsidRPr="003F17D6">
        <w:rPr>
          <w:rFonts w:hint="cs"/>
          <w:sz w:val="24"/>
          <w:szCs w:val="24"/>
          <w:rtl/>
        </w:rPr>
        <w:t>ההיריון ובמהלך שנותיו הראשונות; למנוע הפרעות התפתחות, התנהגות ויחסים; להתערב במצב של סיכון ביולוגי, סביבתי ופסיכולוגי; להתייחס לקטנים ולהורים בעת זיהוי הפרעות חישה, ויסות או בעיות בריאות נפשית. במרכז ניצבת מחויבות לחזק את היחסים המוקדמים המתפתחים בין הורה לילד.</w:t>
      </w:r>
    </w:p>
    <w:p w:rsidR="00F7428A" w:rsidRPr="003F17D6" w:rsidRDefault="00F7428A" w:rsidP="00F7428A">
      <w:pPr>
        <w:rPr>
          <w:sz w:val="24"/>
          <w:szCs w:val="24"/>
          <w:rtl/>
        </w:rPr>
      </w:pPr>
      <w:r w:rsidRPr="00172AE2">
        <w:rPr>
          <w:rFonts w:hint="cs"/>
          <w:b/>
          <w:bCs/>
          <w:i/>
          <w:iCs/>
          <w:sz w:val="24"/>
          <w:szCs w:val="24"/>
          <w:u w:val="single"/>
          <w:rtl/>
        </w:rPr>
        <w:t>קידום</w:t>
      </w:r>
      <w:r w:rsidRPr="003F17D6">
        <w:rPr>
          <w:rFonts w:hint="cs"/>
          <w:sz w:val="24"/>
          <w:szCs w:val="24"/>
          <w:u w:val="single"/>
          <w:rtl/>
        </w:rPr>
        <w:t xml:space="preserve"> </w:t>
      </w:r>
      <w:r w:rsidRPr="003F17D6">
        <w:rPr>
          <w:rFonts w:hint="cs"/>
          <w:sz w:val="24"/>
          <w:szCs w:val="24"/>
          <w:rtl/>
        </w:rPr>
        <w:t xml:space="preserve">שירותי קידום של </w:t>
      </w:r>
      <w:r w:rsidRPr="003F17D6">
        <w:rPr>
          <w:sz w:val="24"/>
          <w:szCs w:val="24"/>
        </w:rPr>
        <w:t>I</w:t>
      </w:r>
      <w:r w:rsidRPr="003F17D6">
        <w:rPr>
          <w:rFonts w:hint="cs"/>
          <w:sz w:val="24"/>
          <w:szCs w:val="24"/>
        </w:rPr>
        <w:t>MH</w:t>
      </w:r>
      <w:r w:rsidRPr="003F17D6">
        <w:rPr>
          <w:rFonts w:hint="cs"/>
          <w:sz w:val="24"/>
          <w:szCs w:val="24"/>
          <w:rtl/>
        </w:rPr>
        <w:t xml:space="preserve"> כוללים תמיכה בהורים לעתיד והורים חדשים בעזרת </w:t>
      </w:r>
      <w:r w:rsidRPr="003F17D6">
        <w:rPr>
          <w:rFonts w:hint="cs"/>
          <w:i/>
          <w:iCs/>
          <w:sz w:val="24"/>
          <w:szCs w:val="24"/>
          <w:rtl/>
        </w:rPr>
        <w:t xml:space="preserve">מידע מעשי </w:t>
      </w:r>
      <w:r w:rsidRPr="003F17D6">
        <w:rPr>
          <w:rFonts w:hint="cs"/>
          <w:sz w:val="24"/>
          <w:szCs w:val="24"/>
          <w:rtl/>
        </w:rPr>
        <w:t xml:space="preserve">וחינוך בנושא הריון, לידה ובשנים הראשונות לחיי הילד; זיהוי יכולות התפתחות וחוזקות הורים לשם מתן טיפול נענה ורגיש; והצעת </w:t>
      </w:r>
      <w:r w:rsidRPr="003F17D6">
        <w:rPr>
          <w:rFonts w:hint="cs"/>
          <w:i/>
          <w:iCs/>
          <w:sz w:val="24"/>
          <w:szCs w:val="24"/>
          <w:rtl/>
        </w:rPr>
        <w:t>תמיכה חברתית</w:t>
      </w:r>
      <w:r w:rsidRPr="003F17D6">
        <w:rPr>
          <w:rFonts w:hint="cs"/>
          <w:sz w:val="24"/>
          <w:szCs w:val="24"/>
          <w:rtl/>
        </w:rPr>
        <w:t xml:space="preserve"> לחיזוק והעמקת הקשר המתפתח ועידוד של תוצאות התפתחות חיוביות.</w:t>
      </w:r>
    </w:p>
    <w:p w:rsidR="00F7428A" w:rsidRPr="003F17D6" w:rsidRDefault="00F7428A" w:rsidP="00F7428A">
      <w:pPr>
        <w:rPr>
          <w:i/>
          <w:iCs/>
          <w:sz w:val="24"/>
          <w:szCs w:val="24"/>
          <w:rtl/>
        </w:rPr>
      </w:pPr>
      <w:r w:rsidRPr="003F17D6">
        <w:rPr>
          <w:rFonts w:hint="cs"/>
          <w:i/>
          <w:iCs/>
          <w:sz w:val="24"/>
          <w:szCs w:val="24"/>
          <w:rtl/>
        </w:rPr>
        <w:t>דוגמאות: קורסי לידה, שיעורי הנקה, קבוצות הורית, שיעורי להורים חדשים, קבוצות משחק הורה-ילד</w:t>
      </w:r>
    </w:p>
    <w:p w:rsidR="00F7428A" w:rsidRPr="003F17D6" w:rsidRDefault="00F7428A" w:rsidP="00F7428A">
      <w:pPr>
        <w:rPr>
          <w:sz w:val="24"/>
          <w:szCs w:val="24"/>
          <w:rtl/>
        </w:rPr>
      </w:pPr>
      <w:r w:rsidRPr="00172AE2">
        <w:rPr>
          <w:rFonts w:hint="cs"/>
          <w:b/>
          <w:bCs/>
          <w:i/>
          <w:iCs/>
          <w:sz w:val="24"/>
          <w:szCs w:val="24"/>
          <w:u w:val="single"/>
          <w:rtl/>
        </w:rPr>
        <w:t>מניעה</w:t>
      </w:r>
      <w:r w:rsidRPr="003F17D6">
        <w:rPr>
          <w:rFonts w:hint="cs"/>
          <w:i/>
          <w:iCs/>
          <w:sz w:val="24"/>
          <w:szCs w:val="24"/>
          <w:rtl/>
        </w:rPr>
        <w:t xml:space="preserve"> שירותי מניעה של </w:t>
      </w:r>
      <w:r w:rsidRPr="003F17D6">
        <w:rPr>
          <w:rFonts w:hint="cs"/>
          <w:i/>
          <w:iCs/>
          <w:sz w:val="24"/>
          <w:szCs w:val="24"/>
        </w:rPr>
        <w:t>IMH</w:t>
      </w:r>
      <w:r w:rsidRPr="003F17D6">
        <w:rPr>
          <w:rFonts w:hint="cs"/>
          <w:i/>
          <w:iCs/>
          <w:sz w:val="24"/>
          <w:szCs w:val="24"/>
          <w:rtl/>
        </w:rPr>
        <w:t xml:space="preserve"> כוללים מיון והערכה</w:t>
      </w:r>
      <w:r w:rsidRPr="003F17D6">
        <w:rPr>
          <w:rFonts w:hint="cs"/>
          <w:sz w:val="24"/>
          <w:szCs w:val="24"/>
          <w:rtl/>
        </w:rPr>
        <w:t xml:space="preserve"> מצד מערכות הבריאות השונות ומומחים לגיל הרך כאשר יש חששות לבעיות בהיריון, התפתחות, התנהגות או יחסים. לאחר זיהוין, המשפחות יכולות להירשם לתוכניות קהילתיות שמציעות מידע, הכוונה ותמיכה רגשית לצמצום גורמי הסיכון השונים.</w:t>
      </w:r>
    </w:p>
    <w:p w:rsidR="00F7428A" w:rsidRPr="003F17D6" w:rsidRDefault="00F7428A" w:rsidP="00F7428A">
      <w:pPr>
        <w:rPr>
          <w:i/>
          <w:iCs/>
          <w:sz w:val="24"/>
          <w:szCs w:val="24"/>
          <w:rtl/>
        </w:rPr>
      </w:pPr>
      <w:r w:rsidRPr="003F17D6">
        <w:rPr>
          <w:rFonts w:hint="cs"/>
          <w:i/>
          <w:iCs/>
          <w:sz w:val="24"/>
          <w:szCs w:val="24"/>
          <w:rtl/>
        </w:rPr>
        <w:t xml:space="preserve">דוגמאות: 'משפחות בריאות', </w:t>
      </w:r>
      <w:r w:rsidRPr="003F17D6">
        <w:rPr>
          <w:i/>
          <w:iCs/>
          <w:sz w:val="24"/>
          <w:szCs w:val="24"/>
        </w:rPr>
        <w:t>Early Head Start</w:t>
      </w:r>
      <w:r w:rsidRPr="003F17D6">
        <w:rPr>
          <w:rFonts w:hint="cs"/>
          <w:i/>
          <w:iCs/>
          <w:sz w:val="24"/>
          <w:szCs w:val="24"/>
          <w:rtl/>
        </w:rPr>
        <w:t>, 'הורים כמורים', ו 'שותפות אחות-משפחה'.</w:t>
      </w:r>
    </w:p>
    <w:p w:rsidR="00F7428A" w:rsidRPr="003F17D6" w:rsidRDefault="00F7428A" w:rsidP="00F7428A">
      <w:pPr>
        <w:rPr>
          <w:sz w:val="24"/>
          <w:szCs w:val="24"/>
          <w:rtl/>
        </w:rPr>
      </w:pPr>
      <w:r w:rsidRPr="00172AE2">
        <w:rPr>
          <w:rFonts w:hint="cs"/>
          <w:b/>
          <w:bCs/>
          <w:i/>
          <w:iCs/>
          <w:sz w:val="24"/>
          <w:szCs w:val="24"/>
          <w:u w:val="single"/>
          <w:rtl/>
        </w:rPr>
        <w:t>התערבות</w:t>
      </w:r>
      <w:r w:rsidRPr="003F17D6">
        <w:rPr>
          <w:rFonts w:hint="cs"/>
          <w:i/>
          <w:iCs/>
          <w:sz w:val="24"/>
          <w:szCs w:val="24"/>
          <w:rtl/>
        </w:rPr>
        <w:t xml:space="preserve">. </w:t>
      </w:r>
      <w:r w:rsidRPr="003F17D6">
        <w:rPr>
          <w:rFonts w:hint="cs"/>
          <w:sz w:val="24"/>
          <w:szCs w:val="24"/>
          <w:rtl/>
        </w:rPr>
        <w:t>הזיהוי של ריבוי גורמי סיכון במהלך ההיריון יכול להוביל להפניית הילד לשירותים שונים לילד. האסט</w:t>
      </w:r>
      <w:r>
        <w:rPr>
          <w:rFonts w:hint="cs"/>
          <w:sz w:val="24"/>
          <w:szCs w:val="24"/>
          <w:rtl/>
        </w:rPr>
        <w:t xml:space="preserve">רטגיות מוגדרות בבירור ומכוונות </w:t>
      </w:r>
      <w:r w:rsidRPr="003F17D6">
        <w:rPr>
          <w:rFonts w:hint="cs"/>
          <w:sz w:val="24"/>
          <w:szCs w:val="24"/>
          <w:rtl/>
        </w:rPr>
        <w:t>לילד</w:t>
      </w:r>
      <w:r>
        <w:rPr>
          <w:rFonts w:hint="cs"/>
          <w:sz w:val="24"/>
          <w:szCs w:val="24"/>
          <w:rtl/>
        </w:rPr>
        <w:t>,</w:t>
      </w:r>
      <w:r w:rsidRPr="003F17D6">
        <w:rPr>
          <w:rFonts w:hint="cs"/>
          <w:sz w:val="24"/>
          <w:szCs w:val="24"/>
          <w:rtl/>
        </w:rPr>
        <w:t xml:space="preserve"> להורים וליחסים המתפתחים שלהם. הגישה בעיקרה מבוססת על חוזק</w:t>
      </w:r>
      <w:r>
        <w:rPr>
          <w:rFonts w:hint="cs"/>
          <w:sz w:val="24"/>
          <w:szCs w:val="24"/>
          <w:rtl/>
        </w:rPr>
        <w:t>ות</w:t>
      </w:r>
      <w:r w:rsidRPr="003F17D6">
        <w:rPr>
          <w:rFonts w:hint="cs"/>
          <w:sz w:val="24"/>
          <w:szCs w:val="24"/>
          <w:rtl/>
        </w:rPr>
        <w:t xml:space="preserve"> אך ניתנת תשומת לב לרגישויות נפשיות שמציבות את התינוק והמשפחה בסיכון. השירות יכול להציע סיוע ממשי במשאבים, תמיכה רגשית, הכוונה בענייני יחסים, פסיכותרפיה תינוק-הורה לצמצום הסיכונים ולק</w:t>
      </w:r>
      <w:r>
        <w:rPr>
          <w:rFonts w:hint="cs"/>
          <w:sz w:val="24"/>
          <w:szCs w:val="24"/>
          <w:rtl/>
        </w:rPr>
        <w:t>י</w:t>
      </w:r>
      <w:r w:rsidRPr="003F17D6">
        <w:rPr>
          <w:rFonts w:hint="cs"/>
          <w:sz w:val="24"/>
          <w:szCs w:val="24"/>
          <w:rtl/>
        </w:rPr>
        <w:t>ד</w:t>
      </w:r>
      <w:r>
        <w:rPr>
          <w:rFonts w:hint="cs"/>
          <w:sz w:val="24"/>
          <w:szCs w:val="24"/>
          <w:rtl/>
        </w:rPr>
        <w:t>ו</w:t>
      </w:r>
      <w:r w:rsidRPr="003F17D6">
        <w:rPr>
          <w:rFonts w:hint="cs"/>
          <w:sz w:val="24"/>
          <w:szCs w:val="24"/>
          <w:rtl/>
        </w:rPr>
        <w:t>ם היכולות של שניהם. אפשר ל</w:t>
      </w:r>
      <w:r>
        <w:rPr>
          <w:rFonts w:hint="cs"/>
          <w:sz w:val="24"/>
          <w:szCs w:val="24"/>
          <w:rtl/>
        </w:rPr>
        <w:t xml:space="preserve">פגוש את התינוק וההורים בבית, </w:t>
      </w:r>
      <w:r w:rsidRPr="003F17D6">
        <w:rPr>
          <w:rFonts w:hint="cs"/>
          <w:sz w:val="24"/>
          <w:szCs w:val="24"/>
          <w:rtl/>
        </w:rPr>
        <w:t>במרפאה באופן אינדיבידואלי, או בקבוצה. המיקוד יכול להיות באינטראקציות הטיפול או בחוויות העבר שמאתגרות טיפול אמין ורגיש.</w:t>
      </w:r>
    </w:p>
    <w:p w:rsidR="00F7428A" w:rsidRPr="003F17D6" w:rsidRDefault="00F7428A" w:rsidP="00F7428A">
      <w:pPr>
        <w:rPr>
          <w:sz w:val="24"/>
          <w:szCs w:val="24"/>
          <w:rtl/>
        </w:rPr>
      </w:pPr>
      <w:r w:rsidRPr="003F17D6">
        <w:rPr>
          <w:rFonts w:hint="cs"/>
          <w:i/>
          <w:iCs/>
          <w:sz w:val="24"/>
          <w:szCs w:val="24"/>
          <w:rtl/>
        </w:rPr>
        <w:t>דוגמאות:</w:t>
      </w:r>
      <w:r w:rsidRPr="003F17D6">
        <w:rPr>
          <w:rFonts w:hint="cs"/>
          <w:sz w:val="24"/>
          <w:szCs w:val="24"/>
          <w:rtl/>
        </w:rPr>
        <w:t xml:space="preserve"> </w:t>
      </w:r>
      <w:r w:rsidRPr="003F17D6">
        <w:rPr>
          <w:i/>
          <w:iCs/>
          <w:sz w:val="24"/>
          <w:szCs w:val="24"/>
        </w:rPr>
        <w:t>Minding the Baby</w:t>
      </w:r>
      <w:r w:rsidRPr="003F17D6">
        <w:rPr>
          <w:rFonts w:hint="cs"/>
          <w:sz w:val="24"/>
          <w:szCs w:val="24"/>
          <w:rtl/>
        </w:rPr>
        <w:t xml:space="preserve">, </w:t>
      </w:r>
      <w:r w:rsidRPr="003F17D6">
        <w:rPr>
          <w:i/>
          <w:iCs/>
          <w:sz w:val="24"/>
          <w:szCs w:val="24"/>
        </w:rPr>
        <w:t>Child First</w:t>
      </w:r>
      <w:r w:rsidRPr="003F17D6">
        <w:rPr>
          <w:rFonts w:hint="cs"/>
          <w:sz w:val="24"/>
          <w:szCs w:val="24"/>
          <w:rtl/>
        </w:rPr>
        <w:t xml:space="preserve">, </w:t>
      </w:r>
      <w:r w:rsidRPr="003F17D6">
        <w:rPr>
          <w:i/>
          <w:iCs/>
          <w:sz w:val="24"/>
          <w:szCs w:val="24"/>
        </w:rPr>
        <w:t>Circle of Security</w:t>
      </w:r>
      <w:r w:rsidRPr="003F17D6">
        <w:rPr>
          <w:rFonts w:hint="cs"/>
          <w:sz w:val="24"/>
          <w:szCs w:val="24"/>
          <w:rtl/>
        </w:rPr>
        <w:t xml:space="preserve">, </w:t>
      </w:r>
      <w:r w:rsidRPr="003F17D6">
        <w:rPr>
          <w:i/>
          <w:iCs/>
          <w:sz w:val="24"/>
          <w:szCs w:val="24"/>
        </w:rPr>
        <w:t>Watch, Wait, and Wonder</w:t>
      </w:r>
      <w:r w:rsidRPr="003F17D6">
        <w:rPr>
          <w:rFonts w:hint="cs"/>
          <w:sz w:val="24"/>
          <w:szCs w:val="24"/>
          <w:rtl/>
        </w:rPr>
        <w:t xml:space="preserve">, </w:t>
      </w:r>
      <w:r w:rsidRPr="003F17D6">
        <w:rPr>
          <w:i/>
          <w:iCs/>
          <w:sz w:val="24"/>
          <w:szCs w:val="24"/>
        </w:rPr>
        <w:t>Promoting First Relationships</w:t>
      </w:r>
      <w:r w:rsidRPr="003F17D6">
        <w:rPr>
          <w:rFonts w:hint="cs"/>
          <w:sz w:val="24"/>
          <w:szCs w:val="24"/>
          <w:rtl/>
        </w:rPr>
        <w:t xml:space="preserve">, ו- </w:t>
      </w:r>
      <w:r w:rsidRPr="003F17D6">
        <w:rPr>
          <w:i/>
          <w:iCs/>
          <w:sz w:val="24"/>
          <w:szCs w:val="24"/>
        </w:rPr>
        <w:t>Mom Power</w:t>
      </w:r>
      <w:r w:rsidRPr="003F17D6">
        <w:rPr>
          <w:rFonts w:hint="cs"/>
          <w:i/>
          <w:iCs/>
          <w:sz w:val="24"/>
          <w:szCs w:val="24"/>
          <w:rtl/>
        </w:rPr>
        <w:t>.</w:t>
      </w:r>
    </w:p>
    <w:p w:rsidR="00F7428A" w:rsidRPr="003F17D6" w:rsidRDefault="00F7428A" w:rsidP="00F7428A">
      <w:pPr>
        <w:rPr>
          <w:sz w:val="24"/>
          <w:szCs w:val="24"/>
          <w:rtl/>
        </w:rPr>
      </w:pPr>
      <w:r w:rsidRPr="00172AE2">
        <w:rPr>
          <w:rFonts w:hint="cs"/>
          <w:b/>
          <w:bCs/>
          <w:i/>
          <w:iCs/>
          <w:sz w:val="24"/>
          <w:szCs w:val="24"/>
          <w:u w:val="single"/>
          <w:rtl/>
        </w:rPr>
        <w:t>טיפול.</w:t>
      </w:r>
      <w:r>
        <w:rPr>
          <w:rFonts w:hint="cs"/>
          <w:sz w:val="24"/>
          <w:szCs w:val="24"/>
          <w:rtl/>
        </w:rPr>
        <w:t xml:space="preserve"> קיומה של הפרעה רגשית/</w:t>
      </w:r>
      <w:r w:rsidRPr="003F17D6">
        <w:rPr>
          <w:rFonts w:hint="cs"/>
          <w:sz w:val="24"/>
          <w:szCs w:val="24"/>
          <w:rtl/>
        </w:rPr>
        <w:t>התנהגותית</w:t>
      </w:r>
      <w:r>
        <w:rPr>
          <w:rFonts w:hint="cs"/>
          <w:sz w:val="24"/>
          <w:szCs w:val="24"/>
          <w:rtl/>
        </w:rPr>
        <w:t>,</w:t>
      </w:r>
      <w:r w:rsidRPr="003F17D6">
        <w:rPr>
          <w:rFonts w:hint="cs"/>
          <w:sz w:val="24"/>
          <w:szCs w:val="24"/>
          <w:rtl/>
        </w:rPr>
        <w:t xml:space="preserve"> </w:t>
      </w:r>
      <w:r>
        <w:rPr>
          <w:rFonts w:hint="cs"/>
          <w:sz w:val="24"/>
          <w:szCs w:val="24"/>
          <w:rtl/>
        </w:rPr>
        <w:t>הורים עם דיכאון/</w:t>
      </w:r>
      <w:r w:rsidRPr="003F17D6">
        <w:rPr>
          <w:rFonts w:hint="cs"/>
          <w:sz w:val="24"/>
          <w:szCs w:val="24"/>
          <w:rtl/>
        </w:rPr>
        <w:t xml:space="preserve">מחלה נפשית או היסטוריה של טראומה, </w:t>
      </w:r>
      <w:r>
        <w:rPr>
          <w:rFonts w:hint="cs"/>
          <w:sz w:val="24"/>
          <w:szCs w:val="24"/>
          <w:rtl/>
        </w:rPr>
        <w:t xml:space="preserve">מעמיד את </w:t>
      </w:r>
      <w:r w:rsidRPr="003F17D6">
        <w:rPr>
          <w:rFonts w:hint="cs"/>
          <w:sz w:val="24"/>
          <w:szCs w:val="24"/>
          <w:rtl/>
        </w:rPr>
        <w:t>התינוק ההורים והיחסים המתפתחים בסיכו</w:t>
      </w:r>
      <w:r>
        <w:rPr>
          <w:rFonts w:hint="cs"/>
          <w:sz w:val="24"/>
          <w:szCs w:val="24"/>
          <w:rtl/>
        </w:rPr>
        <w:t>ן. הורים ותינוקות עשויים להיז</w:t>
      </w:r>
      <w:r w:rsidRPr="003F17D6">
        <w:rPr>
          <w:rFonts w:hint="cs"/>
          <w:sz w:val="24"/>
          <w:szCs w:val="24"/>
          <w:rtl/>
        </w:rPr>
        <w:t>קק לטיפול של איש מקצוע שמתמחה בבריאות הנפש לפי תיאוריות פסיכותרפיסטיות והתנהגותיות של שינוי, הפרעות בינקות או מנטאליות והתנהגותיות בקרב מבוגרים. האסטרטגיות כוללות את כל הגישות המז</w:t>
      </w:r>
      <w:r>
        <w:rPr>
          <w:rFonts w:hint="cs"/>
          <w:sz w:val="24"/>
          <w:szCs w:val="24"/>
          <w:rtl/>
        </w:rPr>
        <w:t>והות כהתערבויות אך גם יכול להיז</w:t>
      </w:r>
      <w:r w:rsidRPr="003F17D6">
        <w:rPr>
          <w:rFonts w:hint="cs"/>
          <w:sz w:val="24"/>
          <w:szCs w:val="24"/>
          <w:rtl/>
        </w:rPr>
        <w:t>קק לטיפו</w:t>
      </w:r>
      <w:r>
        <w:rPr>
          <w:rFonts w:hint="cs"/>
          <w:sz w:val="24"/>
          <w:szCs w:val="24"/>
          <w:rtl/>
        </w:rPr>
        <w:t xml:space="preserve">ל אינטנסיבי מצד מומחה לבריאות </w:t>
      </w:r>
      <w:r w:rsidRPr="003F17D6">
        <w:rPr>
          <w:rFonts w:hint="cs"/>
          <w:sz w:val="24"/>
          <w:szCs w:val="24"/>
          <w:rtl/>
        </w:rPr>
        <w:t>נפש</w:t>
      </w:r>
      <w:r>
        <w:rPr>
          <w:rFonts w:hint="cs"/>
          <w:sz w:val="24"/>
          <w:szCs w:val="24"/>
          <w:rtl/>
        </w:rPr>
        <w:t xml:space="preserve">ית של </w:t>
      </w:r>
      <w:r w:rsidRPr="003F17D6">
        <w:rPr>
          <w:rFonts w:hint="cs"/>
          <w:sz w:val="24"/>
          <w:szCs w:val="24"/>
          <w:rtl/>
        </w:rPr>
        <w:t xml:space="preserve">תינוקות ו/או סיוע </w:t>
      </w:r>
      <w:r>
        <w:rPr>
          <w:rFonts w:hint="cs"/>
          <w:sz w:val="24"/>
          <w:szCs w:val="24"/>
          <w:rtl/>
        </w:rPr>
        <w:t>מצד מומחי בריאות ורווחה אחרים. ייתכן צורך ברמת תמיכה</w:t>
      </w:r>
      <w:r w:rsidRPr="003F17D6">
        <w:rPr>
          <w:rFonts w:hint="cs"/>
          <w:sz w:val="24"/>
          <w:szCs w:val="24"/>
          <w:rtl/>
        </w:rPr>
        <w:t xml:space="preserve"> גבוהה כמו לדוגמה טיפול ממוקד בטראומה, </w:t>
      </w:r>
      <w:r w:rsidRPr="003F17D6">
        <w:rPr>
          <w:rFonts w:hint="cs"/>
          <w:sz w:val="24"/>
          <w:szCs w:val="24"/>
          <w:rtl/>
        </w:rPr>
        <w:lastRenderedPageBreak/>
        <w:t>התעללות והזנחה, הערכה פסיכיאטרית, תרופות ו/או אשפוז. בכל המקרים, איש המקצוע ישמור על ערנות ליחסי ההתקשרות המתפתחים.</w:t>
      </w:r>
    </w:p>
    <w:p w:rsidR="00F7428A" w:rsidRPr="003F17D6" w:rsidRDefault="00F7428A" w:rsidP="00F7428A">
      <w:pPr>
        <w:rPr>
          <w:sz w:val="24"/>
          <w:szCs w:val="24"/>
          <w:rtl/>
        </w:rPr>
      </w:pPr>
      <w:r w:rsidRPr="003F17D6">
        <w:rPr>
          <w:rFonts w:hint="cs"/>
          <w:sz w:val="24"/>
          <w:szCs w:val="24"/>
          <w:rtl/>
        </w:rPr>
        <w:t xml:space="preserve">דוגמאות: </w:t>
      </w:r>
      <w:r w:rsidRPr="003F17D6">
        <w:rPr>
          <w:i/>
          <w:iCs/>
          <w:sz w:val="24"/>
          <w:szCs w:val="24"/>
        </w:rPr>
        <w:t>Child-Parent Psychotherapy – CPP</w:t>
      </w:r>
      <w:r w:rsidRPr="003F17D6">
        <w:rPr>
          <w:rFonts w:hint="cs"/>
          <w:sz w:val="24"/>
          <w:szCs w:val="24"/>
          <w:rtl/>
        </w:rPr>
        <w:t xml:space="preserve">, </w:t>
      </w:r>
      <w:r w:rsidRPr="003F17D6">
        <w:rPr>
          <w:i/>
          <w:iCs/>
          <w:sz w:val="24"/>
          <w:szCs w:val="24"/>
        </w:rPr>
        <w:t>Infant Mental Health Home Visiting (IMH-HV)</w:t>
      </w:r>
      <w:r w:rsidRPr="003F17D6">
        <w:rPr>
          <w:rFonts w:hint="cs"/>
          <w:sz w:val="24"/>
          <w:szCs w:val="24"/>
          <w:rtl/>
        </w:rPr>
        <w:t>.</w:t>
      </w:r>
    </w:p>
    <w:p w:rsidR="00F7428A" w:rsidRPr="003F17D6" w:rsidRDefault="00F7428A" w:rsidP="00F7428A">
      <w:pPr>
        <w:rPr>
          <w:sz w:val="24"/>
          <w:szCs w:val="24"/>
          <w:rtl/>
        </w:rPr>
      </w:pPr>
      <w:r w:rsidRPr="003F17D6">
        <w:rPr>
          <w:rFonts w:hint="cs"/>
          <w:sz w:val="24"/>
          <w:szCs w:val="24"/>
          <w:rtl/>
        </w:rPr>
        <w:t>לסיכום, הורים ותינוקות מתפתחים באופן אופטימאלי בהקשר מטפח וביחסים, תרבות וקהילה משפחתיים</w:t>
      </w:r>
      <w:r>
        <w:rPr>
          <w:rFonts w:hint="cs"/>
          <w:sz w:val="24"/>
          <w:szCs w:val="24"/>
          <w:rtl/>
        </w:rPr>
        <w:t xml:space="preserve"> מזינים</w:t>
      </w:r>
      <w:r w:rsidRPr="003F17D6">
        <w:rPr>
          <w:rFonts w:hint="cs"/>
          <w:sz w:val="24"/>
          <w:szCs w:val="24"/>
          <w:rtl/>
        </w:rPr>
        <w:t>. קידום הבריאות הנפשית של התינוק באופן מושכל ובעזרת שירותי מניעה</w:t>
      </w:r>
      <w:r>
        <w:rPr>
          <w:rFonts w:hint="cs"/>
          <w:sz w:val="24"/>
          <w:szCs w:val="24"/>
          <w:rtl/>
        </w:rPr>
        <w:t xml:space="preserve">, </w:t>
      </w:r>
      <w:r w:rsidRPr="003F17D6">
        <w:rPr>
          <w:rFonts w:hint="cs"/>
          <w:sz w:val="24"/>
          <w:szCs w:val="24"/>
          <w:rtl/>
        </w:rPr>
        <w:t>התערבויו</w:t>
      </w:r>
      <w:r>
        <w:rPr>
          <w:rFonts w:hint="cs"/>
          <w:sz w:val="24"/>
          <w:szCs w:val="24"/>
          <w:rtl/>
        </w:rPr>
        <w:t>ת בריאות ושירותי טיפול נועד</w:t>
      </w:r>
      <w:r w:rsidRPr="003F17D6">
        <w:rPr>
          <w:rFonts w:hint="cs"/>
          <w:sz w:val="24"/>
          <w:szCs w:val="24"/>
          <w:rtl/>
        </w:rPr>
        <w:t xml:space="preserve"> להתמקד ביחסים המתפתחים בין תינוק להורה.</w:t>
      </w:r>
    </w:p>
    <w:p w:rsidR="00F7428A" w:rsidRPr="003F17D6" w:rsidRDefault="00F7428A" w:rsidP="00F7428A">
      <w:pPr>
        <w:rPr>
          <w:b/>
          <w:bCs/>
          <w:i/>
          <w:iCs/>
          <w:sz w:val="24"/>
          <w:szCs w:val="24"/>
          <w:rtl/>
        </w:rPr>
      </w:pPr>
      <w:r w:rsidRPr="003F17D6">
        <w:rPr>
          <w:rFonts w:hint="cs"/>
          <w:b/>
          <w:bCs/>
          <w:i/>
          <w:iCs/>
          <w:sz w:val="24"/>
          <w:szCs w:val="24"/>
          <w:rtl/>
        </w:rPr>
        <w:t>14.2.2 התפקיד של פיקוח רפלקטיבי וייעוץ</w:t>
      </w:r>
    </w:p>
    <w:p w:rsidR="00F7428A" w:rsidRPr="003F17D6" w:rsidRDefault="00F7428A" w:rsidP="00F7428A">
      <w:pPr>
        <w:rPr>
          <w:sz w:val="24"/>
          <w:szCs w:val="24"/>
          <w:rtl/>
        </w:rPr>
      </w:pPr>
      <w:r>
        <w:rPr>
          <w:rFonts w:hint="cs"/>
          <w:sz w:val="24"/>
          <w:szCs w:val="24"/>
          <w:rtl/>
        </w:rPr>
        <w:t>מאמינים</w:t>
      </w:r>
      <w:r w:rsidRPr="003F17D6">
        <w:rPr>
          <w:rFonts w:hint="cs"/>
          <w:sz w:val="24"/>
          <w:szCs w:val="24"/>
          <w:rtl/>
        </w:rPr>
        <w:t xml:space="preserve"> שרפלקסיה היא רכיב הליבה שמוביל לכשירות בהכשרת אנשי מקצוע שעובדים עם תינוקות</w:t>
      </w:r>
      <w:r>
        <w:rPr>
          <w:rFonts w:hint="cs"/>
          <w:sz w:val="24"/>
          <w:szCs w:val="24"/>
          <w:rtl/>
        </w:rPr>
        <w:t>,</w:t>
      </w:r>
      <w:r w:rsidRPr="003F17D6">
        <w:rPr>
          <w:rFonts w:hint="cs"/>
          <w:sz w:val="24"/>
          <w:szCs w:val="24"/>
          <w:rtl/>
        </w:rPr>
        <w:t xml:space="preserve"> פעוטות ומשפחותיהם. הנחיות הכשירות (</w:t>
      </w:r>
      <w:r w:rsidRPr="003F17D6">
        <w:rPr>
          <w:sz w:val="24"/>
          <w:szCs w:val="24"/>
        </w:rPr>
        <w:t>MI-AIMH</w:t>
      </w:r>
      <w:r w:rsidRPr="003F17D6">
        <w:rPr>
          <w:rFonts w:hint="cs"/>
          <w:sz w:val="24"/>
          <w:szCs w:val="24"/>
          <w:rtl/>
        </w:rPr>
        <w:t xml:space="preserve">) שנכתבו ב-2004 ותוקנו ב-2017, מאשרות אילו חוויות רפלקטיביות חיוניות לפרקטיקה בכל התחומים ובמערכי </w:t>
      </w:r>
      <w:r>
        <w:rPr>
          <w:rFonts w:hint="cs"/>
          <w:sz w:val="24"/>
          <w:szCs w:val="24"/>
          <w:rtl/>
        </w:rPr>
        <w:t>ה</w:t>
      </w:r>
      <w:r w:rsidRPr="003F17D6">
        <w:rPr>
          <w:rFonts w:hint="cs"/>
          <w:sz w:val="24"/>
          <w:szCs w:val="24"/>
          <w:rtl/>
        </w:rPr>
        <w:t xml:space="preserve">שירות </w:t>
      </w:r>
      <w:r>
        <w:rPr>
          <w:rFonts w:hint="cs"/>
          <w:sz w:val="24"/>
          <w:szCs w:val="24"/>
          <w:rtl/>
        </w:rPr>
        <w:t>ה</w:t>
      </w:r>
      <w:r w:rsidRPr="003F17D6">
        <w:rPr>
          <w:rFonts w:hint="cs"/>
          <w:sz w:val="24"/>
          <w:szCs w:val="24"/>
          <w:rtl/>
        </w:rPr>
        <w:t>שונים. בין הכשירויות יש הזדמנויות ל:</w:t>
      </w:r>
    </w:p>
    <w:p w:rsidR="00F7428A" w:rsidRPr="003F17D6" w:rsidRDefault="00F7428A" w:rsidP="00F7428A">
      <w:pPr>
        <w:pStyle w:val="a5"/>
        <w:numPr>
          <w:ilvl w:val="0"/>
          <w:numId w:val="1"/>
        </w:numPr>
        <w:rPr>
          <w:sz w:val="24"/>
          <w:szCs w:val="24"/>
          <w:rtl/>
        </w:rPr>
      </w:pPr>
      <w:r w:rsidRPr="003F17D6">
        <w:rPr>
          <w:rFonts w:hint="cs"/>
          <w:sz w:val="24"/>
          <w:szCs w:val="24"/>
          <w:rtl/>
        </w:rPr>
        <w:t>בדיקה קבועה של המחשבות, רגשו</w:t>
      </w:r>
      <w:r>
        <w:rPr>
          <w:rFonts w:hint="cs"/>
          <w:sz w:val="24"/>
          <w:szCs w:val="24"/>
          <w:rtl/>
        </w:rPr>
        <w:t>ת, חוזק</w:t>
      </w:r>
      <w:r w:rsidRPr="003F17D6">
        <w:rPr>
          <w:rFonts w:hint="cs"/>
          <w:sz w:val="24"/>
          <w:szCs w:val="24"/>
          <w:rtl/>
        </w:rPr>
        <w:t>ות ותחומי צמיחה.</w:t>
      </w:r>
    </w:p>
    <w:p w:rsidR="00F7428A" w:rsidRPr="003F17D6" w:rsidRDefault="00F7428A" w:rsidP="00F7428A">
      <w:pPr>
        <w:pStyle w:val="a5"/>
        <w:numPr>
          <w:ilvl w:val="0"/>
          <w:numId w:val="1"/>
        </w:numPr>
        <w:rPr>
          <w:sz w:val="24"/>
          <w:szCs w:val="24"/>
          <w:rtl/>
        </w:rPr>
      </w:pPr>
      <w:r w:rsidRPr="003F17D6">
        <w:rPr>
          <w:rFonts w:hint="cs"/>
          <w:sz w:val="24"/>
          <w:szCs w:val="24"/>
          <w:rtl/>
        </w:rPr>
        <w:t>התייעצות קבועה עם מפקח, יועץ ועמיתים לשם הבנת יכולות וצורכים אישיים ושל המשפחות.</w:t>
      </w:r>
    </w:p>
    <w:p w:rsidR="00F7428A" w:rsidRPr="003F17D6" w:rsidRDefault="00F7428A" w:rsidP="00F7428A">
      <w:pPr>
        <w:pStyle w:val="a5"/>
        <w:numPr>
          <w:ilvl w:val="0"/>
          <w:numId w:val="1"/>
        </w:numPr>
        <w:rPr>
          <w:sz w:val="24"/>
          <w:szCs w:val="24"/>
          <w:rtl/>
        </w:rPr>
      </w:pPr>
      <w:r w:rsidRPr="003F17D6">
        <w:rPr>
          <w:rFonts w:hint="cs"/>
          <w:sz w:val="24"/>
          <w:szCs w:val="24"/>
          <w:rtl/>
        </w:rPr>
        <w:t>הבנת התשובות הרגשיות לעבודה משפחתית/עם התינוק.</w:t>
      </w:r>
    </w:p>
    <w:p w:rsidR="00F7428A" w:rsidRPr="003F17D6" w:rsidRDefault="00F7428A" w:rsidP="00F7428A">
      <w:pPr>
        <w:pStyle w:val="a5"/>
        <w:numPr>
          <w:ilvl w:val="0"/>
          <w:numId w:val="1"/>
        </w:numPr>
        <w:rPr>
          <w:sz w:val="24"/>
          <w:szCs w:val="24"/>
          <w:rtl/>
        </w:rPr>
      </w:pPr>
      <w:r w:rsidRPr="003F17D6">
        <w:rPr>
          <w:rFonts w:hint="cs"/>
          <w:sz w:val="24"/>
          <w:szCs w:val="24"/>
          <w:rtl/>
        </w:rPr>
        <w:t>עדכון התפתחות התינוק ופרקטיקה ממוקדת-יחסים</w:t>
      </w:r>
      <w:r>
        <w:rPr>
          <w:rFonts w:hint="cs"/>
          <w:sz w:val="24"/>
          <w:szCs w:val="24"/>
          <w:rtl/>
        </w:rPr>
        <w:t>.</w:t>
      </w:r>
    </w:p>
    <w:p w:rsidR="00F7428A" w:rsidRPr="003F17D6" w:rsidRDefault="00F7428A" w:rsidP="00F7428A">
      <w:pPr>
        <w:pStyle w:val="a5"/>
        <w:numPr>
          <w:ilvl w:val="0"/>
          <w:numId w:val="1"/>
        </w:numPr>
        <w:rPr>
          <w:sz w:val="24"/>
          <w:szCs w:val="24"/>
        </w:rPr>
      </w:pPr>
      <w:r w:rsidRPr="003F17D6">
        <w:rPr>
          <w:rFonts w:hint="cs"/>
          <w:sz w:val="24"/>
          <w:szCs w:val="24"/>
          <w:rtl/>
        </w:rPr>
        <w:t>הכרת תחומים להתפתחות מקצועית ואישית.</w:t>
      </w:r>
    </w:p>
    <w:p w:rsidR="00F7428A" w:rsidRPr="003F17D6" w:rsidRDefault="00F7428A" w:rsidP="00F7428A">
      <w:pPr>
        <w:rPr>
          <w:sz w:val="24"/>
          <w:szCs w:val="24"/>
          <w:rtl/>
        </w:rPr>
      </w:pPr>
      <w:r w:rsidRPr="003F17D6">
        <w:rPr>
          <w:rFonts w:hint="cs"/>
          <w:sz w:val="24"/>
          <w:szCs w:val="24"/>
          <w:rtl/>
        </w:rPr>
        <w:t>יחסי הפיקוח עוסקים ברפקלסיה ו</w:t>
      </w:r>
      <w:r>
        <w:rPr>
          <w:rFonts w:hint="cs"/>
          <w:sz w:val="24"/>
          <w:szCs w:val="24"/>
          <w:rtl/>
        </w:rPr>
        <w:t>ב</w:t>
      </w:r>
      <w:r w:rsidRPr="003F17D6">
        <w:rPr>
          <w:rFonts w:hint="cs"/>
          <w:sz w:val="24"/>
          <w:szCs w:val="24"/>
          <w:rtl/>
        </w:rPr>
        <w:t>יחסים שמבטיחים שילוב בפרקטיקות.</w:t>
      </w:r>
    </w:p>
    <w:p w:rsidR="00F7428A" w:rsidRPr="003F17D6" w:rsidRDefault="00F7428A" w:rsidP="00F7428A">
      <w:pPr>
        <w:rPr>
          <w:b/>
          <w:bCs/>
          <w:i/>
          <w:iCs/>
          <w:sz w:val="24"/>
          <w:szCs w:val="24"/>
          <w:rtl/>
        </w:rPr>
      </w:pPr>
      <w:r w:rsidRPr="003F17D6">
        <w:rPr>
          <w:rFonts w:hint="cs"/>
          <w:b/>
          <w:bCs/>
          <w:i/>
          <w:iCs/>
          <w:sz w:val="24"/>
          <w:szCs w:val="24"/>
          <w:rtl/>
        </w:rPr>
        <w:t>14.2.3. פיקוח רפקלטיבי</w:t>
      </w:r>
    </w:p>
    <w:p w:rsidR="00F7428A" w:rsidRPr="003F17D6" w:rsidRDefault="00F7428A" w:rsidP="00F7428A">
      <w:pPr>
        <w:rPr>
          <w:sz w:val="24"/>
          <w:szCs w:val="24"/>
          <w:rtl/>
        </w:rPr>
      </w:pPr>
      <w:r w:rsidRPr="003F17D6">
        <w:rPr>
          <w:rFonts w:hint="cs"/>
          <w:sz w:val="24"/>
          <w:szCs w:val="24"/>
          <w:rtl/>
        </w:rPr>
        <w:t xml:space="preserve">מוגדר כ </w:t>
      </w:r>
      <w:r>
        <w:rPr>
          <w:rFonts w:hint="cs"/>
          <w:sz w:val="24"/>
          <w:szCs w:val="24"/>
          <w:rtl/>
        </w:rPr>
        <w:t>'</w:t>
      </w:r>
      <w:r w:rsidRPr="003F17D6">
        <w:rPr>
          <w:rFonts w:hint="cs"/>
          <w:sz w:val="24"/>
          <w:szCs w:val="24"/>
          <w:rtl/>
        </w:rPr>
        <w:t>יחסי למידה בהם שני אנשים או יותר מתייחסים לאבחנות, מחשבות, רגשות, חוסר בטחון ושאלות שעולות מהעבודה המשותפת.</w:t>
      </w:r>
      <w:r>
        <w:rPr>
          <w:rFonts w:hint="cs"/>
          <w:sz w:val="24"/>
          <w:szCs w:val="24"/>
          <w:rtl/>
        </w:rPr>
        <w:t>'</w:t>
      </w:r>
      <w:r w:rsidRPr="003F17D6">
        <w:rPr>
          <w:rFonts w:hint="cs"/>
          <w:sz w:val="24"/>
          <w:szCs w:val="24"/>
          <w:rtl/>
        </w:rPr>
        <w:t xml:space="preserve"> הברית לקידום הבריאות נפשית וארגונים אחרים הכירו בכך שפיקוח רפלקטיבי הוא חלק בלתי נפרד מהפר</w:t>
      </w:r>
      <w:r>
        <w:rPr>
          <w:rFonts w:hint="cs"/>
          <w:sz w:val="24"/>
          <w:szCs w:val="24"/>
          <w:rtl/>
        </w:rPr>
        <w:t>ק</w:t>
      </w:r>
      <w:r w:rsidRPr="003F17D6">
        <w:rPr>
          <w:rFonts w:hint="cs"/>
          <w:sz w:val="24"/>
          <w:szCs w:val="24"/>
          <w:rtl/>
        </w:rPr>
        <w:t>טיקה. היחסים מתפתחי</w:t>
      </w:r>
      <w:r>
        <w:rPr>
          <w:rFonts w:hint="cs"/>
          <w:sz w:val="24"/>
          <w:szCs w:val="24"/>
          <w:rtl/>
        </w:rPr>
        <w:t xml:space="preserve">ם עם הזמן, ושני הצדדים תורמים להם אך מתבצעת גם הערכה של </w:t>
      </w:r>
      <w:r w:rsidRPr="003F17D6">
        <w:rPr>
          <w:rFonts w:hint="cs"/>
          <w:sz w:val="24"/>
          <w:szCs w:val="24"/>
          <w:rtl/>
        </w:rPr>
        <w:t xml:space="preserve">הבדלים. השותפות </w:t>
      </w:r>
      <w:r>
        <w:rPr>
          <w:rFonts w:hint="cs"/>
          <w:sz w:val="24"/>
          <w:szCs w:val="24"/>
          <w:rtl/>
        </w:rPr>
        <w:t>מכוונת ל</w:t>
      </w:r>
      <w:r w:rsidRPr="003F17D6">
        <w:rPr>
          <w:rFonts w:hint="cs"/>
          <w:sz w:val="24"/>
          <w:szCs w:val="24"/>
          <w:rtl/>
        </w:rPr>
        <w:t>טובת המשפחות והתינוקות ותומכת בצמיחה מקצועית ושינוי.</w:t>
      </w:r>
    </w:p>
    <w:p w:rsidR="00F7428A" w:rsidRPr="003F17D6" w:rsidRDefault="00F7428A" w:rsidP="00F7428A">
      <w:pPr>
        <w:rPr>
          <w:b/>
          <w:bCs/>
          <w:i/>
          <w:iCs/>
          <w:sz w:val="24"/>
          <w:szCs w:val="24"/>
          <w:rtl/>
        </w:rPr>
      </w:pPr>
      <w:r w:rsidRPr="003F17D6">
        <w:rPr>
          <w:rFonts w:hint="cs"/>
          <w:b/>
          <w:bCs/>
          <w:i/>
          <w:iCs/>
          <w:sz w:val="24"/>
          <w:szCs w:val="24"/>
          <w:rtl/>
        </w:rPr>
        <w:t>14.2.4. יחסי פיקוח רפלקטיביים</w:t>
      </w:r>
    </w:p>
    <w:p w:rsidR="00F7428A" w:rsidRPr="003F17D6" w:rsidRDefault="00F7428A" w:rsidP="00F7428A">
      <w:pPr>
        <w:rPr>
          <w:sz w:val="24"/>
          <w:szCs w:val="24"/>
          <w:rtl/>
        </w:rPr>
      </w:pPr>
      <w:r w:rsidRPr="003F17D6">
        <w:rPr>
          <w:rFonts w:hint="cs"/>
          <w:sz w:val="24"/>
          <w:szCs w:val="24"/>
          <w:rtl/>
        </w:rPr>
        <w:t>בתחילה המפקח מזמין את המפוקח לקחת חלק ברפלקסיה רגילה על התינוק ומשפחתו במקום שקט, ללא הפרעות, שומע בקשב את דבריו ויוצר הקשר לבחינת הדברים. לאחר האזנה מרוכזת הוא יכול להציע הנחיות ותמיכה, וודאות כנה או להציע פתרון לבעיות, אם קיימות. המפוקח מגיע מוכן כל שבוע או חודש לחלוק אבחנות וסיפורים בפתיחות והמפקח נגיש, כנה ונוכח רגשית ומכיל את הרגשות שנוצרו במפוקח לנוכח מצב התינוק והמשפחה והם ממשיכים לדון ברמת הסיכונים הקיימת. עם הזמן היחסים מתפתחים והמפוקח סומך על המפקח יותר ויותר, שניהם לומדים זה מזה, חולקים תובנות ומורכבויות</w:t>
      </w:r>
      <w:r>
        <w:rPr>
          <w:rFonts w:hint="cs"/>
          <w:sz w:val="24"/>
          <w:szCs w:val="24"/>
          <w:rtl/>
        </w:rPr>
        <w:t xml:space="preserve"> לגבי המשפחה.</w:t>
      </w:r>
    </w:p>
    <w:p w:rsidR="00F7428A" w:rsidRPr="003F17D6" w:rsidRDefault="00F7428A" w:rsidP="00F7428A">
      <w:pPr>
        <w:rPr>
          <w:sz w:val="24"/>
          <w:szCs w:val="24"/>
          <w:rtl/>
        </w:rPr>
      </w:pPr>
      <w:r w:rsidRPr="003F17D6">
        <w:rPr>
          <w:rFonts w:hint="cs"/>
          <w:sz w:val="24"/>
          <w:szCs w:val="24"/>
          <w:rtl/>
        </w:rPr>
        <w:t>יחסי הפיקוח חיוניים לעבודה, במיוחד כאשר ישנה טראומה אמיתית, אלימות משפחתית, התמכרות או מחלה נפשית שמסכנים את התינוק.</w:t>
      </w:r>
      <w:r>
        <w:rPr>
          <w:rFonts w:hint="cs"/>
          <w:sz w:val="24"/>
          <w:szCs w:val="24"/>
          <w:rtl/>
        </w:rPr>
        <w:t xml:space="preserve"> </w:t>
      </w:r>
      <w:r w:rsidRPr="003F17D6">
        <w:rPr>
          <w:rFonts w:hint="cs"/>
          <w:sz w:val="24"/>
          <w:szCs w:val="24"/>
          <w:rtl/>
        </w:rPr>
        <w:t xml:space="preserve">העוני מגביר את הסיכונים. הרגשות </w:t>
      </w:r>
      <w:r w:rsidRPr="003F17D6">
        <w:rPr>
          <w:rFonts w:hint="cs"/>
          <w:sz w:val="24"/>
          <w:szCs w:val="24"/>
          <w:rtl/>
        </w:rPr>
        <w:lastRenderedPageBreak/>
        <w:t xml:space="preserve">שמתעוררים בכל הגופים שמשרתים משפחות אלה </w:t>
      </w:r>
      <w:r w:rsidRPr="003F17D6">
        <w:rPr>
          <w:sz w:val="24"/>
          <w:szCs w:val="24"/>
          <w:rtl/>
        </w:rPr>
        <w:t>–</w:t>
      </w:r>
      <w:r>
        <w:rPr>
          <w:rFonts w:hint="cs"/>
          <w:sz w:val="24"/>
          <w:szCs w:val="24"/>
          <w:rtl/>
        </w:rPr>
        <w:t xml:space="preserve"> ספקי החינוך לגיל הרך, הצוותים המטפלים בילד, ספ</w:t>
      </w:r>
      <w:r w:rsidRPr="003F17D6">
        <w:rPr>
          <w:rFonts w:hint="cs"/>
          <w:sz w:val="24"/>
          <w:szCs w:val="24"/>
          <w:rtl/>
        </w:rPr>
        <w:t xml:space="preserve">קי הבריאות, מבקרי הבית, מומחי התערבות בגיל הרך ומקצועני בריאות הנפש </w:t>
      </w:r>
      <w:r w:rsidRPr="003F17D6">
        <w:rPr>
          <w:sz w:val="24"/>
          <w:szCs w:val="24"/>
          <w:rtl/>
        </w:rPr>
        <w:t>–</w:t>
      </w:r>
      <w:r w:rsidRPr="003F17D6">
        <w:rPr>
          <w:rFonts w:hint="cs"/>
          <w:sz w:val="24"/>
          <w:szCs w:val="24"/>
          <w:rtl/>
        </w:rPr>
        <w:t xml:space="preserve"> יכולים להיות</w:t>
      </w:r>
      <w:r>
        <w:rPr>
          <w:rFonts w:hint="cs"/>
          <w:sz w:val="24"/>
          <w:szCs w:val="24"/>
          <w:rtl/>
        </w:rPr>
        <w:t xml:space="preserve"> אינטנסיביים ולכלול, בין השאר, </w:t>
      </w:r>
      <w:r w:rsidRPr="003F17D6">
        <w:rPr>
          <w:rFonts w:hint="cs"/>
          <w:sz w:val="24"/>
          <w:szCs w:val="24"/>
          <w:rtl/>
        </w:rPr>
        <w:t xml:space="preserve">אי-וודאות, ספק, אמביוולנטיות, כעס, עוינות וצער. געגוע ליחסים, זיכרונות, תקוות וכמיהות מתעוררים </w:t>
      </w:r>
      <w:r>
        <w:rPr>
          <w:rFonts w:hint="cs"/>
          <w:sz w:val="24"/>
          <w:szCs w:val="24"/>
          <w:rtl/>
        </w:rPr>
        <w:t>כל הזמן בנוכחות תינוקות והורים בקרב ה</w:t>
      </w:r>
      <w:r w:rsidRPr="003F17D6">
        <w:rPr>
          <w:rFonts w:hint="cs"/>
          <w:sz w:val="24"/>
          <w:szCs w:val="24"/>
          <w:rtl/>
        </w:rPr>
        <w:t>עוסקים ביחסים עם ילדים רכים ו</w:t>
      </w:r>
      <w:r>
        <w:rPr>
          <w:rFonts w:hint="cs"/>
          <w:sz w:val="24"/>
          <w:szCs w:val="24"/>
          <w:rtl/>
        </w:rPr>
        <w:t xml:space="preserve">אלה </w:t>
      </w:r>
      <w:r w:rsidRPr="003F17D6">
        <w:rPr>
          <w:rFonts w:hint="cs"/>
          <w:sz w:val="24"/>
          <w:szCs w:val="24"/>
          <w:rtl/>
        </w:rPr>
        <w:t>מ</w:t>
      </w:r>
      <w:r>
        <w:rPr>
          <w:rFonts w:hint="cs"/>
          <w:sz w:val="24"/>
          <w:szCs w:val="24"/>
          <w:rtl/>
        </w:rPr>
        <w:t>את</w:t>
      </w:r>
      <w:r w:rsidRPr="003F17D6">
        <w:rPr>
          <w:rFonts w:hint="cs"/>
          <w:sz w:val="24"/>
          <w:szCs w:val="24"/>
          <w:rtl/>
        </w:rPr>
        <w:t>גר</w:t>
      </w:r>
      <w:r>
        <w:rPr>
          <w:rFonts w:hint="cs"/>
          <w:sz w:val="24"/>
          <w:szCs w:val="24"/>
          <w:rtl/>
        </w:rPr>
        <w:t>ים במיוחד כאשר ל</w:t>
      </w:r>
      <w:r w:rsidRPr="003F17D6">
        <w:rPr>
          <w:rFonts w:hint="cs"/>
          <w:sz w:val="24"/>
          <w:szCs w:val="24"/>
          <w:rtl/>
        </w:rPr>
        <w:t>תינ</w:t>
      </w:r>
      <w:r>
        <w:rPr>
          <w:rFonts w:hint="cs"/>
          <w:sz w:val="24"/>
          <w:szCs w:val="24"/>
          <w:rtl/>
        </w:rPr>
        <w:t>וקו</w:t>
      </w:r>
      <w:r w:rsidRPr="003F17D6">
        <w:rPr>
          <w:rFonts w:hint="cs"/>
          <w:sz w:val="24"/>
          <w:szCs w:val="24"/>
          <w:rtl/>
        </w:rPr>
        <w:t xml:space="preserve">ת יש צרכים מיוחדים או </w:t>
      </w:r>
      <w:r>
        <w:rPr>
          <w:rFonts w:hint="cs"/>
          <w:sz w:val="24"/>
          <w:szCs w:val="24"/>
          <w:rtl/>
        </w:rPr>
        <w:t>כשהם מצויים</w:t>
      </w:r>
      <w:r w:rsidRPr="003F17D6">
        <w:rPr>
          <w:rFonts w:hint="cs"/>
          <w:sz w:val="24"/>
          <w:szCs w:val="24"/>
          <w:rtl/>
        </w:rPr>
        <w:t xml:space="preserve"> בסיכון. הפיקוח הרפלקטיבי מספק מקום "לחוות את הרגשות המקוטעים </w:t>
      </w:r>
      <w:r>
        <w:rPr>
          <w:rFonts w:hint="cs"/>
          <w:sz w:val="24"/>
          <w:szCs w:val="24"/>
          <w:rtl/>
        </w:rPr>
        <w:t>הללו" בהקשר של הכלה, לבנות משמע</w:t>
      </w:r>
      <w:r w:rsidRPr="003F17D6">
        <w:rPr>
          <w:rFonts w:hint="cs"/>
          <w:sz w:val="24"/>
          <w:szCs w:val="24"/>
          <w:rtl/>
        </w:rPr>
        <w:t xml:space="preserve">ות ממה שנראה ונשמע ולעבד </w:t>
      </w:r>
      <w:r>
        <w:rPr>
          <w:rFonts w:hint="cs"/>
          <w:sz w:val="24"/>
          <w:szCs w:val="24"/>
          <w:rtl/>
        </w:rPr>
        <w:t>את ה</w:t>
      </w:r>
      <w:r w:rsidRPr="003F17D6">
        <w:rPr>
          <w:rFonts w:hint="cs"/>
          <w:sz w:val="24"/>
          <w:szCs w:val="24"/>
          <w:rtl/>
        </w:rPr>
        <w:t xml:space="preserve">תגובות </w:t>
      </w:r>
      <w:r>
        <w:rPr>
          <w:rFonts w:hint="cs"/>
          <w:sz w:val="24"/>
          <w:szCs w:val="24"/>
          <w:rtl/>
        </w:rPr>
        <w:t>ה</w:t>
      </w:r>
      <w:r w:rsidRPr="003F17D6">
        <w:rPr>
          <w:rFonts w:hint="cs"/>
          <w:sz w:val="24"/>
          <w:szCs w:val="24"/>
          <w:rtl/>
        </w:rPr>
        <w:t>אישיות כמענה לעבודה הקשה.</w:t>
      </w:r>
    </w:p>
    <w:p w:rsidR="00F7428A" w:rsidRPr="003F17D6" w:rsidRDefault="00F7428A" w:rsidP="00F7428A">
      <w:pPr>
        <w:rPr>
          <w:sz w:val="24"/>
          <w:szCs w:val="24"/>
          <w:rtl/>
        </w:rPr>
      </w:pPr>
      <w:r>
        <w:rPr>
          <w:rFonts w:hint="cs"/>
          <w:sz w:val="24"/>
          <w:szCs w:val="24"/>
          <w:rtl/>
        </w:rPr>
        <w:t xml:space="preserve">אנשי המקצוע עשויים להיות </w:t>
      </w:r>
      <w:r w:rsidRPr="003F17D6">
        <w:rPr>
          <w:rFonts w:hint="cs"/>
          <w:sz w:val="24"/>
          <w:szCs w:val="24"/>
          <w:rtl/>
        </w:rPr>
        <w:t>מושפעים מהתינוקות והמשפחות וזקוקים לזמן לדון ברגשותיהם. יחסי הפיקוח הרפלקטיביים מגנים על המפקח מפני משבר ומונעים עזיבת העבודה לפני שנבנית מוכנות במשפחה</w:t>
      </w:r>
      <w:r>
        <w:rPr>
          <w:rFonts w:hint="cs"/>
          <w:sz w:val="24"/>
          <w:szCs w:val="24"/>
          <w:rtl/>
        </w:rPr>
        <w:t>,</w:t>
      </w:r>
      <w:r w:rsidRPr="003F17D6">
        <w:rPr>
          <w:rFonts w:hint="cs"/>
          <w:sz w:val="24"/>
          <w:szCs w:val="24"/>
          <w:rtl/>
        </w:rPr>
        <w:t xml:space="preserve"> או </w:t>
      </w:r>
      <w:r>
        <w:rPr>
          <w:rFonts w:hint="cs"/>
          <w:sz w:val="24"/>
          <w:szCs w:val="24"/>
          <w:rtl/>
        </w:rPr>
        <w:t xml:space="preserve">לחילופין </w:t>
      </w:r>
      <w:r w:rsidRPr="003F17D6">
        <w:rPr>
          <w:rFonts w:hint="cs"/>
          <w:sz w:val="24"/>
          <w:szCs w:val="24"/>
          <w:rtl/>
        </w:rPr>
        <w:t>מגנים על המ</w:t>
      </w:r>
      <w:r>
        <w:rPr>
          <w:rFonts w:hint="cs"/>
          <w:sz w:val="24"/>
          <w:szCs w:val="24"/>
          <w:rtl/>
        </w:rPr>
        <w:t>פק</w:t>
      </w:r>
      <w:r w:rsidRPr="003F17D6">
        <w:rPr>
          <w:rFonts w:hint="cs"/>
          <w:sz w:val="24"/>
          <w:szCs w:val="24"/>
          <w:rtl/>
        </w:rPr>
        <w:t>ח מפני מעורבות יתר כאשר המשאבים חסרים והצורך במזון, ביגוד ודיור דחופים. פיק</w:t>
      </w:r>
      <w:r>
        <w:rPr>
          <w:rFonts w:hint="cs"/>
          <w:sz w:val="24"/>
          <w:szCs w:val="24"/>
          <w:rtl/>
        </w:rPr>
        <w:t>וח רפלקטיבי מסייע לשמור איזון ב</w:t>
      </w:r>
      <w:r w:rsidRPr="003F17D6">
        <w:rPr>
          <w:rFonts w:hint="cs"/>
          <w:sz w:val="24"/>
          <w:szCs w:val="24"/>
          <w:rtl/>
        </w:rPr>
        <w:t>רגשות ו</w:t>
      </w:r>
      <w:r>
        <w:rPr>
          <w:rFonts w:hint="cs"/>
          <w:sz w:val="24"/>
          <w:szCs w:val="24"/>
          <w:rtl/>
        </w:rPr>
        <w:t>ב</w:t>
      </w:r>
      <w:r w:rsidRPr="003F17D6">
        <w:rPr>
          <w:rFonts w:hint="cs"/>
          <w:sz w:val="24"/>
          <w:szCs w:val="24"/>
          <w:rtl/>
        </w:rPr>
        <w:t>מחשבות של המפקח והמפוקחים.</w:t>
      </w:r>
    </w:p>
    <w:p w:rsidR="00F7428A" w:rsidRPr="003F17D6" w:rsidRDefault="00F7428A" w:rsidP="00F7428A">
      <w:pPr>
        <w:rPr>
          <w:b/>
          <w:bCs/>
          <w:sz w:val="24"/>
          <w:szCs w:val="24"/>
          <w:rtl/>
        </w:rPr>
      </w:pPr>
      <w:r w:rsidRPr="003F17D6">
        <w:rPr>
          <w:rFonts w:hint="cs"/>
          <w:b/>
          <w:bCs/>
          <w:sz w:val="24"/>
          <w:szCs w:val="24"/>
          <w:rtl/>
        </w:rPr>
        <w:t xml:space="preserve">14.3 כיוונים ביקורתיים למחקר </w:t>
      </w:r>
      <w:r w:rsidRPr="003F17D6">
        <w:rPr>
          <w:rFonts w:hint="cs"/>
          <w:b/>
          <w:bCs/>
          <w:sz w:val="24"/>
          <w:szCs w:val="24"/>
        </w:rPr>
        <w:t>IMH</w:t>
      </w:r>
      <w:r w:rsidRPr="003F17D6">
        <w:rPr>
          <w:rFonts w:hint="cs"/>
          <w:b/>
          <w:bCs/>
          <w:sz w:val="24"/>
          <w:szCs w:val="24"/>
          <w:rtl/>
        </w:rPr>
        <w:t xml:space="preserve"> והערכה</w:t>
      </w:r>
    </w:p>
    <w:p w:rsidR="00F7428A" w:rsidRPr="003F17D6" w:rsidRDefault="00F7428A" w:rsidP="00F7428A">
      <w:pPr>
        <w:rPr>
          <w:sz w:val="24"/>
          <w:szCs w:val="24"/>
          <w:rtl/>
        </w:rPr>
      </w:pPr>
      <w:r w:rsidRPr="003F17D6">
        <w:rPr>
          <w:rFonts w:hint="cs"/>
          <w:sz w:val="24"/>
          <w:szCs w:val="24"/>
          <w:rtl/>
        </w:rPr>
        <w:t>המחקר וההערכה חשובים לזיהוי רכיבי מפתח של בריאות הנפש ומכוונים מדיניות הנוגעת להכשרת מתן שירות.</w:t>
      </w:r>
    </w:p>
    <w:p w:rsidR="00F7428A" w:rsidRPr="003F17D6" w:rsidRDefault="00F7428A" w:rsidP="00F7428A">
      <w:pPr>
        <w:rPr>
          <w:b/>
          <w:bCs/>
          <w:i/>
          <w:iCs/>
          <w:sz w:val="24"/>
          <w:szCs w:val="24"/>
          <w:rtl/>
        </w:rPr>
      </w:pPr>
      <w:r w:rsidRPr="003F17D6">
        <w:rPr>
          <w:rFonts w:hint="cs"/>
          <w:b/>
          <w:bCs/>
          <w:i/>
          <w:iCs/>
          <w:sz w:val="24"/>
          <w:szCs w:val="24"/>
          <w:rtl/>
        </w:rPr>
        <w:t>14.3.1. הערכה ומחקר של פיקוח רפלקטיבי וייעוץ</w:t>
      </w:r>
    </w:p>
    <w:p w:rsidR="00F7428A" w:rsidRPr="003F17D6" w:rsidRDefault="00F7428A" w:rsidP="00F7428A">
      <w:pPr>
        <w:rPr>
          <w:sz w:val="24"/>
          <w:szCs w:val="24"/>
          <w:rtl/>
        </w:rPr>
      </w:pPr>
      <w:r w:rsidRPr="003F17D6">
        <w:rPr>
          <w:rFonts w:hint="cs"/>
          <w:sz w:val="24"/>
          <w:szCs w:val="24"/>
          <w:rtl/>
        </w:rPr>
        <w:t xml:space="preserve">ככל שפיקוח רפלקטיבי נודע יותר ונקשר יותר לצמיחה מקצועית ולשירותים שעוסקים בבריאות הנפש וביחסי הורה ילד, צוותי מחקר, קובעי מדיניות ואנשי מקצוע ממגוון תחומים </w:t>
      </w:r>
      <w:r>
        <w:rPr>
          <w:rFonts w:hint="cs"/>
          <w:sz w:val="24"/>
          <w:szCs w:val="24"/>
          <w:rtl/>
        </w:rPr>
        <w:t>מחפשים</w:t>
      </w:r>
      <w:r w:rsidRPr="003F17D6">
        <w:rPr>
          <w:rFonts w:hint="cs"/>
          <w:sz w:val="24"/>
          <w:szCs w:val="24"/>
          <w:rtl/>
        </w:rPr>
        <w:t xml:space="preserve"> יותר מידע ספציפי </w:t>
      </w:r>
      <w:r>
        <w:rPr>
          <w:rFonts w:hint="cs"/>
          <w:sz w:val="24"/>
          <w:szCs w:val="24"/>
          <w:rtl/>
        </w:rPr>
        <w:t>ב</w:t>
      </w:r>
      <w:r w:rsidRPr="003F17D6">
        <w:rPr>
          <w:rFonts w:hint="cs"/>
          <w:sz w:val="24"/>
          <w:szCs w:val="24"/>
          <w:rtl/>
        </w:rPr>
        <w:t>נושא. מהם הרכיבים החיוניי</w:t>
      </w:r>
      <w:r>
        <w:rPr>
          <w:rFonts w:hint="cs"/>
          <w:sz w:val="24"/>
          <w:szCs w:val="24"/>
          <w:rtl/>
        </w:rPr>
        <w:t>ם</w:t>
      </w:r>
      <w:r w:rsidRPr="003F17D6">
        <w:rPr>
          <w:rFonts w:hint="cs"/>
          <w:sz w:val="24"/>
          <w:szCs w:val="24"/>
          <w:rtl/>
        </w:rPr>
        <w:t xml:space="preserve"> של פיקוח רפלקטיבי? במחקר מ-2014 מומחים בנושא זיהו איכויות והתנהגויות החשובות ביותר לפיקוח רפלקטיבי: תכונות המפקח (חומל, סובלני, לא שיפוטי, מהימן, צפוי, בטוח ואמין) והתנהגויות המפקח (קשוב, מאזין בזהירות, מעורב, מתחשב, בעל מודעות עצמית, סקרן, משקיף כשיר, מכבד, שומר תקווה).</w:t>
      </w:r>
    </w:p>
    <w:p w:rsidR="00F7428A" w:rsidRPr="003F17D6" w:rsidRDefault="00F7428A" w:rsidP="00F7428A">
      <w:pPr>
        <w:rPr>
          <w:sz w:val="24"/>
          <w:szCs w:val="24"/>
          <w:rtl/>
        </w:rPr>
      </w:pPr>
      <w:r>
        <w:rPr>
          <w:rFonts w:hint="cs"/>
          <w:sz w:val="24"/>
          <w:szCs w:val="24"/>
          <w:rtl/>
        </w:rPr>
        <w:t xml:space="preserve">צוות </w:t>
      </w:r>
      <w:r w:rsidRPr="003F17D6">
        <w:rPr>
          <w:rFonts w:hint="cs"/>
          <w:sz w:val="24"/>
          <w:szCs w:val="24"/>
          <w:rtl/>
        </w:rPr>
        <w:t>מחקר מאונ' מינסוטה זיהה 5 אלמנטים של פיקו</w:t>
      </w:r>
      <w:r>
        <w:rPr>
          <w:rFonts w:hint="cs"/>
          <w:sz w:val="24"/>
          <w:szCs w:val="24"/>
          <w:rtl/>
        </w:rPr>
        <w:t>ח רפלקטיבי: הבנת סיפור המשפחה, החזקת התינוק ב</w:t>
      </w:r>
      <w:r w:rsidRPr="003F17D6">
        <w:rPr>
          <w:rFonts w:hint="cs"/>
          <w:sz w:val="24"/>
          <w:szCs w:val="24"/>
          <w:rtl/>
        </w:rPr>
        <w:t xml:space="preserve">תודעה, שימוש מקצועי בעצמי, תהליך מקביל וברית רפלקטיבית. כל אלה נקראים </w:t>
      </w:r>
      <w:r w:rsidRPr="003F17D6">
        <w:rPr>
          <w:rFonts w:hint="cs"/>
          <w:sz w:val="24"/>
          <w:szCs w:val="24"/>
        </w:rPr>
        <w:t>RIOS</w:t>
      </w:r>
      <w:r w:rsidRPr="003F17D6">
        <w:rPr>
          <w:rFonts w:hint="cs"/>
          <w:sz w:val="24"/>
          <w:szCs w:val="24"/>
          <w:rtl/>
        </w:rPr>
        <w:t xml:space="preserve"> </w:t>
      </w:r>
      <w:r w:rsidRPr="003F17D6">
        <w:rPr>
          <w:sz w:val="24"/>
          <w:szCs w:val="24"/>
          <w:rtl/>
        </w:rPr>
        <w:t>–</w:t>
      </w:r>
      <w:r w:rsidRPr="003F17D6">
        <w:rPr>
          <w:rFonts w:hint="cs"/>
          <w:sz w:val="24"/>
          <w:szCs w:val="24"/>
          <w:rtl/>
        </w:rPr>
        <w:t xml:space="preserve"> סולם אבחון אינטראקציה רפלקטיבי </w:t>
      </w:r>
      <w:r>
        <w:rPr>
          <w:rFonts w:hint="cs"/>
          <w:sz w:val="24"/>
          <w:szCs w:val="24"/>
          <w:rtl/>
        </w:rPr>
        <w:t>- ש</w:t>
      </w:r>
      <w:r w:rsidRPr="003F17D6">
        <w:rPr>
          <w:rFonts w:hint="cs"/>
          <w:sz w:val="24"/>
          <w:szCs w:val="24"/>
          <w:rtl/>
        </w:rPr>
        <w:t>מתאר את מה ש</w:t>
      </w:r>
      <w:r>
        <w:rPr>
          <w:rFonts w:hint="cs"/>
          <w:sz w:val="24"/>
          <w:szCs w:val="24"/>
          <w:rtl/>
        </w:rPr>
        <w:t>מוחלף, באופן אופטימאלי ב</w:t>
      </w:r>
      <w:r w:rsidRPr="003F17D6">
        <w:rPr>
          <w:rFonts w:hint="cs"/>
          <w:sz w:val="24"/>
          <w:szCs w:val="24"/>
          <w:rtl/>
        </w:rPr>
        <w:t xml:space="preserve">שיחה </w:t>
      </w:r>
      <w:r>
        <w:rPr>
          <w:rFonts w:hint="cs"/>
          <w:sz w:val="24"/>
          <w:szCs w:val="24"/>
          <w:rtl/>
        </w:rPr>
        <w:t>בהקשר של</w:t>
      </w:r>
      <w:r w:rsidRPr="003F17D6">
        <w:rPr>
          <w:rFonts w:hint="cs"/>
          <w:sz w:val="24"/>
          <w:szCs w:val="24"/>
          <w:rtl/>
        </w:rPr>
        <w:t xml:space="preserve"> פיקוח רפלקטיבי. ה-</w:t>
      </w:r>
      <w:r w:rsidRPr="003F17D6">
        <w:rPr>
          <w:rFonts w:hint="cs"/>
          <w:sz w:val="24"/>
          <w:szCs w:val="24"/>
        </w:rPr>
        <w:t>RIOS</w:t>
      </w:r>
      <w:r w:rsidRPr="003F17D6">
        <w:rPr>
          <w:rFonts w:hint="cs"/>
          <w:sz w:val="24"/>
          <w:szCs w:val="24"/>
          <w:rtl/>
        </w:rPr>
        <w:t xml:space="preserve"> הוכיח עצמו ככלי הכשרה ומחקר חשוב לשם הסבר והכנת הספקים בתחומים שונים לעסוק בפיקוח רפלקטיבי.</w:t>
      </w:r>
    </w:p>
    <w:p w:rsidR="00F7428A" w:rsidRPr="003F17D6" w:rsidRDefault="00F7428A" w:rsidP="00F7428A">
      <w:pPr>
        <w:rPr>
          <w:sz w:val="24"/>
          <w:szCs w:val="24"/>
          <w:rtl/>
        </w:rPr>
      </w:pPr>
      <w:r w:rsidRPr="003F17D6">
        <w:rPr>
          <w:rFonts w:hint="cs"/>
          <w:sz w:val="24"/>
          <w:szCs w:val="24"/>
          <w:rtl/>
        </w:rPr>
        <w:t>יש הצורך דחוף בהכשרה</w:t>
      </w:r>
      <w:r>
        <w:rPr>
          <w:rFonts w:hint="cs"/>
          <w:sz w:val="24"/>
          <w:szCs w:val="24"/>
          <w:rtl/>
        </w:rPr>
        <w:t xml:space="preserve"> בפרקטיקה של פיקוח רפ</w:t>
      </w:r>
      <w:r w:rsidRPr="003F17D6">
        <w:rPr>
          <w:rFonts w:hint="cs"/>
          <w:sz w:val="24"/>
          <w:szCs w:val="24"/>
          <w:rtl/>
        </w:rPr>
        <w:t>לקטיבי והערכה מת</w:t>
      </w:r>
      <w:r>
        <w:rPr>
          <w:rFonts w:hint="cs"/>
          <w:sz w:val="24"/>
          <w:szCs w:val="24"/>
          <w:rtl/>
        </w:rPr>
        <w:t>משכת של תוצאות וכלים למ</w:t>
      </w:r>
      <w:r w:rsidRPr="003F17D6">
        <w:rPr>
          <w:rFonts w:hint="cs"/>
          <w:sz w:val="24"/>
          <w:szCs w:val="24"/>
          <w:rtl/>
        </w:rPr>
        <w:t>דידת שינוי כתוצאה מחוויית ההכשרה. ההערכות של הכשרה אינטנסיבית עם 8 פגישות הן עבור המפקחים והן עבור המפוקחים שעובדים בביקורי בית לבריאות הנפשית של ה</w:t>
      </w:r>
      <w:r>
        <w:rPr>
          <w:rFonts w:hint="cs"/>
          <w:sz w:val="24"/>
          <w:szCs w:val="24"/>
          <w:rtl/>
        </w:rPr>
        <w:t>גיל הרך באזור אורבני גדול מצביעות</w:t>
      </w:r>
      <w:r w:rsidRPr="003F17D6">
        <w:rPr>
          <w:rFonts w:hint="cs"/>
          <w:sz w:val="24"/>
          <w:szCs w:val="24"/>
          <w:rtl/>
        </w:rPr>
        <w:t xml:space="preserve"> על כך שהכשרה </w:t>
      </w:r>
      <w:r>
        <w:rPr>
          <w:rFonts w:hint="cs"/>
          <w:sz w:val="24"/>
          <w:szCs w:val="24"/>
          <w:rtl/>
        </w:rPr>
        <w:t>ל</w:t>
      </w:r>
      <w:r w:rsidRPr="003F17D6">
        <w:rPr>
          <w:rFonts w:hint="cs"/>
          <w:sz w:val="24"/>
          <w:szCs w:val="24"/>
          <w:rtl/>
        </w:rPr>
        <w:t>שליטה של המשתתפים בפר</w:t>
      </w:r>
      <w:r>
        <w:rPr>
          <w:rFonts w:hint="cs"/>
          <w:sz w:val="24"/>
          <w:szCs w:val="24"/>
          <w:rtl/>
        </w:rPr>
        <w:t>קטיקה רפ</w:t>
      </w:r>
      <w:r w:rsidRPr="003F17D6">
        <w:rPr>
          <w:rFonts w:hint="cs"/>
          <w:sz w:val="24"/>
          <w:szCs w:val="24"/>
          <w:rtl/>
        </w:rPr>
        <w:t xml:space="preserve">לקטיבית </w:t>
      </w:r>
      <w:r>
        <w:rPr>
          <w:rFonts w:hint="cs"/>
          <w:sz w:val="24"/>
          <w:szCs w:val="24"/>
          <w:rtl/>
        </w:rPr>
        <w:t>וייעוץ</w:t>
      </w:r>
      <w:r w:rsidRPr="003F17D6">
        <w:rPr>
          <w:rFonts w:hint="cs"/>
          <w:sz w:val="24"/>
          <w:szCs w:val="24"/>
          <w:rtl/>
        </w:rPr>
        <w:t xml:space="preserve"> היא אפשרית ומובילה לשינוי.</w:t>
      </w:r>
    </w:p>
    <w:p w:rsidR="00F7428A" w:rsidRPr="00C13291" w:rsidRDefault="00F7428A" w:rsidP="00F7428A">
      <w:pPr>
        <w:rPr>
          <w:b/>
          <w:bCs/>
          <w:i/>
          <w:iCs/>
          <w:sz w:val="24"/>
          <w:szCs w:val="24"/>
          <w:rtl/>
        </w:rPr>
      </w:pPr>
      <w:r w:rsidRPr="00C13291">
        <w:rPr>
          <w:rFonts w:hint="cs"/>
          <w:b/>
          <w:bCs/>
          <w:i/>
          <w:iCs/>
          <w:sz w:val="24"/>
          <w:szCs w:val="24"/>
          <w:rtl/>
        </w:rPr>
        <w:t xml:space="preserve">14.3.2.מחקר על ההשפעה הביו-התנהגותית של שירותים מבוססי </w:t>
      </w:r>
      <w:r w:rsidRPr="00C13291">
        <w:rPr>
          <w:rFonts w:hint="cs"/>
          <w:b/>
          <w:bCs/>
          <w:i/>
          <w:iCs/>
          <w:sz w:val="24"/>
          <w:szCs w:val="24"/>
        </w:rPr>
        <w:t>IMH</w:t>
      </w:r>
    </w:p>
    <w:p w:rsidR="00F7428A" w:rsidRPr="003F17D6" w:rsidRDefault="00F7428A" w:rsidP="00F7428A">
      <w:pPr>
        <w:rPr>
          <w:sz w:val="24"/>
          <w:szCs w:val="24"/>
          <w:rtl/>
        </w:rPr>
      </w:pPr>
      <w:r w:rsidRPr="003F17D6">
        <w:rPr>
          <w:rFonts w:hint="cs"/>
          <w:sz w:val="24"/>
          <w:szCs w:val="24"/>
          <w:rtl/>
        </w:rPr>
        <w:t xml:space="preserve">הראיות המצטברות תומכות באפקטיביות של קידום, מניעה והתערבות בבריאות הנפש של התינוק ומדגישות את </w:t>
      </w:r>
      <w:r>
        <w:rPr>
          <w:rFonts w:hint="cs"/>
          <w:sz w:val="24"/>
          <w:szCs w:val="24"/>
          <w:rtl/>
        </w:rPr>
        <w:t>ערכה</w:t>
      </w:r>
      <w:r w:rsidRPr="003F17D6">
        <w:rPr>
          <w:rFonts w:hint="cs"/>
          <w:sz w:val="24"/>
          <w:szCs w:val="24"/>
          <w:rtl/>
        </w:rPr>
        <w:t xml:space="preserve"> של ההתערבות המוקדמת להורדת עלויות הפרט והחברה. בהתאם לכך</w:t>
      </w:r>
      <w:r>
        <w:rPr>
          <w:rFonts w:hint="cs"/>
          <w:sz w:val="24"/>
          <w:szCs w:val="24"/>
          <w:rtl/>
        </w:rPr>
        <w:t>,</w:t>
      </w:r>
      <w:r w:rsidRPr="003F17D6">
        <w:rPr>
          <w:rFonts w:hint="cs"/>
          <w:sz w:val="24"/>
          <w:szCs w:val="24"/>
          <w:rtl/>
        </w:rPr>
        <w:t xml:space="preserve"> מספר ישויות מספקות מידע אבחוני לגבי מודלים קיימים של מניעה </w:t>
      </w:r>
      <w:r w:rsidRPr="003F17D6">
        <w:rPr>
          <w:rFonts w:hint="cs"/>
          <w:sz w:val="24"/>
          <w:szCs w:val="24"/>
          <w:rtl/>
        </w:rPr>
        <w:lastRenderedPageBreak/>
        <w:t>והתערבות. ביחס לתוכניות ביקורי בית בגיל הרך, משרד הבריאות האמריקני שומר על</w:t>
      </w:r>
      <w:r>
        <w:rPr>
          <w:rFonts w:hint="cs"/>
          <w:sz w:val="24"/>
          <w:szCs w:val="24"/>
          <w:rtl/>
        </w:rPr>
        <w:t xml:space="preserve"> הכלי</w:t>
      </w:r>
      <w:r w:rsidRPr="003F17D6">
        <w:rPr>
          <w:rFonts w:hint="cs"/>
          <w:sz w:val="24"/>
          <w:szCs w:val="24"/>
          <w:rtl/>
        </w:rPr>
        <w:t xml:space="preserve"> </w:t>
      </w:r>
      <w:r w:rsidRPr="003F17D6">
        <w:rPr>
          <w:rFonts w:hint="cs"/>
          <w:sz w:val="24"/>
          <w:szCs w:val="24"/>
        </w:rPr>
        <w:t>H</w:t>
      </w:r>
      <w:r w:rsidRPr="003F17D6">
        <w:rPr>
          <w:sz w:val="24"/>
          <w:szCs w:val="24"/>
        </w:rPr>
        <w:t>omVEE</w:t>
      </w:r>
      <w:r w:rsidRPr="003F17D6">
        <w:rPr>
          <w:rFonts w:hint="cs"/>
          <w:sz w:val="24"/>
          <w:szCs w:val="24"/>
        </w:rPr>
        <w:t xml:space="preserve"> </w:t>
      </w:r>
      <w:r w:rsidRPr="003F17D6">
        <w:rPr>
          <w:rFonts w:hint="cs"/>
          <w:sz w:val="24"/>
          <w:szCs w:val="24"/>
          <w:rtl/>
        </w:rPr>
        <w:t xml:space="preserve">(ראיות ליעילות ביקורי הבית) </w:t>
      </w:r>
      <w:r>
        <w:rPr>
          <w:rFonts w:hint="cs"/>
          <w:sz w:val="24"/>
          <w:szCs w:val="24"/>
          <w:rtl/>
        </w:rPr>
        <w:t>לשם</w:t>
      </w:r>
      <w:r w:rsidRPr="003F17D6">
        <w:rPr>
          <w:rFonts w:hint="cs"/>
          <w:sz w:val="24"/>
          <w:szCs w:val="24"/>
          <w:rtl/>
        </w:rPr>
        <w:t xml:space="preserve"> סקירה מעמיקה ושקופה של הספ</w:t>
      </w:r>
      <w:r>
        <w:rPr>
          <w:rFonts w:hint="cs"/>
          <w:sz w:val="24"/>
          <w:szCs w:val="24"/>
          <w:rtl/>
        </w:rPr>
        <w:t>רות המחקרית על ביקורי הבית  ו-</w:t>
      </w:r>
      <w:r w:rsidRPr="003F17D6">
        <w:rPr>
          <w:rFonts w:hint="cs"/>
          <w:sz w:val="24"/>
          <w:szCs w:val="24"/>
          <w:rtl/>
        </w:rPr>
        <w:t xml:space="preserve"> </w:t>
      </w:r>
      <w:r w:rsidRPr="003F17D6">
        <w:rPr>
          <w:sz w:val="24"/>
          <w:szCs w:val="24"/>
        </w:rPr>
        <w:t>HomVEE</w:t>
      </w:r>
      <w:r w:rsidRPr="003F17D6">
        <w:rPr>
          <w:rFonts w:hint="cs"/>
          <w:sz w:val="24"/>
          <w:szCs w:val="24"/>
          <w:rtl/>
        </w:rPr>
        <w:t xml:space="preserve"> מספק סיכום </w:t>
      </w:r>
      <w:r>
        <w:rPr>
          <w:rFonts w:hint="cs"/>
          <w:sz w:val="24"/>
          <w:szCs w:val="24"/>
          <w:rtl/>
        </w:rPr>
        <w:t>והע</w:t>
      </w:r>
      <w:r w:rsidRPr="003F17D6">
        <w:rPr>
          <w:rFonts w:hint="cs"/>
          <w:sz w:val="24"/>
          <w:szCs w:val="24"/>
          <w:rtl/>
        </w:rPr>
        <w:t>רכה של איכות ו</w:t>
      </w:r>
      <w:r>
        <w:rPr>
          <w:rFonts w:hint="cs"/>
          <w:sz w:val="24"/>
          <w:szCs w:val="24"/>
          <w:rtl/>
        </w:rPr>
        <w:t>יע</w:t>
      </w:r>
      <w:r w:rsidRPr="003F17D6">
        <w:rPr>
          <w:rFonts w:hint="cs"/>
          <w:sz w:val="24"/>
          <w:szCs w:val="24"/>
          <w:rtl/>
        </w:rPr>
        <w:t>ילות של מודלים שונים של ביקורי בית מהה</w:t>
      </w:r>
      <w:r>
        <w:rPr>
          <w:rFonts w:hint="cs"/>
          <w:sz w:val="24"/>
          <w:szCs w:val="24"/>
          <w:rtl/>
        </w:rPr>
        <w:t>י</w:t>
      </w:r>
      <w:r w:rsidRPr="003F17D6">
        <w:rPr>
          <w:rFonts w:hint="cs"/>
          <w:sz w:val="24"/>
          <w:szCs w:val="24"/>
          <w:rtl/>
        </w:rPr>
        <w:t xml:space="preserve">ריון ולכל אורך הגיל הרך. הראיות נבדקות לפי תחומי מפתח שכוללים תחומי רלבנטיים ליחסי הגיל הרך, כמו למשל מחוונים להשפעה על הורות ובריאות הילד. הערכות איכות ראיות המחקר מכוונות את החלטת </w:t>
      </w:r>
      <w:r w:rsidRPr="003F17D6">
        <w:rPr>
          <w:rFonts w:hint="cs"/>
          <w:sz w:val="24"/>
          <w:szCs w:val="24"/>
        </w:rPr>
        <w:t>MIECHV</w:t>
      </w:r>
      <w:r w:rsidRPr="003F17D6">
        <w:rPr>
          <w:rFonts w:hint="cs"/>
          <w:sz w:val="24"/>
          <w:szCs w:val="24"/>
          <w:rtl/>
        </w:rPr>
        <w:t xml:space="preserve"> לגבי מעמד התוכניות ביקורי הבית מבחינת "בסיס ראייתי".</w:t>
      </w:r>
    </w:p>
    <w:p w:rsidR="00F7428A" w:rsidRPr="003F17D6" w:rsidRDefault="00F7428A" w:rsidP="00F7428A">
      <w:pPr>
        <w:rPr>
          <w:sz w:val="24"/>
          <w:szCs w:val="24"/>
          <w:rtl/>
        </w:rPr>
      </w:pPr>
      <w:r w:rsidRPr="003F17D6">
        <w:rPr>
          <w:rFonts w:hint="cs"/>
          <w:sz w:val="24"/>
          <w:szCs w:val="24"/>
          <w:rtl/>
        </w:rPr>
        <w:t>סוגיית המניעה וההתערבות המוקדמות מסתמכת בד"כ על מחקר שמתעד את האופי המכריע של 1000 הימים הראשונים של החיים וחשיבותם להתפתחות הילד.</w:t>
      </w:r>
      <w:r>
        <w:rPr>
          <w:rFonts w:hint="cs"/>
          <w:sz w:val="24"/>
          <w:szCs w:val="24"/>
          <w:rtl/>
        </w:rPr>
        <w:t xml:space="preserve"> </w:t>
      </w:r>
      <w:r w:rsidRPr="003F17D6">
        <w:rPr>
          <w:rFonts w:hint="cs"/>
          <w:sz w:val="24"/>
          <w:szCs w:val="24"/>
          <w:rtl/>
        </w:rPr>
        <w:t xml:space="preserve">המחקרים </w:t>
      </w:r>
      <w:r>
        <w:rPr>
          <w:rFonts w:hint="cs"/>
          <w:sz w:val="24"/>
          <w:szCs w:val="24"/>
          <w:rtl/>
        </w:rPr>
        <w:t>במדעי העצב והראיות המצטברות</w:t>
      </w:r>
      <w:r w:rsidRPr="003F17D6">
        <w:rPr>
          <w:rFonts w:hint="cs"/>
          <w:sz w:val="24"/>
          <w:szCs w:val="24"/>
          <w:rtl/>
        </w:rPr>
        <w:t xml:space="preserve"> </w:t>
      </w:r>
      <w:r>
        <w:rPr>
          <w:rFonts w:hint="cs"/>
          <w:sz w:val="24"/>
          <w:szCs w:val="24"/>
          <w:rtl/>
        </w:rPr>
        <w:t>על חשיב</w:t>
      </w:r>
      <w:r w:rsidRPr="003F17D6">
        <w:rPr>
          <w:rFonts w:hint="cs"/>
          <w:sz w:val="24"/>
          <w:szCs w:val="24"/>
          <w:rtl/>
        </w:rPr>
        <w:t xml:space="preserve">ות היחסים המוקדמים </w:t>
      </w:r>
      <w:r>
        <w:rPr>
          <w:rFonts w:hint="cs"/>
          <w:sz w:val="24"/>
          <w:szCs w:val="24"/>
          <w:rtl/>
        </w:rPr>
        <w:t>מדגישים</w:t>
      </w:r>
      <w:r w:rsidRPr="003F17D6">
        <w:rPr>
          <w:rFonts w:hint="cs"/>
          <w:sz w:val="24"/>
          <w:szCs w:val="24"/>
          <w:rtl/>
        </w:rPr>
        <w:t xml:space="preserve"> את ההשפעות ההדדיות </w:t>
      </w:r>
      <w:r>
        <w:rPr>
          <w:rFonts w:hint="cs"/>
          <w:sz w:val="24"/>
          <w:szCs w:val="24"/>
          <w:rtl/>
        </w:rPr>
        <w:t>בין</w:t>
      </w:r>
      <w:r w:rsidRPr="003F17D6">
        <w:rPr>
          <w:rFonts w:hint="cs"/>
          <w:sz w:val="24"/>
          <w:szCs w:val="24"/>
          <w:rtl/>
        </w:rPr>
        <w:t xml:space="preserve"> </w:t>
      </w:r>
      <w:r>
        <w:rPr>
          <w:rFonts w:hint="cs"/>
          <w:sz w:val="24"/>
          <w:szCs w:val="24"/>
          <w:rtl/>
        </w:rPr>
        <w:t>ה</w:t>
      </w:r>
      <w:r w:rsidRPr="003F17D6">
        <w:rPr>
          <w:rFonts w:hint="cs"/>
          <w:sz w:val="24"/>
          <w:szCs w:val="24"/>
          <w:rtl/>
        </w:rPr>
        <w:t xml:space="preserve">מבנה </w:t>
      </w:r>
      <w:r>
        <w:rPr>
          <w:rFonts w:hint="cs"/>
          <w:sz w:val="24"/>
          <w:szCs w:val="24"/>
          <w:rtl/>
        </w:rPr>
        <w:t>ה</w:t>
      </w:r>
      <w:r w:rsidRPr="003F17D6">
        <w:rPr>
          <w:rFonts w:hint="cs"/>
          <w:sz w:val="24"/>
          <w:szCs w:val="24"/>
          <w:rtl/>
        </w:rPr>
        <w:t>מוחי ו</w:t>
      </w:r>
      <w:r>
        <w:rPr>
          <w:rFonts w:hint="cs"/>
          <w:sz w:val="24"/>
          <w:szCs w:val="24"/>
          <w:rtl/>
        </w:rPr>
        <w:t xml:space="preserve">תפקודיו </w:t>
      </w:r>
      <w:r w:rsidRPr="003F17D6">
        <w:rPr>
          <w:rFonts w:hint="cs"/>
          <w:sz w:val="24"/>
          <w:szCs w:val="24"/>
          <w:rtl/>
        </w:rPr>
        <w:t>לבין הסביבה הטיפולית של הילד. הראיות מדגישות למשל את ההיענות הרגישה כחוויה אינטראקטיבית שקשורה לא רק ברווחה חברתית-רגשית אלא בהשפעות קוגניטיביות, תפקוד ביצועי ויכולת מוגברת לויסות עצמי ביולוגי והתנהגותי אפקטיבי. ומעבר לכך, חוויות מוקדמות של התעללות והזנחה נקשרו לתוצאות בריאות גרועות.</w:t>
      </w:r>
    </w:p>
    <w:p w:rsidR="00F7428A" w:rsidRPr="003F17D6" w:rsidRDefault="00F7428A" w:rsidP="00F7428A">
      <w:pPr>
        <w:rPr>
          <w:sz w:val="24"/>
          <w:szCs w:val="24"/>
          <w:rtl/>
        </w:rPr>
      </w:pPr>
      <w:r w:rsidRPr="003F17D6">
        <w:rPr>
          <w:rFonts w:hint="cs"/>
          <w:sz w:val="24"/>
          <w:szCs w:val="24"/>
          <w:rtl/>
        </w:rPr>
        <w:t>אך למרות הדגש החזק על מדעי העצב כבסיס לקידום התערבויות מוקדמות והחלטות מדיניות, רק מעט מחק</w:t>
      </w:r>
      <w:r>
        <w:rPr>
          <w:rFonts w:hint="cs"/>
          <w:sz w:val="24"/>
          <w:szCs w:val="24"/>
          <w:rtl/>
        </w:rPr>
        <w:t>רי התערבות הוכיחו שינויים בסמני-סיכון</w:t>
      </w:r>
      <w:r w:rsidRPr="003F17D6">
        <w:rPr>
          <w:rFonts w:hint="cs"/>
          <w:sz w:val="24"/>
          <w:szCs w:val="24"/>
          <w:rtl/>
        </w:rPr>
        <w:t xml:space="preserve"> התנהגותיים הקשורים לטיפול</w:t>
      </w:r>
      <w:r>
        <w:rPr>
          <w:rFonts w:hint="cs"/>
          <w:sz w:val="24"/>
          <w:szCs w:val="24"/>
          <w:rtl/>
        </w:rPr>
        <w:t xml:space="preserve"> בילד</w:t>
      </w:r>
      <w:r w:rsidRPr="003F17D6">
        <w:rPr>
          <w:rFonts w:hint="cs"/>
          <w:sz w:val="24"/>
          <w:szCs w:val="24"/>
          <w:rtl/>
        </w:rPr>
        <w:t xml:space="preserve">. </w:t>
      </w:r>
      <w:r>
        <w:rPr>
          <w:rFonts w:hint="cs"/>
          <w:sz w:val="24"/>
          <w:szCs w:val="24"/>
          <w:rtl/>
        </w:rPr>
        <w:t>ל</w:t>
      </w:r>
      <w:r w:rsidRPr="003F17D6">
        <w:rPr>
          <w:rFonts w:hint="cs"/>
          <w:sz w:val="24"/>
          <w:szCs w:val="24"/>
          <w:rtl/>
        </w:rPr>
        <w:t>מחקרים ה</w:t>
      </w:r>
      <w:r>
        <w:rPr>
          <w:rFonts w:hint="cs"/>
          <w:sz w:val="24"/>
          <w:szCs w:val="24"/>
          <w:rtl/>
        </w:rPr>
        <w:t>כוללים סמנים-ביולוגיים יש הפ</w:t>
      </w:r>
      <w:r w:rsidRPr="003F17D6">
        <w:rPr>
          <w:rFonts w:hint="cs"/>
          <w:sz w:val="24"/>
          <w:szCs w:val="24"/>
          <w:rtl/>
        </w:rPr>
        <w:t xml:space="preserve">וטנציאל לא רק לזהות את המנגנונים </w:t>
      </w:r>
      <w:r>
        <w:rPr>
          <w:rFonts w:hint="cs"/>
          <w:sz w:val="24"/>
          <w:szCs w:val="24"/>
          <w:rtl/>
        </w:rPr>
        <w:t xml:space="preserve">הפועלים </w:t>
      </w:r>
      <w:r w:rsidRPr="003F17D6">
        <w:rPr>
          <w:rFonts w:hint="cs"/>
          <w:sz w:val="24"/>
          <w:szCs w:val="24"/>
          <w:rtl/>
        </w:rPr>
        <w:t>בבסיס השפעת הטיפול אלא ג</w:t>
      </w:r>
      <w:r>
        <w:rPr>
          <w:rFonts w:hint="cs"/>
          <w:sz w:val="24"/>
          <w:szCs w:val="24"/>
          <w:rtl/>
        </w:rPr>
        <w:t>ם להדגיש את האופי הביקורתי של</w:t>
      </w:r>
      <w:r w:rsidRPr="003F17D6">
        <w:rPr>
          <w:rFonts w:hint="cs"/>
          <w:sz w:val="24"/>
          <w:szCs w:val="24"/>
          <w:rtl/>
        </w:rPr>
        <w:t xml:space="preserve"> התערבות מונעת וטיפול, שכן התערבויות אלה אמורות לשנות לא רק תוצאות חב</w:t>
      </w:r>
      <w:r>
        <w:rPr>
          <w:rFonts w:hint="cs"/>
          <w:sz w:val="24"/>
          <w:szCs w:val="24"/>
          <w:rtl/>
        </w:rPr>
        <w:t>רת</w:t>
      </w:r>
      <w:r w:rsidRPr="003F17D6">
        <w:rPr>
          <w:rFonts w:hint="cs"/>
          <w:sz w:val="24"/>
          <w:szCs w:val="24"/>
          <w:rtl/>
        </w:rPr>
        <w:t xml:space="preserve">יות-רגשיות וקוגניטיביות אלא לצמצם סיכוני בריאות פיזית הקשורים למצוקה בגיל הרך. מספר קטן של </w:t>
      </w:r>
      <w:r>
        <w:rPr>
          <w:rFonts w:hint="cs"/>
          <w:sz w:val="24"/>
          <w:szCs w:val="24"/>
          <w:rtl/>
        </w:rPr>
        <w:t>מחקרים חדשים סיפק ראיות לכוח ה</w:t>
      </w:r>
      <w:r w:rsidRPr="003F17D6">
        <w:rPr>
          <w:rFonts w:hint="cs"/>
          <w:sz w:val="24"/>
          <w:szCs w:val="24"/>
          <w:rtl/>
        </w:rPr>
        <w:t xml:space="preserve">התערבות ביחסים מוקדמים לשם "נירמול" סמני סיכון ביולוגיים: מחקר </w:t>
      </w:r>
      <w:r w:rsidRPr="003F17D6">
        <w:rPr>
          <w:rFonts w:hint="cs"/>
          <w:sz w:val="24"/>
          <w:szCs w:val="24"/>
        </w:rPr>
        <w:t>ABC</w:t>
      </w:r>
      <w:r w:rsidRPr="003F17D6">
        <w:rPr>
          <w:rFonts w:hint="cs"/>
          <w:sz w:val="24"/>
          <w:szCs w:val="24"/>
          <w:rtl/>
        </w:rPr>
        <w:t xml:space="preserve"> (</w:t>
      </w:r>
      <w:r w:rsidRPr="003F17D6">
        <w:rPr>
          <w:sz w:val="24"/>
          <w:szCs w:val="24"/>
        </w:rPr>
        <w:t>Bernard, Dozier, Bick, &amp; Gordon, 2015</w:t>
      </w:r>
      <w:r w:rsidRPr="003F17D6">
        <w:rPr>
          <w:rFonts w:hint="cs"/>
          <w:sz w:val="24"/>
          <w:szCs w:val="24"/>
          <w:rtl/>
        </w:rPr>
        <w:t xml:space="preserve">) ומודל התערבות-מונעת </w:t>
      </w:r>
      <w:r>
        <w:rPr>
          <w:rFonts w:hint="cs"/>
          <w:sz w:val="24"/>
          <w:szCs w:val="24"/>
          <w:rtl/>
        </w:rPr>
        <w:t>'</w:t>
      </w:r>
      <w:r w:rsidRPr="003F17D6">
        <w:rPr>
          <w:rFonts w:hint="cs"/>
          <w:sz w:val="24"/>
          <w:szCs w:val="24"/>
          <w:rtl/>
        </w:rPr>
        <w:t>כוח-אמא</w:t>
      </w:r>
      <w:r>
        <w:rPr>
          <w:rFonts w:hint="cs"/>
          <w:sz w:val="24"/>
          <w:szCs w:val="24"/>
          <w:rtl/>
        </w:rPr>
        <w:t>' (אמהות שחוו טראומ</w:t>
      </w:r>
      <w:r w:rsidRPr="003F17D6">
        <w:rPr>
          <w:rFonts w:hint="cs"/>
          <w:sz w:val="24"/>
          <w:szCs w:val="24"/>
          <w:rtl/>
        </w:rPr>
        <w:t xml:space="preserve">ה, </w:t>
      </w:r>
      <w:r>
        <w:rPr>
          <w:rFonts w:hint="cs"/>
          <w:sz w:val="24"/>
          <w:szCs w:val="24"/>
          <w:rtl/>
        </w:rPr>
        <w:t>לחץ</w:t>
      </w:r>
      <w:r w:rsidRPr="003F17D6">
        <w:rPr>
          <w:rFonts w:hint="cs"/>
          <w:sz w:val="24"/>
          <w:szCs w:val="24"/>
          <w:rtl/>
        </w:rPr>
        <w:t xml:space="preserve"> ומצוקה ומצויות בהריון או עם ילדים קטנים</w:t>
      </w:r>
      <w:r>
        <w:rPr>
          <w:rFonts w:hint="cs"/>
          <w:sz w:val="24"/>
          <w:szCs w:val="24"/>
          <w:rtl/>
        </w:rPr>
        <w:t>)</w:t>
      </w:r>
      <w:r w:rsidRPr="003F17D6">
        <w:rPr>
          <w:rFonts w:hint="cs"/>
          <w:sz w:val="24"/>
          <w:szCs w:val="24"/>
          <w:rtl/>
        </w:rPr>
        <w:t>.</w:t>
      </w:r>
    </w:p>
    <w:p w:rsidR="00F7428A" w:rsidRPr="003F17D6" w:rsidRDefault="00F7428A" w:rsidP="00F7428A">
      <w:pPr>
        <w:rPr>
          <w:sz w:val="24"/>
          <w:szCs w:val="24"/>
          <w:rtl/>
        </w:rPr>
      </w:pPr>
      <w:r w:rsidRPr="003F17D6">
        <w:rPr>
          <w:rFonts w:hint="cs"/>
          <w:sz w:val="24"/>
          <w:szCs w:val="24"/>
          <w:rtl/>
        </w:rPr>
        <w:t xml:space="preserve">למשל במחקר מבוקר ואקראי של יעילות התערבות </w:t>
      </w:r>
      <w:r w:rsidRPr="003F17D6">
        <w:rPr>
          <w:rFonts w:hint="cs"/>
          <w:sz w:val="24"/>
          <w:szCs w:val="24"/>
        </w:rPr>
        <w:t>ABC</w:t>
      </w:r>
      <w:r w:rsidRPr="003F17D6">
        <w:rPr>
          <w:rFonts w:hint="cs"/>
          <w:sz w:val="24"/>
          <w:szCs w:val="24"/>
          <w:rtl/>
        </w:rPr>
        <w:t>, החוקרים כללו הערכות של דפוסים יומיים של הורמון הלחץ קורטיזול אצל פעוטות בסיכון להזנחה שהיו מעורבים במערכת הרוו</w:t>
      </w:r>
      <w:r>
        <w:rPr>
          <w:rFonts w:hint="cs"/>
          <w:sz w:val="24"/>
          <w:szCs w:val="24"/>
          <w:rtl/>
        </w:rPr>
        <w:t>חה לילד. שלא במפתיע, בקו הבסי</w:t>
      </w:r>
      <w:r w:rsidRPr="003F17D6">
        <w:rPr>
          <w:rFonts w:hint="cs"/>
          <w:sz w:val="24"/>
          <w:szCs w:val="24"/>
          <w:rtl/>
        </w:rPr>
        <w:t xml:space="preserve">ס הילדים הציגו דפוסים יומיים לא טיפוסיים של </w:t>
      </w:r>
      <w:r>
        <w:rPr>
          <w:rFonts w:hint="cs"/>
          <w:sz w:val="24"/>
          <w:szCs w:val="24"/>
          <w:rtl/>
        </w:rPr>
        <w:t>קורטיזול. המעורבות ההורית בטיפו</w:t>
      </w:r>
      <w:r w:rsidRPr="003F17D6">
        <w:rPr>
          <w:rFonts w:hint="cs"/>
          <w:sz w:val="24"/>
          <w:szCs w:val="24"/>
          <w:rtl/>
        </w:rPr>
        <w:t xml:space="preserve">ל לא רק שיפרה מחווני התנהגות של טיפול רגיש אלא גם נקשרה ל "נירמול" ייצור הקורטיזון </w:t>
      </w:r>
      <w:r>
        <w:rPr>
          <w:rFonts w:hint="cs"/>
          <w:sz w:val="24"/>
          <w:szCs w:val="24"/>
          <w:rtl/>
        </w:rPr>
        <w:t>היומי אצל ילדי קבוצת ה</w:t>
      </w:r>
      <w:r w:rsidRPr="003F17D6">
        <w:rPr>
          <w:rFonts w:hint="cs"/>
          <w:sz w:val="24"/>
          <w:szCs w:val="24"/>
          <w:rtl/>
        </w:rPr>
        <w:t xml:space="preserve">ניסוי. דבר זה מדגיש את הכוח הטמון </w:t>
      </w:r>
      <w:r>
        <w:rPr>
          <w:rFonts w:hint="cs"/>
          <w:sz w:val="24"/>
          <w:szCs w:val="24"/>
          <w:rtl/>
        </w:rPr>
        <w:t>ב</w:t>
      </w:r>
      <w:r w:rsidRPr="003F17D6">
        <w:rPr>
          <w:rFonts w:hint="cs"/>
          <w:sz w:val="24"/>
          <w:szCs w:val="24"/>
          <w:rtl/>
        </w:rPr>
        <w:t xml:space="preserve">התערבות מוקדמת </w:t>
      </w:r>
      <w:r>
        <w:rPr>
          <w:rFonts w:hint="cs"/>
          <w:sz w:val="24"/>
          <w:szCs w:val="24"/>
          <w:rtl/>
        </w:rPr>
        <w:t xml:space="preserve">גם לשם </w:t>
      </w:r>
      <w:r w:rsidRPr="003F17D6">
        <w:rPr>
          <w:rFonts w:hint="cs"/>
          <w:sz w:val="24"/>
          <w:szCs w:val="24"/>
          <w:rtl/>
        </w:rPr>
        <w:t>שינוי גורמי סיכון ביולוגיים. מה לגבי ההורים והמטפלים? האם "מאוחר מדי" לשנות קבעונות ביולוגיים הקשורים בלחצים בשלבים מאוחרים יותר בחיים? נתונים חדשים מהתערבות 'כוח-אמא' מצביעים שהתשו</w:t>
      </w:r>
      <w:r>
        <w:rPr>
          <w:rFonts w:hint="cs"/>
          <w:sz w:val="24"/>
          <w:szCs w:val="24"/>
          <w:rtl/>
        </w:rPr>
        <w:t>בה לשאלה זו היא שלילית ו</w:t>
      </w:r>
      <w:r w:rsidRPr="003F17D6">
        <w:rPr>
          <w:rFonts w:hint="cs"/>
          <w:sz w:val="24"/>
          <w:szCs w:val="24"/>
          <w:rtl/>
        </w:rPr>
        <w:t xml:space="preserve">גם בשלבים מאוחרים יותר </w:t>
      </w:r>
      <w:r>
        <w:rPr>
          <w:rFonts w:hint="cs"/>
          <w:sz w:val="24"/>
          <w:szCs w:val="24"/>
          <w:rtl/>
        </w:rPr>
        <w:t>התערבות יכולה לשנות תפ</w:t>
      </w:r>
      <w:r w:rsidRPr="003F17D6">
        <w:rPr>
          <w:rFonts w:hint="cs"/>
          <w:sz w:val="24"/>
          <w:szCs w:val="24"/>
          <w:rtl/>
        </w:rPr>
        <w:t>קוד</w:t>
      </w:r>
      <w:r>
        <w:rPr>
          <w:rFonts w:hint="cs"/>
          <w:sz w:val="24"/>
          <w:szCs w:val="24"/>
          <w:rtl/>
        </w:rPr>
        <w:t xml:space="preserve"> מוחי</w:t>
      </w:r>
      <w:r w:rsidRPr="003F17D6">
        <w:rPr>
          <w:rFonts w:hint="cs"/>
          <w:sz w:val="24"/>
          <w:szCs w:val="24"/>
          <w:rtl/>
        </w:rPr>
        <w:t xml:space="preserve"> ביולוגי (</w:t>
      </w:r>
      <w:r w:rsidRPr="003F17D6">
        <w:rPr>
          <w:sz w:val="24"/>
          <w:szCs w:val="24"/>
        </w:rPr>
        <w:t>Swain et al., 2017</w:t>
      </w:r>
      <w:r w:rsidRPr="003F17D6">
        <w:rPr>
          <w:rFonts w:hint="cs"/>
          <w:sz w:val="24"/>
          <w:szCs w:val="24"/>
          <w:rtl/>
        </w:rPr>
        <w:t>).</w:t>
      </w:r>
    </w:p>
    <w:p w:rsidR="00F7428A" w:rsidRPr="003F17D6" w:rsidRDefault="00F7428A" w:rsidP="00F7428A">
      <w:pPr>
        <w:rPr>
          <w:sz w:val="24"/>
          <w:szCs w:val="24"/>
          <w:rtl/>
        </w:rPr>
      </w:pPr>
      <w:r w:rsidRPr="003F17D6">
        <w:rPr>
          <w:rFonts w:hint="cs"/>
          <w:sz w:val="24"/>
          <w:szCs w:val="24"/>
          <w:rtl/>
        </w:rPr>
        <w:t>בדומה לכך התערבות כוח-אמא (</w:t>
      </w:r>
      <w:r w:rsidRPr="003F17D6">
        <w:rPr>
          <w:rFonts w:hint="cs"/>
          <w:sz w:val="24"/>
          <w:szCs w:val="24"/>
        </w:rPr>
        <w:t>MP</w:t>
      </w:r>
      <w:r w:rsidRPr="003F17D6">
        <w:rPr>
          <w:rFonts w:hint="cs"/>
          <w:sz w:val="24"/>
          <w:szCs w:val="24"/>
          <w:rtl/>
        </w:rPr>
        <w:t xml:space="preserve">; </w:t>
      </w:r>
      <w:r w:rsidRPr="003F17D6">
        <w:rPr>
          <w:sz w:val="24"/>
          <w:szCs w:val="24"/>
        </w:rPr>
        <w:t>Rosenblum et al., 2017</w:t>
      </w:r>
      <w:r w:rsidRPr="003F17D6">
        <w:rPr>
          <w:rFonts w:hint="cs"/>
          <w:sz w:val="24"/>
          <w:szCs w:val="24"/>
          <w:rtl/>
        </w:rPr>
        <w:t xml:space="preserve">) </w:t>
      </w:r>
      <w:r>
        <w:rPr>
          <w:rFonts w:hint="cs"/>
          <w:sz w:val="24"/>
          <w:szCs w:val="24"/>
          <w:rtl/>
        </w:rPr>
        <w:t xml:space="preserve"> </w:t>
      </w:r>
      <w:r w:rsidRPr="003F17D6">
        <w:rPr>
          <w:rFonts w:hint="cs"/>
          <w:sz w:val="24"/>
          <w:szCs w:val="24"/>
          <w:rtl/>
        </w:rPr>
        <w:t xml:space="preserve">היא התערבות בת-13 פגישות בקבוצה של משפחות עבור משפחות נצרכות עם גורמי סיכון משמעותיים, לרבות חשיפה לטראומה, פסיכופתולוגיה, עוני וחד-הוריות. ב"ניסוי" פתוח (ללא קבוצת ביקורת) עם 68 אמהות שהשלימו </w:t>
      </w:r>
      <w:r w:rsidRPr="003F17D6">
        <w:rPr>
          <w:rFonts w:hint="cs"/>
          <w:sz w:val="24"/>
          <w:szCs w:val="24"/>
        </w:rPr>
        <w:t>MP</w:t>
      </w:r>
      <w:r w:rsidRPr="003F17D6">
        <w:rPr>
          <w:rFonts w:hint="cs"/>
          <w:sz w:val="24"/>
          <w:szCs w:val="24"/>
          <w:rtl/>
        </w:rPr>
        <w:t xml:space="preserve"> נמצא קשר לירידה בדיכאון האם, </w:t>
      </w:r>
      <w:r w:rsidRPr="003F17D6">
        <w:rPr>
          <w:rFonts w:hint="cs"/>
          <w:sz w:val="24"/>
          <w:szCs w:val="24"/>
        </w:rPr>
        <w:t>PTSD</w:t>
      </w:r>
      <w:r w:rsidRPr="003F17D6">
        <w:rPr>
          <w:rFonts w:hint="cs"/>
          <w:sz w:val="24"/>
          <w:szCs w:val="24"/>
          <w:rtl/>
        </w:rPr>
        <w:t xml:space="preserve"> וחוסר-אונים בטיפול בילד, שיפור בביטחון בהורות, תמיכה חברתית וחיבור לטיפול.</w:t>
      </w:r>
    </w:p>
    <w:p w:rsidR="00F7428A" w:rsidRPr="003F17D6" w:rsidRDefault="00F7428A" w:rsidP="00F7428A">
      <w:pPr>
        <w:rPr>
          <w:sz w:val="24"/>
          <w:szCs w:val="24"/>
          <w:rtl/>
        </w:rPr>
      </w:pPr>
      <w:r w:rsidRPr="003F17D6">
        <w:rPr>
          <w:rFonts w:hint="cs"/>
          <w:sz w:val="24"/>
          <w:szCs w:val="24"/>
          <w:rtl/>
        </w:rPr>
        <w:lastRenderedPageBreak/>
        <w:t>בניסוי מבוקר ואקראי נוסף אמהות שהשתתפו ב-</w:t>
      </w:r>
      <w:r w:rsidRPr="003F17D6">
        <w:rPr>
          <w:rFonts w:hint="cs"/>
          <w:sz w:val="24"/>
          <w:szCs w:val="24"/>
        </w:rPr>
        <w:t>MP</w:t>
      </w:r>
      <w:r w:rsidRPr="003F17D6">
        <w:rPr>
          <w:rFonts w:hint="cs"/>
          <w:sz w:val="24"/>
          <w:szCs w:val="24"/>
          <w:rtl/>
        </w:rPr>
        <w:t xml:space="preserve"> הציגו שיפורים בתסמיני בריאות נפשית ובלחצי הורות, כאשר ההשפעות הגדולות ביותר נצפו </w:t>
      </w:r>
      <w:r>
        <w:rPr>
          <w:rFonts w:hint="cs"/>
          <w:sz w:val="24"/>
          <w:szCs w:val="24"/>
          <w:rtl/>
        </w:rPr>
        <w:t xml:space="preserve">אצל </w:t>
      </w:r>
      <w:r w:rsidRPr="003F17D6">
        <w:rPr>
          <w:rFonts w:hint="cs"/>
          <w:sz w:val="24"/>
          <w:szCs w:val="24"/>
          <w:rtl/>
        </w:rPr>
        <w:t xml:space="preserve">אמהות </w:t>
      </w:r>
      <w:r>
        <w:rPr>
          <w:rFonts w:hint="cs"/>
          <w:sz w:val="24"/>
          <w:szCs w:val="24"/>
          <w:rtl/>
        </w:rPr>
        <w:t>שעברו</w:t>
      </w:r>
      <w:r w:rsidRPr="003F17D6">
        <w:rPr>
          <w:rFonts w:hint="cs"/>
          <w:sz w:val="24"/>
          <w:szCs w:val="24"/>
          <w:rtl/>
        </w:rPr>
        <w:t xml:space="preserve"> טראומה בין-אישית. בדיקות חדשות יותר של </w:t>
      </w:r>
      <w:r w:rsidRPr="003F17D6">
        <w:rPr>
          <w:rFonts w:hint="cs"/>
          <w:sz w:val="24"/>
          <w:szCs w:val="24"/>
        </w:rPr>
        <w:t>MP</w:t>
      </w:r>
      <w:r w:rsidRPr="003F17D6">
        <w:rPr>
          <w:rFonts w:hint="cs"/>
          <w:sz w:val="24"/>
          <w:szCs w:val="24"/>
          <w:rtl/>
        </w:rPr>
        <w:t xml:space="preserve"> מראות כי השתתפות בהכשרה זו יכולה להיות קשורה גם בהפעלה של מעגלים מוחיים הרלבנטיים לאמפתיה הורית.</w:t>
      </w:r>
    </w:p>
    <w:p w:rsidR="00F7428A" w:rsidRPr="003F17D6" w:rsidRDefault="00F7428A" w:rsidP="00F7428A">
      <w:pPr>
        <w:rPr>
          <w:sz w:val="24"/>
          <w:szCs w:val="24"/>
          <w:rtl/>
        </w:rPr>
      </w:pPr>
      <w:r w:rsidRPr="003F17D6">
        <w:rPr>
          <w:rFonts w:hint="cs"/>
          <w:sz w:val="24"/>
          <w:szCs w:val="24"/>
          <w:rtl/>
        </w:rPr>
        <w:t>ביחד, המצב הנוכחי של המדע מדגיש את ההשפעה החזקה ברמה התנהגותית וביולוגית. נתונים ביולוגיים מדגישים את הפוטנציאל ה</w:t>
      </w:r>
      <w:r>
        <w:rPr>
          <w:rFonts w:hint="cs"/>
          <w:sz w:val="24"/>
          <w:szCs w:val="24"/>
          <w:rtl/>
        </w:rPr>
        <w:t>אמיתי של גישות התערבות מוקדמות ה</w:t>
      </w:r>
      <w:r w:rsidRPr="003F17D6">
        <w:rPr>
          <w:rFonts w:hint="cs"/>
          <w:sz w:val="24"/>
          <w:szCs w:val="24"/>
          <w:rtl/>
        </w:rPr>
        <w:t>מתמקדות ביחסים, עם השפעה "דו-דורית" הן במוח והן על הת</w:t>
      </w:r>
      <w:r>
        <w:rPr>
          <w:rFonts w:hint="cs"/>
          <w:sz w:val="24"/>
          <w:szCs w:val="24"/>
          <w:rtl/>
        </w:rPr>
        <w:t>נה</w:t>
      </w:r>
      <w:r w:rsidRPr="003F17D6">
        <w:rPr>
          <w:rFonts w:hint="cs"/>
          <w:sz w:val="24"/>
          <w:szCs w:val="24"/>
          <w:rtl/>
        </w:rPr>
        <w:t>גות ההורה והילד.</w:t>
      </w:r>
    </w:p>
    <w:p w:rsidR="00F7428A" w:rsidRPr="003F17D6" w:rsidRDefault="00F7428A" w:rsidP="00F7428A">
      <w:pPr>
        <w:rPr>
          <w:b/>
          <w:bCs/>
          <w:i/>
          <w:iCs/>
          <w:sz w:val="24"/>
          <w:szCs w:val="24"/>
          <w:rtl/>
        </w:rPr>
      </w:pPr>
      <w:r w:rsidRPr="003F17D6">
        <w:rPr>
          <w:rFonts w:hint="cs"/>
          <w:b/>
          <w:bCs/>
          <w:i/>
          <w:iCs/>
          <w:sz w:val="24"/>
          <w:szCs w:val="24"/>
          <w:rtl/>
        </w:rPr>
        <w:t>14.3.3 כיוונים חדשים: הרחבת ההשפעה של בריאות נפשית של התינוק</w:t>
      </w:r>
    </w:p>
    <w:p w:rsidR="00F7428A" w:rsidRPr="003F17D6" w:rsidRDefault="00F7428A" w:rsidP="00F7428A">
      <w:pPr>
        <w:rPr>
          <w:sz w:val="24"/>
          <w:szCs w:val="24"/>
          <w:rtl/>
        </w:rPr>
      </w:pPr>
      <w:r w:rsidRPr="003F17D6">
        <w:rPr>
          <w:sz w:val="24"/>
          <w:szCs w:val="24"/>
        </w:rPr>
        <w:t xml:space="preserve"> </w:t>
      </w:r>
      <w:r w:rsidRPr="003F17D6">
        <w:rPr>
          <w:rFonts w:hint="cs"/>
          <w:sz w:val="24"/>
          <w:szCs w:val="24"/>
          <w:rtl/>
        </w:rPr>
        <w:t>התחום של ברי</w:t>
      </w:r>
      <w:r>
        <w:rPr>
          <w:rFonts w:hint="cs"/>
          <w:sz w:val="24"/>
          <w:szCs w:val="24"/>
          <w:rtl/>
        </w:rPr>
        <w:t>אות נפשית ממשיך להתפתח וחותר "ל</w:t>
      </w:r>
      <w:r w:rsidRPr="003F17D6">
        <w:rPr>
          <w:rFonts w:hint="cs"/>
          <w:sz w:val="24"/>
          <w:szCs w:val="24"/>
          <w:rtl/>
        </w:rPr>
        <w:t xml:space="preserve">פגוש את המשפחות היכן שהן". </w:t>
      </w:r>
      <w:r>
        <w:rPr>
          <w:rFonts w:hint="cs"/>
          <w:sz w:val="24"/>
          <w:szCs w:val="24"/>
          <w:rtl/>
        </w:rPr>
        <w:t>ה</w:t>
      </w:r>
      <w:r w:rsidRPr="003F17D6">
        <w:rPr>
          <w:rFonts w:hint="cs"/>
          <w:sz w:val="24"/>
          <w:szCs w:val="24"/>
          <w:rtl/>
        </w:rPr>
        <w:t xml:space="preserve">התקדמות ב "שירותים </w:t>
      </w:r>
      <w:r>
        <w:rPr>
          <w:rFonts w:hint="cs"/>
          <w:sz w:val="24"/>
          <w:szCs w:val="24"/>
          <w:rtl/>
        </w:rPr>
        <w:t>קיימים</w:t>
      </w:r>
      <w:r w:rsidRPr="003F17D6">
        <w:rPr>
          <w:rFonts w:hint="cs"/>
          <w:sz w:val="24"/>
          <w:szCs w:val="24"/>
          <w:rtl/>
        </w:rPr>
        <w:t>" לרבות ייעוץ נפשי במערכי הטיפול והחינוך בגיל הרך ושילובו בטיפול הרפואי הראשוני, מציגים הבטחה אדירה מבחינת ההגעה לילדים ולמשפחות וביטול המחסומים שמונעים ממשפחות להגיע לשירותי בריאות הנפש. להלן אחת הדוגמאות שמהווה גישת "הדור הבא" לעירוב משפחות מתוך מקומותיהן וקידום היחסים הבריאים במערכות ובהקשרים שונים ובעיקר בטיפול הראשוני.</w:t>
      </w:r>
    </w:p>
    <w:p w:rsidR="00F7428A" w:rsidRPr="00105D56" w:rsidRDefault="00F7428A" w:rsidP="00F7428A">
      <w:pPr>
        <w:rPr>
          <w:b/>
          <w:bCs/>
          <w:i/>
          <w:iCs/>
          <w:sz w:val="24"/>
          <w:szCs w:val="24"/>
          <w:rtl/>
        </w:rPr>
      </w:pPr>
      <w:r w:rsidRPr="00105D56">
        <w:rPr>
          <w:rFonts w:hint="cs"/>
          <w:b/>
          <w:bCs/>
          <w:i/>
          <w:iCs/>
          <w:sz w:val="24"/>
          <w:szCs w:val="24"/>
          <w:rtl/>
        </w:rPr>
        <w:t xml:space="preserve">14.3.4.שילוב של עקרונות ופרקטיקות </w:t>
      </w:r>
      <w:r w:rsidRPr="00105D56">
        <w:rPr>
          <w:rFonts w:hint="cs"/>
          <w:b/>
          <w:bCs/>
          <w:i/>
          <w:iCs/>
          <w:sz w:val="24"/>
          <w:szCs w:val="24"/>
        </w:rPr>
        <w:t>IMH</w:t>
      </w:r>
      <w:r w:rsidRPr="00105D56">
        <w:rPr>
          <w:rFonts w:hint="cs"/>
          <w:b/>
          <w:bCs/>
          <w:i/>
          <w:iCs/>
          <w:sz w:val="24"/>
          <w:szCs w:val="24"/>
          <w:rtl/>
        </w:rPr>
        <w:t xml:space="preserve"> בטיפול הראשוני</w:t>
      </w:r>
    </w:p>
    <w:p w:rsidR="00F7428A" w:rsidRPr="003F17D6" w:rsidRDefault="00F7428A" w:rsidP="00F7428A">
      <w:pPr>
        <w:rPr>
          <w:sz w:val="24"/>
          <w:szCs w:val="24"/>
          <w:rtl/>
        </w:rPr>
      </w:pPr>
      <w:r w:rsidRPr="003F17D6">
        <w:rPr>
          <w:rFonts w:hint="cs"/>
          <w:sz w:val="24"/>
          <w:szCs w:val="24"/>
          <w:rtl/>
        </w:rPr>
        <w:t xml:space="preserve">מודלים משולבים של טיפול מכירים בכוח הפוטנציאלי של עירוב משפחות במערכי טיפול ראשוני לרבות </w:t>
      </w:r>
      <w:r>
        <w:rPr>
          <w:rFonts w:hint="cs"/>
          <w:sz w:val="24"/>
          <w:szCs w:val="24"/>
          <w:rtl/>
        </w:rPr>
        <w:t>גיניקולוגיה/הריון</w:t>
      </w:r>
      <w:r w:rsidRPr="003F17D6">
        <w:rPr>
          <w:rFonts w:hint="cs"/>
          <w:sz w:val="24"/>
          <w:szCs w:val="24"/>
          <w:rtl/>
        </w:rPr>
        <w:t xml:space="preserve"> ורפואת ילדים. רופאים בטיפול הראשוני הם מק</w:t>
      </w:r>
      <w:r>
        <w:rPr>
          <w:rFonts w:hint="cs"/>
          <w:sz w:val="24"/>
          <w:szCs w:val="24"/>
          <w:rtl/>
        </w:rPr>
        <w:t>ורות מהימנים למידע ותמיכה ב</w:t>
      </w:r>
      <w:r w:rsidRPr="003F17D6">
        <w:rPr>
          <w:rFonts w:hint="cs"/>
          <w:sz w:val="24"/>
          <w:szCs w:val="24"/>
          <w:rtl/>
        </w:rPr>
        <w:t>הורות ולנוכח המגע התכוף, מספקים הזדמנות חשובה לקידו</w:t>
      </w:r>
      <w:r>
        <w:rPr>
          <w:rFonts w:hint="cs"/>
          <w:sz w:val="24"/>
          <w:szCs w:val="24"/>
          <w:rtl/>
        </w:rPr>
        <w:t>ם הבריאות הנפשית והיחסים בין הו</w:t>
      </w:r>
      <w:r w:rsidRPr="003F17D6">
        <w:rPr>
          <w:rFonts w:hint="cs"/>
          <w:sz w:val="24"/>
          <w:szCs w:val="24"/>
          <w:rtl/>
        </w:rPr>
        <w:t>ר</w:t>
      </w:r>
      <w:r>
        <w:rPr>
          <w:rFonts w:hint="cs"/>
          <w:sz w:val="24"/>
          <w:szCs w:val="24"/>
          <w:rtl/>
        </w:rPr>
        <w:t>י</w:t>
      </w:r>
      <w:r w:rsidRPr="003F17D6">
        <w:rPr>
          <w:rFonts w:hint="cs"/>
          <w:sz w:val="24"/>
          <w:szCs w:val="24"/>
          <w:rtl/>
        </w:rPr>
        <w:t>ם לילדים. מודלים של פרק</w:t>
      </w:r>
      <w:r>
        <w:rPr>
          <w:rFonts w:hint="cs"/>
          <w:sz w:val="24"/>
          <w:szCs w:val="24"/>
          <w:rtl/>
        </w:rPr>
        <w:t xml:space="preserve">טיקה שמשקפים גישה זו כוללים למשל </w:t>
      </w:r>
      <w:r w:rsidRPr="003F17D6">
        <w:rPr>
          <w:rFonts w:hint="cs"/>
          <w:sz w:val="24"/>
          <w:szCs w:val="24"/>
          <w:rtl/>
        </w:rPr>
        <w:t xml:space="preserve">מודלים של ייעוץ בבריאות הנפש בתוך רפואת הילדים כמו </w:t>
      </w:r>
      <w:r w:rsidRPr="003F17D6">
        <w:rPr>
          <w:sz w:val="24"/>
          <w:szCs w:val="24"/>
        </w:rPr>
        <w:t>HealthySteps</w:t>
      </w:r>
      <w:r w:rsidRPr="003F17D6">
        <w:rPr>
          <w:rFonts w:hint="cs"/>
          <w:sz w:val="24"/>
          <w:szCs w:val="24"/>
          <w:rtl/>
        </w:rPr>
        <w:t>. רבים</w:t>
      </w:r>
      <w:r>
        <w:rPr>
          <w:rFonts w:hint="cs"/>
          <w:sz w:val="24"/>
          <w:szCs w:val="24"/>
          <w:rtl/>
        </w:rPr>
        <w:t xml:space="preserve"> ממודלים אלה כוללים גישה</w:t>
      </w:r>
      <w:r w:rsidRPr="003F17D6">
        <w:rPr>
          <w:rFonts w:hint="cs"/>
          <w:sz w:val="24"/>
          <w:szCs w:val="24"/>
          <w:rtl/>
        </w:rPr>
        <w:t xml:space="preserve"> "מדורגת" שמעבירה </w:t>
      </w:r>
      <w:r>
        <w:rPr>
          <w:rFonts w:hint="cs"/>
          <w:sz w:val="24"/>
          <w:szCs w:val="24"/>
          <w:rtl/>
        </w:rPr>
        <w:t>אבחון של כלל הילדים להערכת</w:t>
      </w:r>
      <w:r w:rsidRPr="003F17D6">
        <w:rPr>
          <w:rFonts w:hint="cs"/>
          <w:sz w:val="24"/>
          <w:szCs w:val="24"/>
          <w:rtl/>
        </w:rPr>
        <w:t xml:space="preserve"> הרווחה החברתית-רגשית ומניעה והתערבות לילדים בסיכון.</w:t>
      </w:r>
    </w:p>
    <w:p w:rsidR="00F7428A" w:rsidRPr="003F17D6" w:rsidRDefault="00F7428A" w:rsidP="00F7428A">
      <w:pPr>
        <w:rPr>
          <w:sz w:val="24"/>
          <w:szCs w:val="24"/>
          <w:rtl/>
        </w:rPr>
      </w:pPr>
      <w:r w:rsidRPr="003F17D6">
        <w:rPr>
          <w:rFonts w:hint="cs"/>
          <w:sz w:val="24"/>
          <w:szCs w:val="24"/>
          <w:rtl/>
        </w:rPr>
        <w:t>גם תשומת הלב ליחסים בגיל הרך מתרחבת וכוללת אבחון של בריאות היחסים וקידומם במערכי הטיפול הראשוני</w:t>
      </w:r>
      <w:r>
        <w:rPr>
          <w:rFonts w:hint="cs"/>
          <w:sz w:val="24"/>
          <w:szCs w:val="24"/>
          <w:rtl/>
        </w:rPr>
        <w:t xml:space="preserve"> ורואה בבריאות היחסים "סימן חיו</w:t>
      </w:r>
      <w:r w:rsidRPr="003F17D6">
        <w:rPr>
          <w:rFonts w:hint="cs"/>
          <w:sz w:val="24"/>
          <w:szCs w:val="24"/>
          <w:rtl/>
        </w:rPr>
        <w:t xml:space="preserve">ני". לדוגמה, </w:t>
      </w:r>
      <w:r w:rsidRPr="003F17D6">
        <w:rPr>
          <w:rFonts w:hint="cs"/>
          <w:sz w:val="24"/>
          <w:szCs w:val="24"/>
        </w:rPr>
        <w:t>ERHS</w:t>
      </w:r>
      <w:r w:rsidRPr="003F17D6">
        <w:rPr>
          <w:rFonts w:hint="cs"/>
          <w:sz w:val="24"/>
          <w:szCs w:val="24"/>
          <w:rtl/>
        </w:rPr>
        <w:t xml:space="preserve"> </w:t>
      </w:r>
      <w:r w:rsidRPr="003F17D6">
        <w:rPr>
          <w:sz w:val="24"/>
          <w:szCs w:val="24"/>
          <w:rtl/>
        </w:rPr>
        <w:t>–</w:t>
      </w:r>
      <w:r w:rsidRPr="003F17D6">
        <w:rPr>
          <w:rFonts w:hint="cs"/>
          <w:sz w:val="24"/>
          <w:szCs w:val="24"/>
          <w:rtl/>
        </w:rPr>
        <w:t xml:space="preserve"> אבחון בריאות יחסים מוקדמים </w:t>
      </w:r>
      <w:r w:rsidRPr="003F17D6">
        <w:rPr>
          <w:sz w:val="24"/>
          <w:szCs w:val="24"/>
          <w:rtl/>
        </w:rPr>
        <w:t>–</w:t>
      </w:r>
      <w:r w:rsidRPr="003F17D6">
        <w:rPr>
          <w:rFonts w:hint="cs"/>
          <w:sz w:val="24"/>
          <w:szCs w:val="24"/>
          <w:rtl/>
        </w:rPr>
        <w:t xml:space="preserve"> כלי חדש שמהווה מענה לפרקטיקות ו</w:t>
      </w:r>
      <w:r>
        <w:rPr>
          <w:rFonts w:hint="cs"/>
          <w:sz w:val="24"/>
          <w:szCs w:val="24"/>
          <w:rtl/>
        </w:rPr>
        <w:t>קווי מדיניות חדשים</w:t>
      </w:r>
      <w:r w:rsidRPr="003F17D6">
        <w:rPr>
          <w:rFonts w:hint="cs"/>
          <w:sz w:val="24"/>
          <w:szCs w:val="24"/>
          <w:rtl/>
        </w:rPr>
        <w:t xml:space="preserve"> ומתמקד בצורך לקדם </w:t>
      </w:r>
      <w:r>
        <w:rPr>
          <w:rFonts w:hint="cs"/>
          <w:sz w:val="24"/>
          <w:szCs w:val="24"/>
          <w:rtl/>
        </w:rPr>
        <w:t>את ה</w:t>
      </w:r>
      <w:r w:rsidRPr="003F17D6">
        <w:rPr>
          <w:rFonts w:hint="cs"/>
          <w:sz w:val="24"/>
          <w:szCs w:val="24"/>
          <w:rtl/>
        </w:rPr>
        <w:t xml:space="preserve">רווחה </w:t>
      </w:r>
      <w:r>
        <w:rPr>
          <w:rFonts w:hint="cs"/>
          <w:sz w:val="24"/>
          <w:szCs w:val="24"/>
          <w:rtl/>
        </w:rPr>
        <w:t>ה</w:t>
      </w:r>
      <w:r w:rsidRPr="003F17D6">
        <w:rPr>
          <w:rFonts w:hint="cs"/>
          <w:sz w:val="24"/>
          <w:szCs w:val="24"/>
          <w:rtl/>
        </w:rPr>
        <w:t>חברתית ו</w:t>
      </w:r>
      <w:r>
        <w:rPr>
          <w:rFonts w:hint="cs"/>
          <w:sz w:val="24"/>
          <w:szCs w:val="24"/>
          <w:rtl/>
        </w:rPr>
        <w:t>ה</w:t>
      </w:r>
      <w:r w:rsidRPr="003F17D6">
        <w:rPr>
          <w:rFonts w:hint="cs"/>
          <w:sz w:val="24"/>
          <w:szCs w:val="24"/>
          <w:rtl/>
        </w:rPr>
        <w:t>רגשית</w:t>
      </w:r>
      <w:r>
        <w:rPr>
          <w:rFonts w:hint="cs"/>
          <w:sz w:val="24"/>
          <w:szCs w:val="24"/>
          <w:rtl/>
        </w:rPr>
        <w:t xml:space="preserve"> ואת חוסנו</w:t>
      </w:r>
      <w:r w:rsidRPr="003F17D6">
        <w:rPr>
          <w:rFonts w:hint="cs"/>
          <w:sz w:val="24"/>
          <w:szCs w:val="24"/>
          <w:rtl/>
        </w:rPr>
        <w:t xml:space="preserve"> של הילד</w:t>
      </w:r>
      <w:r>
        <w:rPr>
          <w:rFonts w:hint="cs"/>
          <w:sz w:val="24"/>
          <w:szCs w:val="24"/>
          <w:rtl/>
        </w:rPr>
        <w:t>.</w:t>
      </w:r>
      <w:r w:rsidRPr="003F17D6">
        <w:rPr>
          <w:rFonts w:hint="cs"/>
          <w:sz w:val="24"/>
          <w:szCs w:val="24"/>
          <w:rtl/>
        </w:rPr>
        <w:t xml:space="preserve"> </w:t>
      </w:r>
      <w:r>
        <w:rPr>
          <w:rFonts w:hint="cs"/>
          <w:sz w:val="24"/>
          <w:szCs w:val="24"/>
          <w:rtl/>
        </w:rPr>
        <w:t>ניתן להשתמש בכלי</w:t>
      </w:r>
      <w:r w:rsidRPr="003F17D6">
        <w:rPr>
          <w:rFonts w:hint="cs"/>
          <w:sz w:val="24"/>
          <w:szCs w:val="24"/>
          <w:rtl/>
        </w:rPr>
        <w:t xml:space="preserve"> במערכים שונים בגיל הרך. </w:t>
      </w:r>
    </w:p>
    <w:p w:rsidR="00F7428A" w:rsidRPr="003F17D6" w:rsidRDefault="00F7428A" w:rsidP="00F7428A">
      <w:pPr>
        <w:rPr>
          <w:b/>
          <w:bCs/>
          <w:sz w:val="24"/>
          <w:szCs w:val="24"/>
          <w:rtl/>
        </w:rPr>
      </w:pPr>
      <w:r w:rsidRPr="003F17D6">
        <w:rPr>
          <w:rFonts w:hint="cs"/>
          <w:b/>
          <w:bCs/>
          <w:sz w:val="24"/>
          <w:szCs w:val="24"/>
          <w:rtl/>
        </w:rPr>
        <w:t>14.4 סיכום</w:t>
      </w:r>
    </w:p>
    <w:p w:rsidR="001762A5" w:rsidRDefault="00F7428A" w:rsidP="00F7428A">
      <w:r w:rsidRPr="003F17D6">
        <w:rPr>
          <w:rFonts w:hint="cs"/>
          <w:sz w:val="24"/>
          <w:szCs w:val="24"/>
          <w:rtl/>
        </w:rPr>
        <w:t>הפרק מדגיש בבירור</w:t>
      </w:r>
      <w:r w:rsidRPr="003F17D6">
        <w:rPr>
          <w:sz w:val="24"/>
          <w:szCs w:val="24"/>
        </w:rPr>
        <w:t xml:space="preserve"> </w:t>
      </w:r>
      <w:r>
        <w:rPr>
          <w:rFonts w:hint="cs"/>
          <w:sz w:val="24"/>
          <w:szCs w:val="24"/>
          <w:rtl/>
        </w:rPr>
        <w:t>כיצד</w:t>
      </w:r>
      <w:r w:rsidRPr="003F17D6">
        <w:rPr>
          <w:rFonts w:hint="cs"/>
          <w:sz w:val="24"/>
          <w:szCs w:val="24"/>
          <w:rtl/>
        </w:rPr>
        <w:t xml:space="preserve"> עקרונות הבריאות הנפשית של תינוקות מציפ</w:t>
      </w:r>
      <w:r>
        <w:rPr>
          <w:rFonts w:hint="cs"/>
          <w:sz w:val="24"/>
          <w:szCs w:val="24"/>
          <w:rtl/>
        </w:rPr>
        <w:t>ים</w:t>
      </w:r>
      <w:r w:rsidRPr="003F17D6">
        <w:rPr>
          <w:rFonts w:hint="cs"/>
          <w:sz w:val="24"/>
          <w:szCs w:val="24"/>
          <w:rtl/>
        </w:rPr>
        <w:t xml:space="preserve"> יותר ויותר מערכי פרקטיקה</w:t>
      </w:r>
      <w:r>
        <w:rPr>
          <w:rFonts w:hint="cs"/>
          <w:sz w:val="24"/>
          <w:szCs w:val="24"/>
          <w:rtl/>
        </w:rPr>
        <w:t>,</w:t>
      </w:r>
      <w:r w:rsidRPr="003F17D6">
        <w:rPr>
          <w:rFonts w:hint="cs"/>
          <w:sz w:val="24"/>
          <w:szCs w:val="24"/>
          <w:rtl/>
        </w:rPr>
        <w:t xml:space="preserve"> מדיניות ושירות ו</w:t>
      </w:r>
      <w:r>
        <w:rPr>
          <w:rFonts w:hint="cs"/>
          <w:sz w:val="24"/>
          <w:szCs w:val="24"/>
          <w:rtl/>
        </w:rPr>
        <w:t xml:space="preserve">את הצמיחה של </w:t>
      </w:r>
      <w:r w:rsidRPr="003F17D6">
        <w:rPr>
          <w:rFonts w:hint="cs"/>
          <w:sz w:val="24"/>
          <w:szCs w:val="24"/>
          <w:rtl/>
        </w:rPr>
        <w:t xml:space="preserve">המחקר </w:t>
      </w:r>
      <w:r>
        <w:rPr>
          <w:rFonts w:hint="cs"/>
          <w:sz w:val="24"/>
          <w:szCs w:val="24"/>
          <w:rtl/>
        </w:rPr>
        <w:t>התומך בנושא. השילוב של שירותים ופר</w:t>
      </w:r>
      <w:r w:rsidRPr="003F17D6">
        <w:rPr>
          <w:rFonts w:hint="cs"/>
          <w:sz w:val="24"/>
          <w:szCs w:val="24"/>
          <w:rtl/>
        </w:rPr>
        <w:t>קטיקה של בריאות</w:t>
      </w:r>
      <w:r>
        <w:rPr>
          <w:rFonts w:hint="cs"/>
          <w:sz w:val="24"/>
          <w:szCs w:val="24"/>
          <w:rtl/>
        </w:rPr>
        <w:t xml:space="preserve"> </w:t>
      </w:r>
      <w:r w:rsidRPr="003F17D6">
        <w:rPr>
          <w:rFonts w:hint="cs"/>
          <w:sz w:val="24"/>
          <w:szCs w:val="24"/>
          <w:rtl/>
        </w:rPr>
        <w:t>הנפש המסתמכת על מחקר זה במערכים חינוכיים לטיפול בילדים ובטיפול הראשוני מנסה לנכס על הסבירות שמחסומים יצטמצמו כאשר ילדים ומשפחות יקבלו תמ</w:t>
      </w:r>
      <w:r>
        <w:rPr>
          <w:rFonts w:hint="cs"/>
          <w:sz w:val="24"/>
          <w:szCs w:val="24"/>
          <w:rtl/>
        </w:rPr>
        <w:t>י</w:t>
      </w:r>
      <w:r w:rsidRPr="003F17D6">
        <w:rPr>
          <w:rFonts w:hint="cs"/>
          <w:sz w:val="24"/>
          <w:szCs w:val="24"/>
          <w:rtl/>
        </w:rPr>
        <w:t>כות אלה</w:t>
      </w:r>
      <w:r>
        <w:rPr>
          <w:rFonts w:hint="cs"/>
          <w:sz w:val="24"/>
          <w:szCs w:val="24"/>
          <w:rtl/>
        </w:rPr>
        <w:t xml:space="preserve"> </w:t>
      </w:r>
      <w:r w:rsidRPr="003F17D6">
        <w:rPr>
          <w:rFonts w:hint="cs"/>
          <w:sz w:val="24"/>
          <w:szCs w:val="24"/>
          <w:rtl/>
        </w:rPr>
        <w:t>בהקשרים מוכרים</w:t>
      </w:r>
      <w:r>
        <w:rPr>
          <w:rFonts w:hint="cs"/>
          <w:sz w:val="24"/>
          <w:szCs w:val="24"/>
          <w:rtl/>
        </w:rPr>
        <w:t>, יגבירו את ההשפעה ויצמצמו את מספר</w:t>
      </w:r>
      <w:r w:rsidRPr="003F17D6">
        <w:rPr>
          <w:rFonts w:hint="cs"/>
          <w:sz w:val="24"/>
          <w:szCs w:val="24"/>
          <w:rtl/>
        </w:rPr>
        <w:t xml:space="preserve"> הילדים והמ</w:t>
      </w:r>
      <w:r>
        <w:rPr>
          <w:rFonts w:hint="cs"/>
          <w:sz w:val="24"/>
          <w:szCs w:val="24"/>
          <w:rtl/>
        </w:rPr>
        <w:t>ש</w:t>
      </w:r>
      <w:r w:rsidRPr="003F17D6">
        <w:rPr>
          <w:rFonts w:hint="cs"/>
          <w:sz w:val="24"/>
          <w:szCs w:val="24"/>
          <w:rtl/>
        </w:rPr>
        <w:t>פחות שסובלים מהשלכות המצוקה</w:t>
      </w:r>
      <w:r>
        <w:rPr>
          <w:rFonts w:hint="cs"/>
          <w:sz w:val="24"/>
          <w:szCs w:val="24"/>
          <w:rtl/>
        </w:rPr>
        <w:t>. לאור הדגש על שיל</w:t>
      </w:r>
      <w:r w:rsidRPr="003F17D6">
        <w:rPr>
          <w:rFonts w:hint="cs"/>
          <w:sz w:val="24"/>
          <w:szCs w:val="24"/>
          <w:rtl/>
        </w:rPr>
        <w:t xml:space="preserve">וב שירותי </w:t>
      </w:r>
      <w:r w:rsidRPr="003F17D6">
        <w:rPr>
          <w:rFonts w:hint="cs"/>
          <w:sz w:val="24"/>
          <w:szCs w:val="24"/>
        </w:rPr>
        <w:t>IMH</w:t>
      </w:r>
      <w:r w:rsidRPr="003F17D6">
        <w:rPr>
          <w:rFonts w:hint="cs"/>
          <w:sz w:val="24"/>
          <w:szCs w:val="24"/>
          <w:rtl/>
        </w:rPr>
        <w:t xml:space="preserve"> בהקשרים שונים, הפרק מדגיש ומעביר את התקווה העצומה בשדה זה להשפעה חיובית על החיים של התינוקות הרגישים והפע</w:t>
      </w:r>
      <w:r>
        <w:rPr>
          <w:rFonts w:hint="cs"/>
          <w:sz w:val="24"/>
          <w:szCs w:val="24"/>
          <w:rtl/>
        </w:rPr>
        <w:t>וטות ההורים והמשפ</w:t>
      </w:r>
      <w:r w:rsidRPr="003F17D6">
        <w:rPr>
          <w:rFonts w:hint="cs"/>
          <w:sz w:val="24"/>
          <w:szCs w:val="24"/>
          <w:rtl/>
        </w:rPr>
        <w:t xml:space="preserve">חות. הדבר ברור </w:t>
      </w:r>
      <w:r w:rsidRPr="003F17D6">
        <w:rPr>
          <w:sz w:val="24"/>
          <w:szCs w:val="24"/>
          <w:rtl/>
        </w:rPr>
        <w:t>–</w:t>
      </w:r>
      <w:r w:rsidRPr="003F17D6">
        <w:rPr>
          <w:rFonts w:hint="cs"/>
          <w:sz w:val="24"/>
          <w:szCs w:val="24"/>
          <w:rtl/>
        </w:rPr>
        <w:t xml:space="preserve"> יחסים מוקדמים מספקים בסיס מכריע לא</w:t>
      </w:r>
      <w:r>
        <w:rPr>
          <w:rFonts w:hint="cs"/>
          <w:sz w:val="24"/>
          <w:szCs w:val="24"/>
          <w:rtl/>
        </w:rPr>
        <w:t>ופטימיזציה של למידה, צמיחה והתפ</w:t>
      </w:r>
      <w:r w:rsidRPr="003F17D6">
        <w:rPr>
          <w:rFonts w:hint="cs"/>
          <w:sz w:val="24"/>
          <w:szCs w:val="24"/>
          <w:rtl/>
        </w:rPr>
        <w:t>תחות. כתחום יש בנו הפוטנציאל להשפיע חיובית על החיים של הילדים והמשפחות, כיום ולדורות הבאים.</w:t>
      </w:r>
    </w:p>
    <w:sectPr w:rsidR="001762A5"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YqhdyjDsdqdtGrxmthTimesLTStd-Ro">
    <w:panose1 w:val="00000000000000000000"/>
    <w:charset w:val="B1"/>
    <w:family w:val="roman"/>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412D3"/>
    <w:multiLevelType w:val="hybridMultilevel"/>
    <w:tmpl w:val="CA4C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951F7E"/>
    <w:multiLevelType w:val="hybridMultilevel"/>
    <w:tmpl w:val="D5E44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2A5"/>
    <w:rsid w:val="00000876"/>
    <w:rsid w:val="000063EC"/>
    <w:rsid w:val="00032E21"/>
    <w:rsid w:val="000358BF"/>
    <w:rsid w:val="00045347"/>
    <w:rsid w:val="00051AB2"/>
    <w:rsid w:val="00055097"/>
    <w:rsid w:val="00056E8F"/>
    <w:rsid w:val="00065084"/>
    <w:rsid w:val="000753D1"/>
    <w:rsid w:val="00093477"/>
    <w:rsid w:val="000A50DE"/>
    <w:rsid w:val="000A653F"/>
    <w:rsid w:val="000B5E6B"/>
    <w:rsid w:val="000D4195"/>
    <w:rsid w:val="000F1A56"/>
    <w:rsid w:val="000F60A8"/>
    <w:rsid w:val="00105D56"/>
    <w:rsid w:val="00121055"/>
    <w:rsid w:val="0012360F"/>
    <w:rsid w:val="001551A5"/>
    <w:rsid w:val="00164894"/>
    <w:rsid w:val="00172AE2"/>
    <w:rsid w:val="0017565B"/>
    <w:rsid w:val="001762A5"/>
    <w:rsid w:val="00197437"/>
    <w:rsid w:val="001A4165"/>
    <w:rsid w:val="001D3599"/>
    <w:rsid w:val="001F1A19"/>
    <w:rsid w:val="002000E4"/>
    <w:rsid w:val="00202577"/>
    <w:rsid w:val="00211908"/>
    <w:rsid w:val="00226776"/>
    <w:rsid w:val="00234CC4"/>
    <w:rsid w:val="002447D4"/>
    <w:rsid w:val="00254DEE"/>
    <w:rsid w:val="002600B9"/>
    <w:rsid w:val="0029060C"/>
    <w:rsid w:val="00292932"/>
    <w:rsid w:val="002A1F47"/>
    <w:rsid w:val="002A7273"/>
    <w:rsid w:val="002D44B9"/>
    <w:rsid w:val="002F70A6"/>
    <w:rsid w:val="00301027"/>
    <w:rsid w:val="0031183E"/>
    <w:rsid w:val="00321ADC"/>
    <w:rsid w:val="00347A34"/>
    <w:rsid w:val="00366574"/>
    <w:rsid w:val="0037018C"/>
    <w:rsid w:val="00382DC6"/>
    <w:rsid w:val="003A38CD"/>
    <w:rsid w:val="003C009E"/>
    <w:rsid w:val="003D5B3B"/>
    <w:rsid w:val="003F17D6"/>
    <w:rsid w:val="003F7020"/>
    <w:rsid w:val="004001FA"/>
    <w:rsid w:val="0042586F"/>
    <w:rsid w:val="00432902"/>
    <w:rsid w:val="00434560"/>
    <w:rsid w:val="00435FFE"/>
    <w:rsid w:val="00436642"/>
    <w:rsid w:val="0045207C"/>
    <w:rsid w:val="004526F9"/>
    <w:rsid w:val="0047402C"/>
    <w:rsid w:val="0047599A"/>
    <w:rsid w:val="004955B8"/>
    <w:rsid w:val="004B7821"/>
    <w:rsid w:val="004C07E6"/>
    <w:rsid w:val="004D0E35"/>
    <w:rsid w:val="004D42E7"/>
    <w:rsid w:val="004E0DD8"/>
    <w:rsid w:val="004E1203"/>
    <w:rsid w:val="00526FCA"/>
    <w:rsid w:val="0055576F"/>
    <w:rsid w:val="00567EF3"/>
    <w:rsid w:val="005754D9"/>
    <w:rsid w:val="00577CD5"/>
    <w:rsid w:val="005815D6"/>
    <w:rsid w:val="00582712"/>
    <w:rsid w:val="00587F61"/>
    <w:rsid w:val="005966E4"/>
    <w:rsid w:val="005A12D9"/>
    <w:rsid w:val="005A3E1B"/>
    <w:rsid w:val="005C6ECD"/>
    <w:rsid w:val="005E22E5"/>
    <w:rsid w:val="005E45E9"/>
    <w:rsid w:val="005E4E15"/>
    <w:rsid w:val="005F291D"/>
    <w:rsid w:val="00616C33"/>
    <w:rsid w:val="00620F35"/>
    <w:rsid w:val="00626F10"/>
    <w:rsid w:val="00671AC7"/>
    <w:rsid w:val="0068102A"/>
    <w:rsid w:val="006B30A7"/>
    <w:rsid w:val="006B3422"/>
    <w:rsid w:val="006C5173"/>
    <w:rsid w:val="006D1C55"/>
    <w:rsid w:val="006D2BCC"/>
    <w:rsid w:val="006D5AE4"/>
    <w:rsid w:val="006D5F3E"/>
    <w:rsid w:val="006E462D"/>
    <w:rsid w:val="006E4695"/>
    <w:rsid w:val="006F0FF2"/>
    <w:rsid w:val="006F6C82"/>
    <w:rsid w:val="00700A5D"/>
    <w:rsid w:val="007050E9"/>
    <w:rsid w:val="00706905"/>
    <w:rsid w:val="00733029"/>
    <w:rsid w:val="007363B6"/>
    <w:rsid w:val="007451EC"/>
    <w:rsid w:val="007517E5"/>
    <w:rsid w:val="0075501E"/>
    <w:rsid w:val="00777A7B"/>
    <w:rsid w:val="00787C07"/>
    <w:rsid w:val="007B42AF"/>
    <w:rsid w:val="007B4DED"/>
    <w:rsid w:val="007B69A5"/>
    <w:rsid w:val="007C50D5"/>
    <w:rsid w:val="007C67B6"/>
    <w:rsid w:val="007C6DF5"/>
    <w:rsid w:val="00804BB3"/>
    <w:rsid w:val="0080644B"/>
    <w:rsid w:val="00807B8A"/>
    <w:rsid w:val="00830513"/>
    <w:rsid w:val="00835E6E"/>
    <w:rsid w:val="00836D8B"/>
    <w:rsid w:val="00851588"/>
    <w:rsid w:val="00867425"/>
    <w:rsid w:val="00874B79"/>
    <w:rsid w:val="00875DD2"/>
    <w:rsid w:val="0087649C"/>
    <w:rsid w:val="008A7452"/>
    <w:rsid w:val="008B5269"/>
    <w:rsid w:val="008B65E8"/>
    <w:rsid w:val="008B6823"/>
    <w:rsid w:val="008C6447"/>
    <w:rsid w:val="008D1470"/>
    <w:rsid w:val="008D64F8"/>
    <w:rsid w:val="008F2AAC"/>
    <w:rsid w:val="009126B2"/>
    <w:rsid w:val="009243CC"/>
    <w:rsid w:val="00927857"/>
    <w:rsid w:val="00954207"/>
    <w:rsid w:val="009848F5"/>
    <w:rsid w:val="00986CE3"/>
    <w:rsid w:val="009A30F6"/>
    <w:rsid w:val="009A67F0"/>
    <w:rsid w:val="009B7633"/>
    <w:rsid w:val="009D35BD"/>
    <w:rsid w:val="009D3C1A"/>
    <w:rsid w:val="009E2D73"/>
    <w:rsid w:val="009E3C03"/>
    <w:rsid w:val="009F019C"/>
    <w:rsid w:val="009F75A1"/>
    <w:rsid w:val="00A07B4C"/>
    <w:rsid w:val="00A1037B"/>
    <w:rsid w:val="00A11BAB"/>
    <w:rsid w:val="00A11C84"/>
    <w:rsid w:val="00A13346"/>
    <w:rsid w:val="00A44CB7"/>
    <w:rsid w:val="00A66418"/>
    <w:rsid w:val="00AA19B9"/>
    <w:rsid w:val="00AB4F27"/>
    <w:rsid w:val="00AC0BDE"/>
    <w:rsid w:val="00AE3D41"/>
    <w:rsid w:val="00AE70B2"/>
    <w:rsid w:val="00B00AAC"/>
    <w:rsid w:val="00B07E47"/>
    <w:rsid w:val="00B466CD"/>
    <w:rsid w:val="00B47E40"/>
    <w:rsid w:val="00B540AA"/>
    <w:rsid w:val="00B64B5D"/>
    <w:rsid w:val="00BA56D8"/>
    <w:rsid w:val="00BA6DB0"/>
    <w:rsid w:val="00BC668B"/>
    <w:rsid w:val="00BE0A02"/>
    <w:rsid w:val="00BF4EEC"/>
    <w:rsid w:val="00BF60B8"/>
    <w:rsid w:val="00BF6FF7"/>
    <w:rsid w:val="00C078F5"/>
    <w:rsid w:val="00C13291"/>
    <w:rsid w:val="00C25442"/>
    <w:rsid w:val="00C27593"/>
    <w:rsid w:val="00C40C35"/>
    <w:rsid w:val="00C53929"/>
    <w:rsid w:val="00C5636E"/>
    <w:rsid w:val="00C87147"/>
    <w:rsid w:val="00CB1E7B"/>
    <w:rsid w:val="00CC42D1"/>
    <w:rsid w:val="00CC54F9"/>
    <w:rsid w:val="00CD7BD1"/>
    <w:rsid w:val="00CE043E"/>
    <w:rsid w:val="00D1426C"/>
    <w:rsid w:val="00D14AF5"/>
    <w:rsid w:val="00D17A3C"/>
    <w:rsid w:val="00D22606"/>
    <w:rsid w:val="00D228FF"/>
    <w:rsid w:val="00D6299D"/>
    <w:rsid w:val="00D652AF"/>
    <w:rsid w:val="00D87BC3"/>
    <w:rsid w:val="00D9706E"/>
    <w:rsid w:val="00D97985"/>
    <w:rsid w:val="00DA0870"/>
    <w:rsid w:val="00DC3CC8"/>
    <w:rsid w:val="00DC65C7"/>
    <w:rsid w:val="00DE6E8D"/>
    <w:rsid w:val="00DF534E"/>
    <w:rsid w:val="00E27C0F"/>
    <w:rsid w:val="00E41E4D"/>
    <w:rsid w:val="00E44DEF"/>
    <w:rsid w:val="00E66C2A"/>
    <w:rsid w:val="00EB2367"/>
    <w:rsid w:val="00EC7CDE"/>
    <w:rsid w:val="00ED3368"/>
    <w:rsid w:val="00F003E1"/>
    <w:rsid w:val="00F00F91"/>
    <w:rsid w:val="00F01B9F"/>
    <w:rsid w:val="00F20739"/>
    <w:rsid w:val="00F24678"/>
    <w:rsid w:val="00F355FF"/>
    <w:rsid w:val="00F3677D"/>
    <w:rsid w:val="00F4240F"/>
    <w:rsid w:val="00F44122"/>
    <w:rsid w:val="00F50432"/>
    <w:rsid w:val="00F5379A"/>
    <w:rsid w:val="00F7428A"/>
    <w:rsid w:val="00F76C40"/>
    <w:rsid w:val="00F94C2A"/>
    <w:rsid w:val="00F95F9A"/>
    <w:rsid w:val="00FA6C49"/>
    <w:rsid w:val="00FB6673"/>
    <w:rsid w:val="00FD022D"/>
    <w:rsid w:val="00FD79B3"/>
    <w:rsid w:val="00FF5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ECD"/>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5C6ECD"/>
    <w:rPr>
      <w:rFonts w:ascii="Tahoma" w:hAnsi="Tahoma" w:cs="Tahoma"/>
      <w:sz w:val="16"/>
      <w:szCs w:val="16"/>
    </w:rPr>
  </w:style>
  <w:style w:type="paragraph" w:styleId="a5">
    <w:name w:val="List Paragraph"/>
    <w:basedOn w:val="a"/>
    <w:uiPriority w:val="34"/>
    <w:qFormat/>
    <w:rsid w:val="002119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ECD"/>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5C6ECD"/>
    <w:rPr>
      <w:rFonts w:ascii="Tahoma" w:hAnsi="Tahoma" w:cs="Tahoma"/>
      <w:sz w:val="16"/>
      <w:szCs w:val="16"/>
    </w:rPr>
  </w:style>
  <w:style w:type="paragraph" w:styleId="a5">
    <w:name w:val="List Paragraph"/>
    <w:basedOn w:val="a"/>
    <w:uiPriority w:val="34"/>
    <w:qFormat/>
    <w:rsid w:val="00211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059955">
      <w:bodyDiv w:val="1"/>
      <w:marLeft w:val="0"/>
      <w:marRight w:val="0"/>
      <w:marTop w:val="0"/>
      <w:marBottom w:val="0"/>
      <w:divBdr>
        <w:top w:val="none" w:sz="0" w:space="0" w:color="auto"/>
        <w:left w:val="none" w:sz="0" w:space="0" w:color="auto"/>
        <w:bottom w:val="none" w:sz="0" w:space="0" w:color="auto"/>
        <w:right w:val="none" w:sz="0" w:space="0" w:color="auto"/>
      </w:divBdr>
      <w:divsChild>
        <w:div w:id="1799910667">
          <w:marLeft w:val="0"/>
          <w:marRight w:val="0"/>
          <w:marTop w:val="0"/>
          <w:marBottom w:val="0"/>
          <w:divBdr>
            <w:top w:val="none" w:sz="0" w:space="0" w:color="auto"/>
            <w:left w:val="none" w:sz="0" w:space="0" w:color="auto"/>
            <w:bottom w:val="none" w:sz="0" w:space="0" w:color="auto"/>
            <w:right w:val="none" w:sz="0" w:space="0" w:color="auto"/>
          </w:divBdr>
          <w:divsChild>
            <w:div w:id="850878410">
              <w:marLeft w:val="0"/>
              <w:marRight w:val="0"/>
              <w:marTop w:val="0"/>
              <w:marBottom w:val="0"/>
              <w:divBdr>
                <w:top w:val="none" w:sz="0" w:space="0" w:color="auto"/>
                <w:left w:val="none" w:sz="0" w:space="0" w:color="auto"/>
                <w:bottom w:val="none" w:sz="0" w:space="0" w:color="auto"/>
                <w:right w:val="none" w:sz="0" w:space="0" w:color="auto"/>
              </w:divBdr>
              <w:divsChild>
                <w:div w:id="1549999331">
                  <w:marLeft w:val="0"/>
                  <w:marRight w:val="0"/>
                  <w:marTop w:val="100"/>
                  <w:marBottom w:val="0"/>
                  <w:divBdr>
                    <w:top w:val="none" w:sz="0" w:space="0" w:color="auto"/>
                    <w:left w:val="none" w:sz="0" w:space="0" w:color="auto"/>
                    <w:bottom w:val="none" w:sz="0" w:space="0" w:color="auto"/>
                    <w:right w:val="none" w:sz="0" w:space="0" w:color="auto"/>
                  </w:divBdr>
                  <w:divsChild>
                    <w:div w:id="1373076027">
                      <w:marLeft w:val="0"/>
                      <w:marRight w:val="0"/>
                      <w:marTop w:val="0"/>
                      <w:marBottom w:val="0"/>
                      <w:divBdr>
                        <w:top w:val="none" w:sz="0" w:space="0" w:color="auto"/>
                        <w:left w:val="none" w:sz="0" w:space="0" w:color="auto"/>
                        <w:bottom w:val="none" w:sz="0" w:space="0" w:color="auto"/>
                        <w:right w:val="none" w:sz="0" w:space="0" w:color="auto"/>
                      </w:divBdr>
                      <w:divsChild>
                        <w:div w:id="532380816">
                          <w:marLeft w:val="0"/>
                          <w:marRight w:val="0"/>
                          <w:marTop w:val="0"/>
                          <w:marBottom w:val="0"/>
                          <w:divBdr>
                            <w:top w:val="none" w:sz="0" w:space="0" w:color="auto"/>
                            <w:left w:val="none" w:sz="0" w:space="0" w:color="auto"/>
                            <w:bottom w:val="none" w:sz="0" w:space="0" w:color="auto"/>
                            <w:right w:val="none" w:sz="0" w:space="0" w:color="auto"/>
                          </w:divBdr>
                          <w:divsChild>
                            <w:div w:id="1975866878">
                              <w:marLeft w:val="0"/>
                              <w:marRight w:val="0"/>
                              <w:marTop w:val="0"/>
                              <w:marBottom w:val="0"/>
                              <w:divBdr>
                                <w:top w:val="none" w:sz="0" w:space="0" w:color="auto"/>
                                <w:left w:val="none" w:sz="0" w:space="0" w:color="auto"/>
                                <w:bottom w:val="none" w:sz="0" w:space="0" w:color="auto"/>
                                <w:right w:val="none" w:sz="0" w:space="0" w:color="auto"/>
                              </w:divBdr>
                            </w:div>
                            <w:div w:id="627274720">
                              <w:marLeft w:val="0"/>
                              <w:marRight w:val="0"/>
                              <w:marTop w:val="0"/>
                              <w:marBottom w:val="0"/>
                              <w:divBdr>
                                <w:top w:val="none" w:sz="0" w:space="0" w:color="auto"/>
                                <w:left w:val="none" w:sz="0" w:space="0" w:color="auto"/>
                                <w:bottom w:val="none" w:sz="0" w:space="0" w:color="auto"/>
                                <w:right w:val="none" w:sz="0" w:space="0" w:color="auto"/>
                              </w:divBdr>
                            </w:div>
                            <w:div w:id="318923904">
                              <w:marLeft w:val="0"/>
                              <w:marRight w:val="0"/>
                              <w:marTop w:val="0"/>
                              <w:marBottom w:val="0"/>
                              <w:divBdr>
                                <w:top w:val="none" w:sz="0" w:space="0" w:color="auto"/>
                                <w:left w:val="none" w:sz="0" w:space="0" w:color="auto"/>
                                <w:bottom w:val="none" w:sz="0" w:space="0" w:color="auto"/>
                                <w:right w:val="none" w:sz="0" w:space="0" w:color="auto"/>
                              </w:divBdr>
                            </w:div>
                            <w:div w:id="1797409875">
                              <w:marLeft w:val="0"/>
                              <w:marRight w:val="0"/>
                              <w:marTop w:val="25"/>
                              <w:marBottom w:val="0"/>
                              <w:divBdr>
                                <w:top w:val="none" w:sz="0" w:space="0" w:color="auto"/>
                                <w:left w:val="none" w:sz="0" w:space="0" w:color="auto"/>
                                <w:bottom w:val="none" w:sz="0" w:space="0" w:color="auto"/>
                                <w:right w:val="none" w:sz="0" w:space="0" w:color="auto"/>
                              </w:divBdr>
                              <w:divsChild>
                                <w:div w:id="95499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9690">
                  <w:marLeft w:val="0"/>
                  <w:marRight w:val="0"/>
                  <w:marTop w:val="188"/>
                  <w:marBottom w:val="188"/>
                  <w:divBdr>
                    <w:top w:val="none" w:sz="0" w:space="0" w:color="auto"/>
                    <w:left w:val="none" w:sz="0" w:space="0" w:color="auto"/>
                    <w:bottom w:val="none" w:sz="0" w:space="0" w:color="auto"/>
                    <w:right w:val="none" w:sz="0" w:space="0" w:color="auto"/>
                  </w:divBdr>
                  <w:divsChild>
                    <w:div w:id="9448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9B1D4-CE55-4894-862F-0586C487F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18205</Words>
  <Characters>91026</Characters>
  <Application>Microsoft Office Word</Application>
  <DocSecurity>0</DocSecurity>
  <Lines>758</Lines>
  <Paragraphs>218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109013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קטי סיבוני</cp:lastModifiedBy>
  <cp:revision>2</cp:revision>
  <dcterms:created xsi:type="dcterms:W3CDTF">2019-04-16T12:55:00Z</dcterms:created>
  <dcterms:modified xsi:type="dcterms:W3CDTF">2019-04-16T12:55:00Z</dcterms:modified>
</cp:coreProperties>
</file>